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D6C71" w14:textId="714C104D" w:rsidR="00CC1996" w:rsidRPr="00EE0D7B" w:rsidRDefault="00CC1996" w:rsidP="00D4187F">
      <w:pPr>
        <w:jc w:val="center"/>
        <w:rPr>
          <w:rFonts w:ascii="Arial" w:hAnsi="Arial" w:cs="Arial"/>
          <w:b/>
          <w:bCs/>
          <w:sz w:val="20"/>
          <w:szCs w:val="20"/>
          <w:lang w:val="en-US"/>
        </w:rPr>
      </w:pPr>
      <w:r w:rsidRPr="00EE0D7B">
        <w:rPr>
          <w:rFonts w:ascii="Arial" w:hAnsi="Arial" w:cs="Arial"/>
          <w:noProof/>
          <w:sz w:val="20"/>
          <w:szCs w:val="20"/>
          <w:lang w:eastAsia="tr-TR"/>
        </w:rPr>
        <w:drawing>
          <wp:anchor distT="0" distB="0" distL="114300" distR="114300" simplePos="0" relativeHeight="251659264" behindDoc="0" locked="0" layoutInCell="1" hidden="0" allowOverlap="1" wp14:anchorId="3EC7B250" wp14:editId="0F70C3F1">
            <wp:simplePos x="0" y="0"/>
            <wp:positionH relativeFrom="column">
              <wp:posOffset>1162050</wp:posOffset>
            </wp:positionH>
            <wp:positionV relativeFrom="paragraph">
              <wp:posOffset>8890</wp:posOffset>
            </wp:positionV>
            <wp:extent cx="3429000" cy="1790700"/>
            <wp:effectExtent l="0" t="0" r="0" b="0"/>
            <wp:wrapSquare wrapText="bothSides" distT="0" distB="0" distL="114300" distR="114300"/>
            <wp:docPr id="132" name="image3.jpg" descr="dış mekan, gökyüzü, ev, bina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32" name="image3.jpg" descr="dış mekan, gökyüzü, ev, bina içeren bir resim&#10;&#10;Açıklama otomatik olarak oluşturuldu"/>
                    <pic:cNvPicPr preferRelativeResize="0"/>
                  </pic:nvPicPr>
                  <pic:blipFill>
                    <a:blip r:embed="rId8"/>
                    <a:srcRect/>
                    <a:stretch>
                      <a:fillRect/>
                    </a:stretch>
                  </pic:blipFill>
                  <pic:spPr>
                    <a:xfrm>
                      <a:off x="0" y="0"/>
                      <a:ext cx="3429000" cy="1790700"/>
                    </a:xfrm>
                    <a:prstGeom prst="rect">
                      <a:avLst/>
                    </a:prstGeom>
                    <a:ln/>
                  </pic:spPr>
                </pic:pic>
              </a:graphicData>
            </a:graphic>
            <wp14:sizeRelH relativeFrom="margin">
              <wp14:pctWidth>0</wp14:pctWidth>
            </wp14:sizeRelH>
            <wp14:sizeRelV relativeFrom="margin">
              <wp14:pctHeight>0</wp14:pctHeight>
            </wp14:sizeRelV>
          </wp:anchor>
        </w:drawing>
      </w:r>
    </w:p>
    <w:p w14:paraId="08C1B125" w14:textId="77F9FE08" w:rsidR="00CC1996" w:rsidRPr="00EE0D7B" w:rsidRDefault="00CC1996" w:rsidP="00D4187F">
      <w:pPr>
        <w:jc w:val="center"/>
        <w:rPr>
          <w:rFonts w:ascii="Arial" w:hAnsi="Arial" w:cs="Arial"/>
          <w:b/>
          <w:bCs/>
          <w:sz w:val="20"/>
          <w:szCs w:val="20"/>
          <w:lang w:val="en-US"/>
        </w:rPr>
      </w:pPr>
    </w:p>
    <w:p w14:paraId="17DC047B" w14:textId="77777777" w:rsidR="00CC1996" w:rsidRPr="00EE0D7B" w:rsidRDefault="00CC1996" w:rsidP="00D4187F">
      <w:pPr>
        <w:jc w:val="center"/>
        <w:rPr>
          <w:rFonts w:ascii="Arial" w:hAnsi="Arial" w:cs="Arial"/>
          <w:b/>
          <w:bCs/>
          <w:sz w:val="20"/>
          <w:szCs w:val="20"/>
          <w:lang w:val="en-US"/>
        </w:rPr>
      </w:pPr>
    </w:p>
    <w:p w14:paraId="3DB3B6F4" w14:textId="1584AEBF" w:rsidR="00CC1996" w:rsidRPr="00EE0D7B" w:rsidRDefault="00CC1996" w:rsidP="00D4187F">
      <w:pPr>
        <w:jc w:val="center"/>
        <w:rPr>
          <w:rFonts w:ascii="Arial" w:hAnsi="Arial" w:cs="Arial"/>
          <w:b/>
          <w:bCs/>
          <w:sz w:val="20"/>
          <w:szCs w:val="20"/>
          <w:lang w:val="en-US"/>
        </w:rPr>
      </w:pPr>
    </w:p>
    <w:p w14:paraId="37C5D0B5" w14:textId="45CAD565" w:rsidR="00CC1996" w:rsidRPr="00EE0D7B" w:rsidRDefault="00CC1996" w:rsidP="00D4187F">
      <w:pPr>
        <w:jc w:val="center"/>
        <w:rPr>
          <w:rFonts w:ascii="Arial" w:hAnsi="Arial" w:cs="Arial"/>
          <w:b/>
          <w:bCs/>
          <w:sz w:val="20"/>
          <w:szCs w:val="20"/>
          <w:lang w:val="en-US"/>
        </w:rPr>
      </w:pPr>
    </w:p>
    <w:p w14:paraId="69A53EBD" w14:textId="3B917FDD" w:rsidR="00CC1996" w:rsidRPr="00EE0D7B" w:rsidRDefault="00CC1996" w:rsidP="00D4187F">
      <w:pPr>
        <w:jc w:val="center"/>
        <w:rPr>
          <w:rFonts w:ascii="Arial" w:hAnsi="Arial" w:cs="Arial"/>
          <w:b/>
          <w:bCs/>
          <w:sz w:val="20"/>
          <w:szCs w:val="20"/>
          <w:lang w:val="en-US"/>
        </w:rPr>
      </w:pPr>
    </w:p>
    <w:p w14:paraId="4AB31811" w14:textId="03E7C165" w:rsidR="00CC1996" w:rsidRPr="00EE0D7B" w:rsidRDefault="00FE74BB" w:rsidP="00D4187F">
      <w:pPr>
        <w:jc w:val="center"/>
        <w:rPr>
          <w:rFonts w:ascii="Arial" w:hAnsi="Arial" w:cs="Arial"/>
          <w:b/>
          <w:bCs/>
          <w:sz w:val="20"/>
          <w:szCs w:val="20"/>
          <w:lang w:val="en-US"/>
        </w:rPr>
      </w:pPr>
      <w:r>
        <w:rPr>
          <w:noProof/>
          <w:lang w:eastAsia="tr-TR"/>
        </w:rPr>
        <w:drawing>
          <wp:anchor distT="0" distB="0" distL="114300" distR="114300" simplePos="0" relativeHeight="251660288" behindDoc="0" locked="0" layoutInCell="1" allowOverlap="1" wp14:anchorId="46F54CBB" wp14:editId="75C93196">
            <wp:simplePos x="0" y="0"/>
            <wp:positionH relativeFrom="column">
              <wp:posOffset>1157605</wp:posOffset>
            </wp:positionH>
            <wp:positionV relativeFrom="paragraph">
              <wp:posOffset>241300</wp:posOffset>
            </wp:positionV>
            <wp:extent cx="3429000" cy="2428875"/>
            <wp:effectExtent l="0" t="0" r="0" b="9525"/>
            <wp:wrapSquare wrapText="bothSides"/>
            <wp:docPr id="1" name="Resim 1" descr="C:\Users\CASPER\Desktop\Ads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esktop\Adsı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28875"/>
                    </a:xfrm>
                    <a:prstGeom prst="rect">
                      <a:avLst/>
                    </a:prstGeom>
                    <a:noFill/>
                    <a:ln>
                      <a:noFill/>
                    </a:ln>
                  </pic:spPr>
                </pic:pic>
              </a:graphicData>
            </a:graphic>
            <wp14:sizeRelH relativeFrom="margin">
              <wp14:pctWidth>0</wp14:pctWidth>
            </wp14:sizeRelH>
          </wp:anchor>
        </w:drawing>
      </w:r>
    </w:p>
    <w:p w14:paraId="7FD4947C" w14:textId="6CC6062C" w:rsidR="00CC1996" w:rsidRPr="00EE0D7B" w:rsidRDefault="00CC1996" w:rsidP="00D4187F">
      <w:pPr>
        <w:jc w:val="center"/>
        <w:rPr>
          <w:rFonts w:ascii="Arial" w:hAnsi="Arial" w:cs="Arial"/>
          <w:b/>
          <w:bCs/>
          <w:sz w:val="20"/>
          <w:szCs w:val="20"/>
          <w:lang w:val="en-US"/>
        </w:rPr>
      </w:pPr>
    </w:p>
    <w:p w14:paraId="5F97CC7B" w14:textId="466D4F6F" w:rsidR="00CC1996" w:rsidRPr="00EE0D7B" w:rsidRDefault="00CC1996" w:rsidP="00D4187F">
      <w:pPr>
        <w:jc w:val="center"/>
        <w:rPr>
          <w:rFonts w:ascii="Arial" w:hAnsi="Arial" w:cs="Arial"/>
          <w:b/>
          <w:bCs/>
          <w:sz w:val="20"/>
          <w:szCs w:val="20"/>
          <w:lang w:val="en-US"/>
        </w:rPr>
      </w:pPr>
    </w:p>
    <w:p w14:paraId="5BFFDAD0" w14:textId="072645CC" w:rsidR="00FE74BB" w:rsidRDefault="00FE74BB" w:rsidP="00FE74BB">
      <w:pPr>
        <w:pStyle w:val="NormalWeb"/>
      </w:pPr>
    </w:p>
    <w:p w14:paraId="6F214D07" w14:textId="77777777" w:rsidR="00CC1996" w:rsidRPr="00EE0D7B" w:rsidRDefault="00CC1996" w:rsidP="00D4187F">
      <w:pPr>
        <w:jc w:val="center"/>
        <w:rPr>
          <w:rFonts w:ascii="Arial" w:hAnsi="Arial" w:cs="Arial"/>
          <w:b/>
          <w:bCs/>
          <w:sz w:val="20"/>
          <w:szCs w:val="20"/>
          <w:lang w:val="en-US"/>
        </w:rPr>
      </w:pPr>
    </w:p>
    <w:p w14:paraId="4E9A271A" w14:textId="0EF402D1" w:rsidR="00CC1996" w:rsidRPr="00EE0D7B" w:rsidRDefault="00CC1996" w:rsidP="00D4187F">
      <w:pPr>
        <w:jc w:val="center"/>
        <w:rPr>
          <w:rFonts w:ascii="Arial" w:hAnsi="Arial" w:cs="Arial"/>
          <w:b/>
          <w:bCs/>
          <w:sz w:val="20"/>
          <w:szCs w:val="20"/>
          <w:lang w:val="en-US"/>
        </w:rPr>
      </w:pPr>
    </w:p>
    <w:p w14:paraId="0C63384C" w14:textId="77777777" w:rsidR="00CC1996" w:rsidRPr="00EE0D7B" w:rsidRDefault="00CC1996" w:rsidP="00D4187F">
      <w:pPr>
        <w:jc w:val="center"/>
        <w:rPr>
          <w:rFonts w:ascii="Arial" w:hAnsi="Arial" w:cs="Arial"/>
          <w:b/>
          <w:bCs/>
          <w:sz w:val="20"/>
          <w:szCs w:val="20"/>
          <w:lang w:val="en-US"/>
        </w:rPr>
      </w:pPr>
    </w:p>
    <w:p w14:paraId="4914A9AE" w14:textId="77777777" w:rsidR="00CC1996" w:rsidRPr="00EE0D7B" w:rsidRDefault="00CC1996" w:rsidP="00D4187F">
      <w:pPr>
        <w:jc w:val="center"/>
        <w:rPr>
          <w:rFonts w:ascii="Arial" w:hAnsi="Arial" w:cs="Arial"/>
          <w:b/>
          <w:bCs/>
          <w:sz w:val="20"/>
          <w:szCs w:val="20"/>
          <w:lang w:val="en-US"/>
        </w:rPr>
      </w:pPr>
    </w:p>
    <w:p w14:paraId="797281FA" w14:textId="77777777" w:rsidR="00CC1996" w:rsidRPr="00EE0D7B" w:rsidRDefault="00CC1996" w:rsidP="00D4187F">
      <w:pPr>
        <w:jc w:val="center"/>
        <w:rPr>
          <w:rFonts w:ascii="Arial" w:hAnsi="Arial" w:cs="Arial"/>
          <w:b/>
          <w:bCs/>
          <w:sz w:val="20"/>
          <w:szCs w:val="20"/>
          <w:lang w:val="en-US"/>
        </w:rPr>
      </w:pPr>
    </w:p>
    <w:p w14:paraId="1B541166" w14:textId="77777777" w:rsidR="00CC1996" w:rsidRPr="00EE0D7B" w:rsidRDefault="00CC1996" w:rsidP="00D4187F">
      <w:pPr>
        <w:jc w:val="center"/>
        <w:rPr>
          <w:rFonts w:ascii="Arial" w:hAnsi="Arial" w:cs="Arial"/>
          <w:b/>
          <w:bCs/>
          <w:sz w:val="20"/>
          <w:szCs w:val="20"/>
          <w:lang w:val="en-US"/>
        </w:rPr>
      </w:pPr>
    </w:p>
    <w:p w14:paraId="04E0B277" w14:textId="77777777" w:rsidR="00CC1996" w:rsidRPr="00EE0D7B" w:rsidRDefault="00CC1996" w:rsidP="00D4187F">
      <w:pPr>
        <w:jc w:val="center"/>
        <w:rPr>
          <w:rFonts w:ascii="Arial" w:hAnsi="Arial" w:cs="Arial"/>
          <w:b/>
          <w:bCs/>
          <w:sz w:val="20"/>
          <w:szCs w:val="20"/>
          <w:lang w:val="en-US"/>
        </w:rPr>
      </w:pPr>
    </w:p>
    <w:p w14:paraId="5D288EAC" w14:textId="08F0E9C4" w:rsidR="00CC1996" w:rsidRPr="00FE74BB" w:rsidRDefault="00807156" w:rsidP="00FE74BB">
      <w:pPr>
        <w:pBdr>
          <w:top w:val="nil"/>
          <w:left w:val="nil"/>
          <w:bottom w:val="nil"/>
          <w:right w:val="nil"/>
          <w:between w:val="nil"/>
        </w:pBdr>
        <w:spacing w:after="0" w:line="240" w:lineRule="auto"/>
        <w:jc w:val="center"/>
        <w:rPr>
          <w:rFonts w:ascii="Arial" w:eastAsia="Times New Roman" w:hAnsi="Arial" w:cs="Arial"/>
          <w:color w:val="000000"/>
          <w:sz w:val="28"/>
          <w:szCs w:val="28"/>
        </w:rPr>
      </w:pPr>
      <w:r>
        <w:rPr>
          <w:rFonts w:ascii="Arial" w:eastAsia="Verdana" w:hAnsi="Arial" w:cs="Arial"/>
          <w:b/>
          <w:color w:val="002060"/>
          <w:sz w:val="28"/>
          <w:szCs w:val="28"/>
        </w:rPr>
        <w:t>2019-2025</w:t>
      </w:r>
      <w:r w:rsidR="00CC1996" w:rsidRPr="00FE74BB">
        <w:rPr>
          <w:rFonts w:ascii="Arial" w:eastAsia="Verdana" w:hAnsi="Arial" w:cs="Arial"/>
          <w:b/>
          <w:color w:val="002060"/>
          <w:sz w:val="28"/>
          <w:szCs w:val="28"/>
        </w:rPr>
        <w:t xml:space="preserve"> BİTUAM BİLİMSEL FAALİYETLER</w:t>
      </w:r>
      <w:r w:rsidR="00FE74BB">
        <w:rPr>
          <w:rFonts w:ascii="Arial" w:eastAsia="Verdana" w:hAnsi="Arial" w:cs="Arial"/>
          <w:b/>
          <w:color w:val="002060"/>
          <w:sz w:val="28"/>
          <w:szCs w:val="28"/>
        </w:rPr>
        <w:t xml:space="preserve"> </w:t>
      </w:r>
      <w:r w:rsidR="00CC1996" w:rsidRPr="00FE74BB">
        <w:rPr>
          <w:rFonts w:ascii="Arial" w:eastAsia="Verdana" w:hAnsi="Arial" w:cs="Arial"/>
          <w:b/>
          <w:color w:val="002060"/>
          <w:sz w:val="28"/>
          <w:szCs w:val="28"/>
        </w:rPr>
        <w:t>LİSTESİ</w:t>
      </w:r>
    </w:p>
    <w:p w14:paraId="050592C0" w14:textId="77777777" w:rsidR="00CC1996" w:rsidRPr="00EE0D7B" w:rsidRDefault="00CC1996" w:rsidP="00D4187F">
      <w:pPr>
        <w:jc w:val="center"/>
        <w:rPr>
          <w:rFonts w:ascii="Arial" w:hAnsi="Arial" w:cs="Arial"/>
          <w:b/>
          <w:bCs/>
          <w:sz w:val="32"/>
          <w:szCs w:val="20"/>
          <w:lang w:val="en-US"/>
        </w:rPr>
      </w:pPr>
    </w:p>
    <w:p w14:paraId="1FA77E54" w14:textId="77777777" w:rsidR="00CC1996" w:rsidRPr="00EE0D7B" w:rsidRDefault="00CC1996" w:rsidP="00D4187F">
      <w:pPr>
        <w:jc w:val="center"/>
        <w:rPr>
          <w:rFonts w:ascii="Arial" w:hAnsi="Arial" w:cs="Arial"/>
          <w:b/>
          <w:bCs/>
          <w:sz w:val="32"/>
          <w:szCs w:val="20"/>
          <w:lang w:val="en-US"/>
        </w:rPr>
      </w:pPr>
    </w:p>
    <w:p w14:paraId="39FC86B8" w14:textId="77777777" w:rsidR="00CC1996" w:rsidRPr="00EE0D7B" w:rsidRDefault="00CC1996" w:rsidP="00D4187F">
      <w:pPr>
        <w:jc w:val="center"/>
        <w:rPr>
          <w:rFonts w:ascii="Arial" w:hAnsi="Arial" w:cs="Arial"/>
          <w:b/>
          <w:bCs/>
          <w:sz w:val="20"/>
          <w:szCs w:val="20"/>
          <w:lang w:val="en-US"/>
        </w:rPr>
      </w:pPr>
    </w:p>
    <w:p w14:paraId="184E40B1" w14:textId="77777777" w:rsidR="00CC1996" w:rsidRPr="00EE0D7B" w:rsidRDefault="00CC1996" w:rsidP="00D4187F">
      <w:pPr>
        <w:jc w:val="center"/>
        <w:rPr>
          <w:rFonts w:ascii="Arial" w:hAnsi="Arial" w:cs="Arial"/>
          <w:b/>
          <w:bCs/>
          <w:sz w:val="20"/>
          <w:szCs w:val="20"/>
          <w:lang w:val="en-US"/>
        </w:rPr>
      </w:pPr>
    </w:p>
    <w:p w14:paraId="69818B92" w14:textId="77777777" w:rsidR="00CC1996" w:rsidRPr="00EE0D7B" w:rsidRDefault="00CC1996" w:rsidP="00D4187F">
      <w:pPr>
        <w:jc w:val="center"/>
        <w:rPr>
          <w:rFonts w:ascii="Arial" w:hAnsi="Arial" w:cs="Arial"/>
          <w:b/>
          <w:bCs/>
          <w:sz w:val="20"/>
          <w:szCs w:val="20"/>
          <w:lang w:val="en-US"/>
        </w:rPr>
      </w:pPr>
    </w:p>
    <w:p w14:paraId="4F5E0BA8" w14:textId="77777777" w:rsidR="00CC1996" w:rsidRPr="00EE0D7B" w:rsidRDefault="00CC1996" w:rsidP="00D4187F">
      <w:pPr>
        <w:jc w:val="center"/>
        <w:rPr>
          <w:rFonts w:ascii="Arial" w:hAnsi="Arial" w:cs="Arial"/>
          <w:b/>
          <w:bCs/>
          <w:sz w:val="20"/>
          <w:szCs w:val="20"/>
          <w:lang w:val="en-US"/>
        </w:rPr>
      </w:pPr>
    </w:p>
    <w:p w14:paraId="13369266" w14:textId="77777777" w:rsidR="00CC1996" w:rsidRPr="00EE0D7B" w:rsidRDefault="00CC1996" w:rsidP="00D4187F">
      <w:pPr>
        <w:jc w:val="center"/>
        <w:rPr>
          <w:rFonts w:ascii="Arial" w:hAnsi="Arial" w:cs="Arial"/>
          <w:b/>
          <w:bCs/>
          <w:sz w:val="20"/>
          <w:szCs w:val="20"/>
          <w:lang w:val="en-US"/>
        </w:rPr>
      </w:pPr>
    </w:p>
    <w:p w14:paraId="6B30ABBD" w14:textId="77777777" w:rsidR="00CC1996" w:rsidRPr="00EE0D7B" w:rsidRDefault="00CC1996" w:rsidP="00D4187F">
      <w:pPr>
        <w:jc w:val="center"/>
        <w:rPr>
          <w:rFonts w:ascii="Arial" w:hAnsi="Arial" w:cs="Arial"/>
          <w:b/>
          <w:bCs/>
          <w:sz w:val="20"/>
          <w:szCs w:val="20"/>
          <w:lang w:val="en-US"/>
        </w:rPr>
      </w:pPr>
    </w:p>
    <w:p w14:paraId="43964DDD" w14:textId="77777777" w:rsidR="00CC1996" w:rsidRPr="00EE0D7B" w:rsidRDefault="00CC1996" w:rsidP="00D4187F">
      <w:pPr>
        <w:jc w:val="center"/>
        <w:rPr>
          <w:rFonts w:ascii="Arial" w:hAnsi="Arial" w:cs="Arial"/>
          <w:b/>
          <w:bCs/>
          <w:sz w:val="20"/>
          <w:szCs w:val="20"/>
          <w:lang w:val="en-US"/>
        </w:rPr>
      </w:pPr>
    </w:p>
    <w:p w14:paraId="6A0E71DD" w14:textId="5F0B2705" w:rsidR="00CC1996" w:rsidRPr="00EE0D7B" w:rsidRDefault="00CC1996" w:rsidP="00D4187F">
      <w:pPr>
        <w:jc w:val="center"/>
        <w:rPr>
          <w:rFonts w:ascii="Arial" w:hAnsi="Arial" w:cs="Arial"/>
          <w:b/>
          <w:bCs/>
          <w:sz w:val="20"/>
          <w:szCs w:val="20"/>
          <w:lang w:val="en-US"/>
        </w:rPr>
      </w:pPr>
    </w:p>
    <w:p w14:paraId="49E4C1CF" w14:textId="67EBF79E" w:rsidR="008607B7" w:rsidRPr="00EE0D7B" w:rsidRDefault="008607B7" w:rsidP="00D4187F">
      <w:pPr>
        <w:jc w:val="center"/>
        <w:rPr>
          <w:rFonts w:ascii="Arial" w:hAnsi="Arial" w:cs="Arial"/>
          <w:b/>
          <w:bCs/>
          <w:sz w:val="20"/>
          <w:szCs w:val="20"/>
          <w:lang w:val="en-US"/>
        </w:rPr>
      </w:pPr>
    </w:p>
    <w:p w14:paraId="628744EF" w14:textId="7A6C6B2C" w:rsidR="008607B7" w:rsidRPr="00EE0D7B" w:rsidRDefault="008607B7" w:rsidP="00D4187F">
      <w:pPr>
        <w:jc w:val="center"/>
        <w:rPr>
          <w:rFonts w:ascii="Arial" w:hAnsi="Arial" w:cs="Arial"/>
          <w:b/>
          <w:bCs/>
          <w:sz w:val="20"/>
          <w:szCs w:val="20"/>
          <w:lang w:val="en-US"/>
        </w:rPr>
      </w:pPr>
    </w:p>
    <w:p w14:paraId="2C587BD5" w14:textId="5993762A" w:rsidR="008607B7" w:rsidRPr="00EE0D7B" w:rsidRDefault="008607B7" w:rsidP="00D4187F">
      <w:pPr>
        <w:jc w:val="center"/>
        <w:rPr>
          <w:rFonts w:ascii="Arial" w:hAnsi="Arial" w:cs="Arial"/>
          <w:b/>
          <w:bCs/>
          <w:sz w:val="20"/>
          <w:szCs w:val="20"/>
          <w:lang w:val="en-US"/>
        </w:rPr>
      </w:pPr>
    </w:p>
    <w:p w14:paraId="092916A8" w14:textId="77777777" w:rsidR="008607B7" w:rsidRPr="00EE0D7B" w:rsidRDefault="008607B7" w:rsidP="00D4187F">
      <w:pPr>
        <w:jc w:val="center"/>
        <w:rPr>
          <w:rFonts w:ascii="Arial" w:hAnsi="Arial" w:cs="Arial"/>
          <w:b/>
          <w:bCs/>
          <w:sz w:val="20"/>
          <w:szCs w:val="20"/>
          <w:lang w:val="en-US"/>
        </w:rPr>
      </w:pPr>
    </w:p>
    <w:p w14:paraId="0E6C0ADD" w14:textId="77777777" w:rsidR="00CC1996" w:rsidRPr="00EE0D7B" w:rsidRDefault="00CC1996" w:rsidP="00D4187F">
      <w:pPr>
        <w:jc w:val="center"/>
        <w:rPr>
          <w:rFonts w:ascii="Arial" w:hAnsi="Arial" w:cs="Arial"/>
          <w:b/>
          <w:bCs/>
          <w:sz w:val="20"/>
          <w:szCs w:val="20"/>
          <w:lang w:val="en-US"/>
        </w:rPr>
      </w:pPr>
    </w:p>
    <w:p w14:paraId="72A91DB7" w14:textId="473319A8" w:rsidR="00D4187F" w:rsidRPr="00FE7D62" w:rsidRDefault="00D4187F" w:rsidP="00D4187F">
      <w:pPr>
        <w:jc w:val="center"/>
        <w:rPr>
          <w:rFonts w:ascii="Arial" w:hAnsi="Arial" w:cs="Arial"/>
          <w:b/>
          <w:bCs/>
          <w:sz w:val="24"/>
          <w:szCs w:val="24"/>
          <w:lang w:val="en-US"/>
        </w:rPr>
      </w:pPr>
      <w:r w:rsidRPr="00FE7D62">
        <w:rPr>
          <w:rFonts w:ascii="Arial" w:hAnsi="Arial" w:cs="Arial"/>
          <w:b/>
          <w:bCs/>
          <w:sz w:val="24"/>
          <w:szCs w:val="24"/>
          <w:lang w:val="en-US"/>
        </w:rPr>
        <w:t>BİLİMSEL FAALİYETLER</w:t>
      </w:r>
    </w:p>
    <w:p w14:paraId="5CE5EC2A" w14:textId="77777777" w:rsidR="00D4187F" w:rsidRPr="00EE0D7B" w:rsidRDefault="00D4187F" w:rsidP="00D4187F">
      <w:pPr>
        <w:jc w:val="center"/>
        <w:rPr>
          <w:rFonts w:ascii="Arial" w:hAnsi="Arial" w:cs="Arial"/>
          <w:b/>
          <w:bCs/>
          <w:sz w:val="20"/>
          <w:szCs w:val="20"/>
          <w:lang w:val="en-US"/>
        </w:rPr>
      </w:pPr>
    </w:p>
    <w:p w14:paraId="7BA1FCAB" w14:textId="469BE4BC" w:rsidR="00D4187F" w:rsidRPr="00EE0D7B" w:rsidRDefault="00D4187F" w:rsidP="00D4187F">
      <w:pPr>
        <w:jc w:val="both"/>
        <w:rPr>
          <w:rFonts w:ascii="Arial" w:hAnsi="Arial" w:cs="Arial"/>
          <w:b/>
          <w:bCs/>
          <w:sz w:val="20"/>
          <w:szCs w:val="20"/>
        </w:rPr>
      </w:pPr>
      <w:r w:rsidRPr="00FE74BB">
        <w:rPr>
          <w:rFonts w:ascii="Arial" w:hAnsi="Arial" w:cs="Arial"/>
          <w:b/>
          <w:bCs/>
          <w:sz w:val="20"/>
          <w:szCs w:val="20"/>
          <w:lang w:val="en-US"/>
        </w:rPr>
        <w:t>Uluslararası hakemli dergilerde yayı</w:t>
      </w:r>
      <w:r w:rsidR="00F3112E">
        <w:rPr>
          <w:rFonts w:ascii="Arial" w:hAnsi="Arial" w:cs="Arial"/>
          <w:b/>
          <w:bCs/>
          <w:sz w:val="20"/>
          <w:szCs w:val="20"/>
          <w:lang w:val="en-US"/>
        </w:rPr>
        <w:t>m</w:t>
      </w:r>
      <w:r w:rsidRPr="00FE74BB">
        <w:rPr>
          <w:rFonts w:ascii="Arial" w:hAnsi="Arial" w:cs="Arial"/>
          <w:b/>
          <w:bCs/>
          <w:sz w:val="20"/>
          <w:szCs w:val="20"/>
          <w:lang w:val="en-US"/>
        </w:rPr>
        <w:t>lanan makaleler (SCI &amp; SCI-Expanded)</w:t>
      </w:r>
      <w:r w:rsidR="00FE74BB">
        <w:rPr>
          <w:rFonts w:ascii="Arial" w:hAnsi="Arial" w:cs="Arial"/>
          <w:b/>
          <w:bCs/>
          <w:sz w:val="20"/>
          <w:szCs w:val="20"/>
          <w:lang w:val="en-US"/>
        </w:rPr>
        <w:t xml:space="preserve"> </w:t>
      </w:r>
    </w:p>
    <w:p w14:paraId="10671E2A" w14:textId="1FDA370B" w:rsidR="00D4187F" w:rsidRPr="00EE5C76" w:rsidRDefault="00D4187F" w:rsidP="00D4187F">
      <w:pPr>
        <w:pStyle w:val="ListeParagraf"/>
        <w:numPr>
          <w:ilvl w:val="0"/>
          <w:numId w:val="2"/>
        </w:numPr>
        <w:jc w:val="both"/>
        <w:rPr>
          <w:rFonts w:ascii="Arial" w:hAnsi="Arial" w:cs="Arial"/>
          <w:b/>
          <w:bCs/>
          <w:sz w:val="20"/>
          <w:szCs w:val="20"/>
          <w:lang w:val="en-US"/>
        </w:rPr>
      </w:pPr>
      <w:r w:rsidRPr="00556B75">
        <w:rPr>
          <w:rFonts w:ascii="Arial" w:hAnsi="Arial" w:cs="Arial"/>
          <w:sz w:val="20"/>
          <w:szCs w:val="20"/>
        </w:rPr>
        <w:t>Özkan</w:t>
      </w:r>
      <w:r w:rsidRPr="00556B75">
        <w:rPr>
          <w:rFonts w:ascii="Cambria Math" w:hAnsi="Cambria Math" w:cs="Cambria Math"/>
          <w:sz w:val="20"/>
          <w:szCs w:val="20"/>
        </w:rPr>
        <w:t>‐</w:t>
      </w:r>
      <w:r w:rsidRPr="00556B75">
        <w:rPr>
          <w:rFonts w:ascii="Arial" w:hAnsi="Arial" w:cs="Arial"/>
          <w:sz w:val="20"/>
          <w:szCs w:val="20"/>
        </w:rPr>
        <w:t xml:space="preserve">Karabacak, A., Acoğlu, B., Yolci Ömeroğlu, P., Çopur, Ö.U. (2020). Microwave </w:t>
      </w:r>
      <w:r w:rsidR="00AE3F1F" w:rsidRPr="00556B75">
        <w:rPr>
          <w:rFonts w:ascii="Arial" w:hAnsi="Arial" w:cs="Arial"/>
          <w:sz w:val="20"/>
          <w:szCs w:val="20"/>
        </w:rPr>
        <w:t>pre</w:t>
      </w:r>
      <w:r w:rsidR="00AE3F1F" w:rsidRPr="00556B75">
        <w:rPr>
          <w:rFonts w:ascii="Cambria Math" w:hAnsi="Cambria Math" w:cs="Cambria Math"/>
          <w:sz w:val="20"/>
          <w:szCs w:val="20"/>
        </w:rPr>
        <w:t>‐</w:t>
      </w:r>
      <w:r w:rsidR="00AE3F1F" w:rsidRPr="00556B75">
        <w:rPr>
          <w:rFonts w:ascii="Arial" w:hAnsi="Arial" w:cs="Arial"/>
          <w:sz w:val="20"/>
          <w:szCs w:val="20"/>
        </w:rPr>
        <w:t>treatment for vacuum drying of orange slices: drying characteristics, rehydration capacity and quality properties</w:t>
      </w:r>
      <w:r w:rsidRPr="00556B75">
        <w:rPr>
          <w:rFonts w:ascii="Arial" w:hAnsi="Arial" w:cs="Arial"/>
          <w:sz w:val="20"/>
          <w:szCs w:val="20"/>
        </w:rPr>
        <w:t xml:space="preserve">. </w:t>
      </w:r>
      <w:r w:rsidRPr="00AE3F1F">
        <w:rPr>
          <w:rFonts w:ascii="Arial" w:hAnsi="Arial" w:cs="Arial"/>
          <w:i/>
          <w:sz w:val="20"/>
          <w:szCs w:val="20"/>
        </w:rPr>
        <w:t>Journal of Food Process Engineering</w:t>
      </w:r>
      <w:r w:rsidR="00AE3F1F">
        <w:rPr>
          <w:rFonts w:ascii="Arial" w:hAnsi="Arial" w:cs="Arial"/>
          <w:sz w:val="20"/>
          <w:szCs w:val="20"/>
        </w:rPr>
        <w:t>,</w:t>
      </w:r>
      <w:r w:rsidRPr="00556B75">
        <w:rPr>
          <w:rFonts w:ascii="Arial" w:hAnsi="Arial" w:cs="Arial"/>
          <w:sz w:val="20"/>
          <w:szCs w:val="20"/>
        </w:rPr>
        <w:t xml:space="preserve"> 43</w:t>
      </w:r>
      <w:r w:rsidR="004E294F">
        <w:rPr>
          <w:rFonts w:ascii="Arial" w:hAnsi="Arial" w:cs="Arial"/>
          <w:sz w:val="20"/>
          <w:szCs w:val="20"/>
        </w:rPr>
        <w:t xml:space="preserve">(11), </w:t>
      </w:r>
      <w:r w:rsidR="004E294F">
        <w:rPr>
          <w:rFonts w:ascii="Arial" w:hAnsi="Arial" w:cs="Arial"/>
          <w:color w:val="1C1D1E"/>
          <w:sz w:val="21"/>
          <w:szCs w:val="21"/>
          <w:shd w:val="clear" w:color="auto" w:fill="FFFFFF"/>
        </w:rPr>
        <w:t>e13511.</w:t>
      </w:r>
      <w:r w:rsidRPr="00556B75">
        <w:rPr>
          <w:rFonts w:ascii="Arial" w:hAnsi="Arial" w:cs="Arial"/>
          <w:sz w:val="20"/>
          <w:szCs w:val="20"/>
        </w:rPr>
        <w:t xml:space="preserve"> </w:t>
      </w:r>
      <w:r w:rsidRPr="00556B75">
        <w:rPr>
          <w:rFonts w:ascii="Arial" w:hAnsi="Arial" w:cs="Arial"/>
          <w:sz w:val="20"/>
          <w:szCs w:val="20"/>
          <w:lang w:val="en-US"/>
        </w:rPr>
        <w:t>https://doi.org/</w:t>
      </w:r>
      <w:r w:rsidRPr="00556B75">
        <w:rPr>
          <w:rFonts w:ascii="Arial" w:hAnsi="Arial" w:cs="Arial"/>
          <w:sz w:val="20"/>
          <w:szCs w:val="20"/>
        </w:rPr>
        <w:t xml:space="preserve">10.1111/jfpe.1351 </w:t>
      </w:r>
      <w:r w:rsidRPr="00556B75">
        <w:rPr>
          <w:rFonts w:ascii="Arial" w:hAnsi="Arial" w:cs="Arial"/>
          <w:b/>
          <w:bCs/>
          <w:sz w:val="20"/>
          <w:szCs w:val="20"/>
        </w:rPr>
        <w:t>(Q3)</w:t>
      </w:r>
    </w:p>
    <w:p w14:paraId="522342EE" w14:textId="2F2CCCBF" w:rsidR="0097573C" w:rsidRPr="00683B4C" w:rsidRDefault="0097573C" w:rsidP="00823EA6">
      <w:pPr>
        <w:pStyle w:val="ListeParagraf"/>
        <w:numPr>
          <w:ilvl w:val="0"/>
          <w:numId w:val="2"/>
        </w:numPr>
        <w:jc w:val="both"/>
        <w:rPr>
          <w:rFonts w:ascii="Arial" w:hAnsi="Arial" w:cs="Arial"/>
          <w:sz w:val="20"/>
          <w:szCs w:val="20"/>
          <w:lang w:val="en-US"/>
        </w:rPr>
      </w:pPr>
      <w:r w:rsidRPr="00683B4C">
        <w:rPr>
          <w:rFonts w:ascii="Arial" w:hAnsi="Arial" w:cs="Arial"/>
          <w:sz w:val="20"/>
          <w:szCs w:val="20"/>
        </w:rPr>
        <w:t>Sharifi-Rad, J</w:t>
      </w:r>
      <w:proofErr w:type="gramStart"/>
      <w:r w:rsidRPr="00683B4C">
        <w:rPr>
          <w:rFonts w:ascii="Arial" w:hAnsi="Arial" w:cs="Arial"/>
          <w:sz w:val="20"/>
          <w:szCs w:val="20"/>
        </w:rPr>
        <w:t>.,</w:t>
      </w:r>
      <w:proofErr w:type="gramEnd"/>
      <w:r w:rsidRPr="00683B4C">
        <w:rPr>
          <w:rFonts w:ascii="Arial" w:hAnsi="Arial" w:cs="Arial"/>
          <w:sz w:val="20"/>
          <w:szCs w:val="20"/>
        </w:rPr>
        <w:t xml:space="preserve"> Kamiloglu, S., Yeskaliye</w:t>
      </w:r>
      <w:r w:rsidR="006B1EAF">
        <w:rPr>
          <w:rFonts w:ascii="Arial" w:hAnsi="Arial" w:cs="Arial"/>
          <w:sz w:val="20"/>
          <w:szCs w:val="20"/>
        </w:rPr>
        <w:t>va, B., Beyatli, A., Alfred, M.</w:t>
      </w:r>
      <w:r w:rsidRPr="00683B4C">
        <w:rPr>
          <w:rFonts w:ascii="Arial" w:hAnsi="Arial" w:cs="Arial"/>
          <w:sz w:val="20"/>
          <w:szCs w:val="20"/>
        </w:rPr>
        <w:t>A., Salehi, B., Calina, D., Docea, A.O., Imran, M., Kumar, N.V.A., Romero</w:t>
      </w:r>
      <w:r w:rsidRPr="00683B4C">
        <w:rPr>
          <w:rFonts w:ascii="Arial" w:hAnsi="Arial" w:cs="Arial"/>
          <w:sz w:val="20"/>
          <w:szCs w:val="20"/>
        </w:rPr>
        <w:noBreakHyphen/>
        <w:t>Roman, M.E., Maroyi, A.</w:t>
      </w:r>
      <w:r w:rsidR="00823EA6">
        <w:rPr>
          <w:rFonts w:ascii="Arial" w:hAnsi="Arial" w:cs="Arial"/>
          <w:sz w:val="20"/>
          <w:szCs w:val="20"/>
        </w:rPr>
        <w:t>,</w:t>
      </w:r>
      <w:r w:rsidRPr="00683B4C">
        <w:rPr>
          <w:rFonts w:ascii="Arial" w:hAnsi="Arial" w:cs="Arial"/>
          <w:sz w:val="20"/>
          <w:szCs w:val="20"/>
        </w:rPr>
        <w:t xml:space="preserve"> Martorell, M. (2020). Pharmacological activities of psoralidin: a comprehensive review of the molecular mechanisms of action. </w:t>
      </w:r>
      <w:r w:rsidRPr="00683B4C">
        <w:rPr>
          <w:rFonts w:ascii="Arial" w:hAnsi="Arial" w:cs="Arial"/>
          <w:i/>
          <w:iCs/>
          <w:sz w:val="20"/>
          <w:szCs w:val="20"/>
        </w:rPr>
        <w:t>Frontiers in Pharmacology</w:t>
      </w:r>
      <w:r w:rsidRPr="00683B4C">
        <w:rPr>
          <w:rFonts w:ascii="Arial" w:hAnsi="Arial" w:cs="Arial"/>
          <w:sz w:val="20"/>
          <w:szCs w:val="20"/>
        </w:rPr>
        <w:t>, </w:t>
      </w:r>
      <w:r w:rsidRPr="00F97773">
        <w:rPr>
          <w:rFonts w:ascii="Arial" w:hAnsi="Arial" w:cs="Arial"/>
          <w:iCs/>
          <w:sz w:val="20"/>
          <w:szCs w:val="20"/>
        </w:rPr>
        <w:t>11</w:t>
      </w:r>
      <w:r w:rsidRPr="00683B4C">
        <w:rPr>
          <w:rFonts w:ascii="Arial" w:hAnsi="Arial" w:cs="Arial"/>
          <w:sz w:val="20"/>
          <w:szCs w:val="20"/>
        </w:rPr>
        <w:t xml:space="preserve">, 571459. </w:t>
      </w:r>
      <w:r w:rsidR="00823EA6" w:rsidRPr="00556B75">
        <w:rPr>
          <w:rFonts w:ascii="Arial" w:hAnsi="Arial" w:cs="Arial"/>
          <w:sz w:val="20"/>
          <w:szCs w:val="20"/>
          <w:lang w:val="en-US"/>
        </w:rPr>
        <w:t>https://doi.org/</w:t>
      </w:r>
      <w:r w:rsidR="00823EA6" w:rsidRPr="00823EA6">
        <w:rPr>
          <w:rFonts w:ascii="Arial" w:hAnsi="Arial" w:cs="Arial"/>
          <w:sz w:val="20"/>
          <w:szCs w:val="20"/>
        </w:rPr>
        <w:t>10.3389/fphar.2020.571459.</w:t>
      </w:r>
      <w:r w:rsidR="00683B4C" w:rsidRPr="00683B4C">
        <w:rPr>
          <w:rFonts w:ascii="Arial" w:hAnsi="Arial" w:cs="Arial"/>
          <w:sz w:val="20"/>
          <w:szCs w:val="20"/>
        </w:rPr>
        <w:t xml:space="preserve"> </w:t>
      </w:r>
      <w:r w:rsidR="00683B4C" w:rsidRPr="00556B75">
        <w:rPr>
          <w:rFonts w:ascii="Arial" w:hAnsi="Arial" w:cs="Arial"/>
          <w:b/>
          <w:bCs/>
          <w:sz w:val="20"/>
          <w:szCs w:val="20"/>
          <w:lang w:val="en-US"/>
        </w:rPr>
        <w:t>(Q1</w:t>
      </w:r>
      <w:r w:rsidR="00683B4C">
        <w:rPr>
          <w:rFonts w:ascii="Arial" w:hAnsi="Arial" w:cs="Arial"/>
          <w:b/>
          <w:bCs/>
          <w:sz w:val="20"/>
          <w:szCs w:val="20"/>
          <w:lang w:val="en-US"/>
        </w:rPr>
        <w:t>)</w:t>
      </w:r>
    </w:p>
    <w:p w14:paraId="32C4F9A1" w14:textId="77777777" w:rsidR="00F9613A" w:rsidRPr="00556B75" w:rsidRDefault="00F9613A" w:rsidP="00F9613A">
      <w:pPr>
        <w:pStyle w:val="ListeParagraf"/>
        <w:jc w:val="both"/>
        <w:rPr>
          <w:rFonts w:ascii="Arial" w:hAnsi="Arial" w:cs="Arial"/>
          <w:b/>
          <w:bCs/>
          <w:sz w:val="20"/>
          <w:szCs w:val="20"/>
          <w:lang w:val="en-US"/>
        </w:rPr>
      </w:pPr>
    </w:p>
    <w:p w14:paraId="5EFCF66A" w14:textId="5931A128" w:rsidR="00D4187F" w:rsidRPr="00556B75" w:rsidRDefault="00D4187F" w:rsidP="00D4187F">
      <w:pPr>
        <w:pStyle w:val="ListeParagraf"/>
        <w:numPr>
          <w:ilvl w:val="0"/>
          <w:numId w:val="2"/>
        </w:numPr>
        <w:jc w:val="both"/>
        <w:rPr>
          <w:rFonts w:ascii="Arial" w:hAnsi="Arial" w:cs="Arial"/>
          <w:b/>
          <w:bCs/>
          <w:sz w:val="20"/>
          <w:szCs w:val="20"/>
          <w:lang w:val="en-US"/>
        </w:rPr>
      </w:pPr>
      <w:r w:rsidRPr="00556B75">
        <w:rPr>
          <w:rFonts w:ascii="Arial" w:hAnsi="Arial" w:cs="Arial"/>
          <w:sz w:val="20"/>
          <w:szCs w:val="20"/>
          <w:lang w:val="en-US"/>
        </w:rPr>
        <w:t>Aco</w:t>
      </w:r>
      <w:r w:rsidRPr="00556B75">
        <w:rPr>
          <w:rFonts w:ascii="Arial" w:hAnsi="Arial" w:cs="Arial"/>
          <w:sz w:val="20"/>
          <w:szCs w:val="20"/>
        </w:rPr>
        <w:t>g</w:t>
      </w:r>
      <w:r w:rsidRPr="00556B75">
        <w:rPr>
          <w:rFonts w:ascii="Arial" w:hAnsi="Arial" w:cs="Arial"/>
          <w:sz w:val="20"/>
          <w:szCs w:val="20"/>
          <w:lang w:val="en-US"/>
        </w:rPr>
        <w:t xml:space="preserve">lu, B., </w:t>
      </w:r>
      <w:r w:rsidR="00816ADE">
        <w:rPr>
          <w:rFonts w:ascii="Arial" w:hAnsi="Arial" w:cs="Arial"/>
          <w:sz w:val="20"/>
          <w:szCs w:val="20"/>
          <w:lang w:val="en-US"/>
        </w:rPr>
        <w:t xml:space="preserve">Yolci Omeroglu, P. (2021). The </w:t>
      </w:r>
      <w:r w:rsidR="00AE3F1F">
        <w:rPr>
          <w:rFonts w:ascii="Arial" w:hAnsi="Arial" w:cs="Arial"/>
          <w:sz w:val="20"/>
          <w:szCs w:val="20"/>
          <w:lang w:val="en-US"/>
        </w:rPr>
        <w:t>ef</w:t>
      </w:r>
      <w:r w:rsidR="00AE3F1F" w:rsidRPr="00556B75">
        <w:rPr>
          <w:rFonts w:ascii="Arial" w:hAnsi="Arial" w:cs="Arial"/>
          <w:sz w:val="20"/>
          <w:szCs w:val="20"/>
          <w:lang w:val="en-US"/>
        </w:rPr>
        <w:t>fect of drying processes on pesticide residues in orange</w:t>
      </w:r>
      <w:r w:rsidRPr="00556B75">
        <w:rPr>
          <w:rFonts w:ascii="Arial" w:hAnsi="Arial" w:cs="Arial"/>
          <w:sz w:val="20"/>
          <w:szCs w:val="20"/>
          <w:lang w:val="en-US"/>
        </w:rPr>
        <w:t xml:space="preserve"> (</w:t>
      </w:r>
      <w:r w:rsidRPr="00556B75">
        <w:rPr>
          <w:rFonts w:ascii="Arial" w:hAnsi="Arial" w:cs="Arial"/>
          <w:i/>
          <w:iCs/>
          <w:sz w:val="20"/>
          <w:szCs w:val="20"/>
          <w:lang w:val="en-US"/>
        </w:rPr>
        <w:t>Citrus sinensis</w:t>
      </w:r>
      <w:r w:rsidR="00D93AD3">
        <w:rPr>
          <w:rFonts w:ascii="Arial" w:hAnsi="Arial" w:cs="Arial"/>
          <w:sz w:val="20"/>
          <w:szCs w:val="20"/>
          <w:lang w:val="en-US"/>
        </w:rPr>
        <w:t xml:space="preserve">). </w:t>
      </w:r>
      <w:r w:rsidR="00D93AD3" w:rsidRPr="00AE3F1F">
        <w:rPr>
          <w:rFonts w:ascii="Arial" w:hAnsi="Arial" w:cs="Arial"/>
          <w:i/>
          <w:sz w:val="20"/>
          <w:szCs w:val="20"/>
          <w:lang w:val="en-US"/>
        </w:rPr>
        <w:t>Drying Technology</w:t>
      </w:r>
      <w:r w:rsidR="00D93AD3">
        <w:rPr>
          <w:rFonts w:ascii="Arial" w:hAnsi="Arial" w:cs="Arial"/>
          <w:sz w:val="20"/>
          <w:szCs w:val="20"/>
          <w:lang w:val="en-US"/>
        </w:rPr>
        <w:t>, 39 (13)</w:t>
      </w:r>
      <w:r w:rsidR="004E294F">
        <w:rPr>
          <w:rFonts w:ascii="Arial" w:hAnsi="Arial" w:cs="Arial"/>
          <w:sz w:val="20"/>
          <w:szCs w:val="20"/>
          <w:lang w:val="en-US"/>
        </w:rPr>
        <w:t>,</w:t>
      </w:r>
      <w:r w:rsidR="00D93AD3">
        <w:rPr>
          <w:rFonts w:ascii="Arial" w:hAnsi="Arial" w:cs="Arial"/>
          <w:sz w:val="20"/>
          <w:szCs w:val="20"/>
          <w:lang w:val="en-US"/>
        </w:rPr>
        <w:t xml:space="preserve"> </w:t>
      </w:r>
      <w:r w:rsidRPr="00556B75">
        <w:rPr>
          <w:rFonts w:ascii="Arial" w:hAnsi="Arial" w:cs="Arial"/>
          <w:sz w:val="20"/>
          <w:szCs w:val="20"/>
          <w:lang w:val="en-US"/>
        </w:rPr>
        <w:t>2039-2054</w:t>
      </w:r>
      <w:r w:rsidR="004E294F">
        <w:rPr>
          <w:rFonts w:ascii="Arial" w:hAnsi="Arial" w:cs="Arial"/>
          <w:sz w:val="20"/>
          <w:szCs w:val="20"/>
          <w:lang w:val="en-US"/>
        </w:rPr>
        <w:t>.</w:t>
      </w:r>
      <w:r w:rsidRPr="00556B75">
        <w:rPr>
          <w:rFonts w:ascii="Arial" w:hAnsi="Arial" w:cs="Arial"/>
          <w:sz w:val="20"/>
          <w:szCs w:val="20"/>
          <w:lang w:val="en-US"/>
        </w:rPr>
        <w:t xml:space="preserve"> </w:t>
      </w:r>
      <w:r w:rsidRPr="00556B75">
        <w:rPr>
          <w:rFonts w:ascii="Arial" w:hAnsi="Arial" w:cs="Arial"/>
          <w:sz w:val="20"/>
          <w:szCs w:val="20"/>
        </w:rPr>
        <w:t xml:space="preserve"> </w:t>
      </w:r>
      <w:r w:rsidR="00D93AD3" w:rsidRPr="006641B1">
        <w:rPr>
          <w:rFonts w:ascii="Arial" w:hAnsi="Arial" w:cs="Arial"/>
          <w:sz w:val="20"/>
          <w:szCs w:val="20"/>
          <w:lang w:val="en-US"/>
        </w:rPr>
        <w:t>https://doi.org/10.1080/07373937.2021.1946078</w:t>
      </w:r>
      <w:r w:rsidR="00D93AD3">
        <w:rPr>
          <w:rFonts w:ascii="Arial" w:hAnsi="Arial" w:cs="Arial"/>
          <w:sz w:val="20"/>
          <w:szCs w:val="20"/>
          <w:lang w:val="en-US"/>
        </w:rPr>
        <w:t xml:space="preserve"> </w:t>
      </w:r>
      <w:r w:rsidRPr="00556B75">
        <w:rPr>
          <w:rFonts w:ascii="Arial" w:hAnsi="Arial" w:cs="Arial"/>
          <w:b/>
          <w:bCs/>
          <w:sz w:val="20"/>
          <w:szCs w:val="20"/>
          <w:lang w:val="en-US"/>
        </w:rPr>
        <w:t>(Q1)</w:t>
      </w:r>
    </w:p>
    <w:p w14:paraId="29863373" w14:textId="36B39CA3" w:rsidR="00D4187F" w:rsidRPr="00556B75" w:rsidRDefault="00D4187F" w:rsidP="00823EA6">
      <w:pPr>
        <w:pStyle w:val="ListeParagraf"/>
        <w:numPr>
          <w:ilvl w:val="0"/>
          <w:numId w:val="2"/>
        </w:numPr>
        <w:jc w:val="both"/>
        <w:rPr>
          <w:rFonts w:ascii="Arial" w:hAnsi="Arial" w:cs="Arial"/>
          <w:b/>
          <w:bCs/>
          <w:sz w:val="20"/>
          <w:szCs w:val="20"/>
          <w:lang w:val="en-US"/>
        </w:rPr>
      </w:pPr>
      <w:r w:rsidRPr="00556B75">
        <w:rPr>
          <w:rFonts w:ascii="Arial" w:hAnsi="Arial" w:cs="Arial"/>
          <w:sz w:val="20"/>
          <w:szCs w:val="20"/>
          <w:lang w:val="en-US"/>
        </w:rPr>
        <w:t>Aco</w:t>
      </w:r>
      <w:r w:rsidRPr="00556B75">
        <w:rPr>
          <w:rFonts w:ascii="Arial" w:hAnsi="Arial" w:cs="Arial"/>
          <w:sz w:val="20"/>
          <w:szCs w:val="20"/>
        </w:rPr>
        <w:t>g</w:t>
      </w:r>
      <w:r w:rsidRPr="00556B75">
        <w:rPr>
          <w:rFonts w:ascii="Arial" w:hAnsi="Arial" w:cs="Arial"/>
          <w:sz w:val="20"/>
          <w:szCs w:val="20"/>
          <w:lang w:val="en-US"/>
        </w:rPr>
        <w:t xml:space="preserve">lu, B., Yolci Omeroglu, P. (2021). Effectiveness of </w:t>
      </w:r>
      <w:r w:rsidR="00AE3F1F" w:rsidRPr="00556B75">
        <w:rPr>
          <w:rFonts w:ascii="Arial" w:hAnsi="Arial" w:cs="Arial"/>
          <w:sz w:val="20"/>
          <w:szCs w:val="20"/>
          <w:lang w:val="en-US"/>
        </w:rPr>
        <w:t xml:space="preserve">different type of washing agents on reduction of pesticide residues in orange </w:t>
      </w:r>
      <w:r w:rsidRPr="00556B75">
        <w:rPr>
          <w:rFonts w:ascii="Arial" w:hAnsi="Arial" w:cs="Arial"/>
          <w:sz w:val="20"/>
          <w:szCs w:val="20"/>
          <w:lang w:val="en-US"/>
        </w:rPr>
        <w:t>(</w:t>
      </w:r>
      <w:r w:rsidRPr="00556B75">
        <w:rPr>
          <w:rFonts w:ascii="Arial" w:hAnsi="Arial" w:cs="Arial"/>
          <w:i/>
          <w:sz w:val="20"/>
          <w:szCs w:val="20"/>
          <w:lang w:val="en-US"/>
        </w:rPr>
        <w:t>Citrus sinensis</w:t>
      </w:r>
      <w:r w:rsidRPr="00556B75">
        <w:rPr>
          <w:rFonts w:ascii="Arial" w:hAnsi="Arial" w:cs="Arial"/>
          <w:sz w:val="20"/>
          <w:szCs w:val="20"/>
          <w:lang w:val="en-US"/>
        </w:rPr>
        <w:t xml:space="preserve">). </w:t>
      </w:r>
      <w:r w:rsidRPr="00AE3F1F">
        <w:rPr>
          <w:rFonts w:ascii="Arial" w:hAnsi="Arial" w:cs="Arial"/>
          <w:i/>
          <w:sz w:val="20"/>
          <w:szCs w:val="20"/>
          <w:lang w:val="en-US"/>
        </w:rPr>
        <w:t>LWT</w:t>
      </w:r>
      <w:r w:rsidR="00C93191">
        <w:rPr>
          <w:rFonts w:ascii="Arial" w:hAnsi="Arial" w:cs="Arial"/>
          <w:i/>
          <w:sz w:val="20"/>
          <w:szCs w:val="20"/>
          <w:lang w:val="en-US"/>
        </w:rPr>
        <w:t xml:space="preserve"> – </w:t>
      </w:r>
      <w:r w:rsidR="00823EA6">
        <w:rPr>
          <w:rFonts w:ascii="Arial" w:hAnsi="Arial" w:cs="Arial"/>
          <w:i/>
          <w:sz w:val="20"/>
          <w:szCs w:val="20"/>
          <w:lang w:val="en-US"/>
        </w:rPr>
        <w:t>Food Science and Technology</w:t>
      </w:r>
      <w:r w:rsidRPr="00556B75">
        <w:rPr>
          <w:rFonts w:ascii="Arial" w:hAnsi="Arial" w:cs="Arial"/>
          <w:sz w:val="20"/>
          <w:szCs w:val="20"/>
          <w:lang w:val="en-US"/>
        </w:rPr>
        <w:t>, 43</w:t>
      </w:r>
      <w:r w:rsidR="004E294F">
        <w:rPr>
          <w:rFonts w:ascii="Arial" w:hAnsi="Arial" w:cs="Arial"/>
          <w:sz w:val="20"/>
          <w:szCs w:val="20"/>
          <w:lang w:val="en-US"/>
        </w:rPr>
        <w:t>,</w:t>
      </w:r>
      <w:r w:rsidRPr="00556B75">
        <w:rPr>
          <w:rFonts w:ascii="Arial" w:hAnsi="Arial" w:cs="Arial"/>
          <w:sz w:val="20"/>
          <w:szCs w:val="20"/>
          <w:lang w:val="en-US"/>
        </w:rPr>
        <w:t xml:space="preserve"> 111690</w:t>
      </w:r>
      <w:r w:rsidR="004E294F">
        <w:rPr>
          <w:rFonts w:ascii="Arial" w:hAnsi="Arial" w:cs="Arial"/>
          <w:sz w:val="20"/>
          <w:szCs w:val="20"/>
          <w:lang w:val="en-US"/>
        </w:rPr>
        <w:t>.</w:t>
      </w:r>
      <w:r w:rsidR="004E294F" w:rsidRPr="004E294F">
        <w:t xml:space="preserve"> </w:t>
      </w:r>
      <w:r w:rsidR="004E294F" w:rsidRPr="004E294F">
        <w:rPr>
          <w:rFonts w:ascii="Arial" w:hAnsi="Arial" w:cs="Arial"/>
          <w:sz w:val="20"/>
          <w:szCs w:val="20"/>
          <w:lang w:val="en-US"/>
        </w:rPr>
        <w:t>https://doi.org/10.1016/j.lwt.2021.111690</w:t>
      </w:r>
      <w:r w:rsidR="004E294F">
        <w:rPr>
          <w:rFonts w:ascii="Arial" w:hAnsi="Arial" w:cs="Arial"/>
          <w:sz w:val="20"/>
          <w:szCs w:val="20"/>
          <w:lang w:val="en-US"/>
        </w:rPr>
        <w:t xml:space="preserve"> </w:t>
      </w:r>
      <w:r w:rsidRPr="00556B75">
        <w:rPr>
          <w:rFonts w:ascii="Arial" w:hAnsi="Arial" w:cs="Arial"/>
          <w:b/>
          <w:bCs/>
          <w:sz w:val="20"/>
          <w:szCs w:val="20"/>
          <w:lang w:val="en-US"/>
        </w:rPr>
        <w:t>(Q1)</w:t>
      </w:r>
    </w:p>
    <w:p w14:paraId="1C708EAF" w14:textId="452BF0B1" w:rsidR="00D4187F" w:rsidRPr="00556B75" w:rsidRDefault="00D4187F" w:rsidP="00200B7D">
      <w:pPr>
        <w:pStyle w:val="ListeParagraf"/>
        <w:numPr>
          <w:ilvl w:val="0"/>
          <w:numId w:val="2"/>
        </w:numPr>
        <w:jc w:val="both"/>
        <w:rPr>
          <w:rFonts w:ascii="Arial" w:hAnsi="Arial" w:cs="Arial"/>
          <w:b/>
          <w:bCs/>
          <w:sz w:val="20"/>
          <w:szCs w:val="20"/>
          <w:lang w:val="en-US"/>
        </w:rPr>
      </w:pPr>
      <w:r w:rsidRPr="00556B75">
        <w:rPr>
          <w:rFonts w:ascii="Arial" w:hAnsi="Arial" w:cs="Arial"/>
          <w:sz w:val="20"/>
          <w:szCs w:val="20"/>
          <w:lang w:val="en-US"/>
        </w:rPr>
        <w:t xml:space="preserve">Kamiloglu, S., Tomas, M., Ozdal, T., Capanoglu, E. (2021). Effect of </w:t>
      </w:r>
      <w:r w:rsidR="00AE3F1F" w:rsidRPr="00556B75">
        <w:rPr>
          <w:rFonts w:ascii="Arial" w:hAnsi="Arial" w:cs="Arial"/>
          <w:sz w:val="20"/>
          <w:szCs w:val="20"/>
          <w:lang w:val="en-US"/>
        </w:rPr>
        <w:t>food matrix on the content and bioavailability of flavonoids</w:t>
      </w:r>
      <w:r w:rsidRPr="00556B75">
        <w:rPr>
          <w:rFonts w:ascii="Arial" w:hAnsi="Arial" w:cs="Arial"/>
          <w:sz w:val="20"/>
          <w:szCs w:val="20"/>
          <w:lang w:val="en-US"/>
        </w:rPr>
        <w:t xml:space="preserve">. Trends in </w:t>
      </w:r>
      <w:r w:rsidRPr="00AE3F1F">
        <w:rPr>
          <w:rFonts w:ascii="Arial" w:hAnsi="Arial" w:cs="Arial"/>
          <w:i/>
          <w:sz w:val="20"/>
          <w:szCs w:val="20"/>
          <w:lang w:val="en-US"/>
        </w:rPr>
        <w:t>Food Science and Technology</w:t>
      </w:r>
      <w:r w:rsidRPr="00556B75">
        <w:rPr>
          <w:rFonts w:ascii="Arial" w:hAnsi="Arial" w:cs="Arial"/>
          <w:sz w:val="20"/>
          <w:szCs w:val="20"/>
          <w:lang w:val="en-US"/>
        </w:rPr>
        <w:t>, 117</w:t>
      </w:r>
      <w:r w:rsidR="00200B7D">
        <w:rPr>
          <w:rFonts w:ascii="Arial" w:hAnsi="Arial" w:cs="Arial"/>
          <w:sz w:val="20"/>
          <w:szCs w:val="20"/>
          <w:lang w:val="en-US"/>
        </w:rPr>
        <w:t xml:space="preserve">, </w:t>
      </w:r>
      <w:r w:rsidRPr="00556B75">
        <w:rPr>
          <w:rFonts w:ascii="Arial" w:hAnsi="Arial" w:cs="Arial"/>
          <w:sz w:val="20"/>
          <w:szCs w:val="20"/>
          <w:lang w:val="en-US"/>
        </w:rPr>
        <w:t>15-33</w:t>
      </w:r>
      <w:r w:rsidR="00200B7D">
        <w:rPr>
          <w:rFonts w:ascii="Arial" w:hAnsi="Arial" w:cs="Arial"/>
          <w:sz w:val="20"/>
          <w:szCs w:val="20"/>
          <w:lang w:val="en-US"/>
        </w:rPr>
        <w:t xml:space="preserve">. </w:t>
      </w:r>
      <w:r w:rsidR="00200B7D" w:rsidRPr="00200B7D">
        <w:rPr>
          <w:rFonts w:ascii="Arial" w:hAnsi="Arial" w:cs="Arial"/>
          <w:sz w:val="20"/>
          <w:szCs w:val="20"/>
          <w:lang w:val="en-US"/>
        </w:rPr>
        <w:t>https://doi.org/10.1016/j.tifs.2020.10.030</w:t>
      </w:r>
      <w:r w:rsidRPr="00556B75">
        <w:rPr>
          <w:rFonts w:ascii="Arial" w:hAnsi="Arial" w:cs="Arial"/>
          <w:sz w:val="20"/>
          <w:szCs w:val="20"/>
          <w:lang w:val="en-US"/>
        </w:rPr>
        <w:t xml:space="preserve"> </w:t>
      </w:r>
      <w:r w:rsidRPr="00556B75">
        <w:rPr>
          <w:rFonts w:ascii="Arial" w:hAnsi="Arial" w:cs="Arial"/>
          <w:b/>
          <w:bCs/>
          <w:sz w:val="20"/>
          <w:szCs w:val="20"/>
          <w:lang w:val="en-US"/>
        </w:rPr>
        <w:t>(Q1)</w:t>
      </w:r>
    </w:p>
    <w:p w14:paraId="251E8320" w14:textId="784A27FA" w:rsidR="00D4187F" w:rsidRPr="00556B75" w:rsidRDefault="00D4187F" w:rsidP="00200B7D">
      <w:pPr>
        <w:pStyle w:val="ListeParagraf"/>
        <w:numPr>
          <w:ilvl w:val="0"/>
          <w:numId w:val="2"/>
        </w:numPr>
        <w:jc w:val="both"/>
        <w:rPr>
          <w:rFonts w:ascii="Arial" w:hAnsi="Arial" w:cs="Arial"/>
          <w:b/>
          <w:bCs/>
          <w:sz w:val="20"/>
          <w:szCs w:val="20"/>
          <w:lang w:val="en-US"/>
        </w:rPr>
      </w:pPr>
      <w:r w:rsidRPr="00556B75">
        <w:rPr>
          <w:rFonts w:ascii="Arial" w:hAnsi="Arial" w:cs="Arial"/>
          <w:sz w:val="20"/>
          <w:szCs w:val="20"/>
          <w:lang w:val="en-US"/>
        </w:rPr>
        <w:t xml:space="preserve">Low, D. Y., Micheau, P., Koistinen, V.M., Hanhineva, K., Abrankó, L., Rodriguez-Mateos, A., Bento da Silva, A., van Poucke, C., Almeida, C., Andres-Lacueva, C., Rai, D.K., Capanoglu, E., Tomás Barberán, F.A., Mattivi, F., Schmidt, G., Gürdeniz, G., Valentová, K., Bresciani, L., Petrásková, L., Ove Dragsted, L., Philo, M., Ulaszewska, M., Mena, P., González-Domínguez, R., Garcia-Villalba, R., Kamiloglu, S., de Pascual-Teresa, S., Durand, S., Wiczkowski, W., Bronze, M.R., Stanstrup, J., Manach, C. (2021). Data </w:t>
      </w:r>
      <w:r w:rsidR="00AE3F1F" w:rsidRPr="00556B75">
        <w:rPr>
          <w:rFonts w:ascii="Arial" w:hAnsi="Arial" w:cs="Arial"/>
          <w:sz w:val="20"/>
          <w:szCs w:val="20"/>
          <w:lang w:val="en-US"/>
        </w:rPr>
        <w:t>sharing in predret for accurate prediction of retention time: application to plant food bioactive</w:t>
      </w:r>
      <w:r w:rsidR="00AE3F1F" w:rsidRPr="00556B75">
        <w:rPr>
          <w:rFonts w:ascii="Arial" w:hAnsi="Arial" w:cs="Arial"/>
          <w:sz w:val="20"/>
          <w:szCs w:val="20"/>
        </w:rPr>
        <w:t xml:space="preserve"> </w:t>
      </w:r>
      <w:r w:rsidR="00AE3F1F" w:rsidRPr="00556B75">
        <w:rPr>
          <w:rFonts w:ascii="Arial" w:hAnsi="Arial" w:cs="Arial"/>
          <w:sz w:val="20"/>
          <w:szCs w:val="20"/>
          <w:lang w:val="en-US"/>
        </w:rPr>
        <w:t>compounds</w:t>
      </w:r>
      <w:r w:rsidRPr="00556B75">
        <w:rPr>
          <w:rFonts w:ascii="Arial" w:hAnsi="Arial" w:cs="Arial"/>
          <w:sz w:val="20"/>
          <w:szCs w:val="20"/>
          <w:lang w:val="en-US"/>
        </w:rPr>
        <w:t xml:space="preserve">. </w:t>
      </w:r>
      <w:r w:rsidRPr="00556B75">
        <w:rPr>
          <w:rFonts w:ascii="Arial" w:hAnsi="Arial" w:cs="Arial"/>
          <w:sz w:val="20"/>
          <w:szCs w:val="20"/>
        </w:rPr>
        <w:t xml:space="preserve"> </w:t>
      </w:r>
      <w:r w:rsidRPr="00AE3F1F">
        <w:rPr>
          <w:rFonts w:ascii="Arial" w:hAnsi="Arial" w:cs="Arial"/>
          <w:i/>
          <w:sz w:val="20"/>
          <w:szCs w:val="20"/>
          <w:lang w:val="en-US"/>
        </w:rPr>
        <w:t>Food Chemistry</w:t>
      </w:r>
      <w:r w:rsidRPr="00556B75">
        <w:rPr>
          <w:rFonts w:ascii="Arial" w:hAnsi="Arial" w:cs="Arial"/>
          <w:sz w:val="20"/>
          <w:szCs w:val="20"/>
          <w:lang w:val="en-US"/>
        </w:rPr>
        <w:t>, 357, 129757</w:t>
      </w:r>
      <w:r w:rsidR="00200B7D">
        <w:rPr>
          <w:rFonts w:ascii="Arial" w:hAnsi="Arial" w:cs="Arial"/>
          <w:sz w:val="20"/>
          <w:szCs w:val="20"/>
          <w:lang w:val="en-US"/>
        </w:rPr>
        <w:t xml:space="preserve">. </w:t>
      </w:r>
      <w:r w:rsidR="00200B7D" w:rsidRPr="00200B7D">
        <w:rPr>
          <w:rFonts w:ascii="Arial" w:hAnsi="Arial" w:cs="Arial"/>
          <w:sz w:val="20"/>
          <w:szCs w:val="20"/>
          <w:lang w:val="en-US"/>
        </w:rPr>
        <w:t>https://doi.org/10.1016/j.foodchem.2021.129757</w:t>
      </w:r>
      <w:r w:rsidRPr="00556B75">
        <w:rPr>
          <w:rFonts w:ascii="Arial" w:hAnsi="Arial" w:cs="Arial"/>
          <w:sz w:val="20"/>
          <w:szCs w:val="20"/>
          <w:lang w:val="en-US"/>
        </w:rPr>
        <w:t xml:space="preserve"> </w:t>
      </w:r>
      <w:r w:rsidRPr="00556B75">
        <w:rPr>
          <w:rFonts w:ascii="Arial" w:hAnsi="Arial" w:cs="Arial"/>
          <w:b/>
          <w:bCs/>
          <w:sz w:val="20"/>
          <w:szCs w:val="20"/>
          <w:lang w:val="en-US"/>
        </w:rPr>
        <w:t>(Q1)</w:t>
      </w:r>
    </w:p>
    <w:p w14:paraId="1E993B44" w14:textId="08D54C0D" w:rsidR="00D4187F" w:rsidRPr="00556B75" w:rsidRDefault="00D4187F" w:rsidP="00200B7D">
      <w:pPr>
        <w:pStyle w:val="ListeParagraf"/>
        <w:numPr>
          <w:ilvl w:val="0"/>
          <w:numId w:val="2"/>
        </w:numPr>
        <w:jc w:val="both"/>
        <w:rPr>
          <w:rFonts w:ascii="Arial" w:hAnsi="Arial" w:cs="Arial"/>
          <w:sz w:val="20"/>
          <w:szCs w:val="20"/>
        </w:rPr>
      </w:pPr>
      <w:r w:rsidRPr="00556B75">
        <w:rPr>
          <w:rFonts w:ascii="Arial" w:hAnsi="Arial" w:cs="Arial"/>
          <w:sz w:val="20"/>
          <w:szCs w:val="20"/>
          <w:lang w:val="en-US"/>
        </w:rPr>
        <w:t>Salehi, B., Quispe, C., Butnariu, M., Sarac, I., Marmouzi, I., Kamle, M., Tripathi, V., Kumar, P., Bouyahya, A., Capanoglu, E., Ceylan, F.D., Singh, L., Bhatt, I.D., Sawicka, B., Krochmal</w:t>
      </w:r>
      <w:r w:rsidRPr="00556B75">
        <w:rPr>
          <w:rFonts w:ascii="Cambria Math" w:hAnsi="Cambria Math" w:cs="Cambria Math"/>
          <w:sz w:val="20"/>
          <w:szCs w:val="20"/>
          <w:lang w:val="en-US"/>
        </w:rPr>
        <w:t>‐</w:t>
      </w:r>
      <w:r w:rsidRPr="00556B75">
        <w:rPr>
          <w:rFonts w:ascii="Arial" w:hAnsi="Arial" w:cs="Arial"/>
          <w:sz w:val="20"/>
          <w:szCs w:val="20"/>
          <w:lang w:val="en-US"/>
        </w:rPr>
        <w:t>Marczak, B., Skiba, D., El Jemli, M., El Jemli, Y., Coy</w:t>
      </w:r>
      <w:r w:rsidRPr="00556B75">
        <w:rPr>
          <w:rFonts w:ascii="Cambria Math" w:hAnsi="Cambria Math" w:cs="Cambria Math"/>
          <w:sz w:val="20"/>
          <w:szCs w:val="20"/>
          <w:lang w:val="en-US"/>
        </w:rPr>
        <w:t>‐</w:t>
      </w:r>
      <w:r w:rsidRPr="00556B75">
        <w:rPr>
          <w:rFonts w:ascii="Arial" w:hAnsi="Arial" w:cs="Arial"/>
          <w:sz w:val="20"/>
          <w:szCs w:val="20"/>
          <w:lang w:val="en-US"/>
        </w:rPr>
        <w:t>Barrera, E., Sharifi</w:t>
      </w:r>
      <w:r w:rsidRPr="00556B75">
        <w:rPr>
          <w:rFonts w:ascii="Cambria Math" w:hAnsi="Cambria Math" w:cs="Cambria Math"/>
          <w:sz w:val="20"/>
          <w:szCs w:val="20"/>
          <w:lang w:val="en-US"/>
        </w:rPr>
        <w:t>‐</w:t>
      </w:r>
      <w:r w:rsidRPr="00556B75">
        <w:rPr>
          <w:rFonts w:ascii="Arial" w:hAnsi="Arial" w:cs="Arial"/>
          <w:sz w:val="20"/>
          <w:szCs w:val="20"/>
          <w:lang w:val="en-US"/>
        </w:rPr>
        <w:t>Rad, J., Kamiloglu, S., Cádiz</w:t>
      </w:r>
      <w:r w:rsidRPr="00556B75">
        <w:rPr>
          <w:rFonts w:ascii="Cambria Math" w:hAnsi="Cambria Math" w:cs="Cambria Math"/>
          <w:sz w:val="20"/>
          <w:szCs w:val="20"/>
          <w:lang w:val="en-US"/>
        </w:rPr>
        <w:t>‐</w:t>
      </w:r>
      <w:r w:rsidRPr="00556B75">
        <w:rPr>
          <w:rFonts w:ascii="Arial" w:hAnsi="Arial" w:cs="Arial"/>
          <w:sz w:val="20"/>
          <w:szCs w:val="20"/>
          <w:lang w:val="en-US"/>
        </w:rPr>
        <w:t>Gurrea, M.D.L.L., Segura</w:t>
      </w:r>
      <w:r w:rsidRPr="00556B75">
        <w:rPr>
          <w:rFonts w:ascii="Cambria Math" w:hAnsi="Cambria Math" w:cs="Cambria Math"/>
          <w:sz w:val="20"/>
          <w:szCs w:val="20"/>
          <w:lang w:val="en-US"/>
        </w:rPr>
        <w:t>‐</w:t>
      </w:r>
      <w:r w:rsidRPr="00556B75">
        <w:rPr>
          <w:rFonts w:ascii="Arial" w:hAnsi="Arial" w:cs="Arial"/>
          <w:sz w:val="20"/>
          <w:szCs w:val="20"/>
          <w:lang w:val="en-US"/>
        </w:rPr>
        <w:t xml:space="preserve">Carretero, A., Kumar, M., Martorell, M. (2021). Phytotherapy and </w:t>
      </w:r>
      <w:r w:rsidR="00AE3F1F" w:rsidRPr="00556B75">
        <w:rPr>
          <w:rFonts w:ascii="Arial" w:hAnsi="Arial" w:cs="Arial"/>
          <w:sz w:val="20"/>
          <w:szCs w:val="20"/>
          <w:lang w:val="en-US"/>
        </w:rPr>
        <w:t>food applications from brassica genus</w:t>
      </w:r>
      <w:r w:rsidRPr="00556B75">
        <w:rPr>
          <w:rFonts w:ascii="Arial" w:hAnsi="Arial" w:cs="Arial"/>
          <w:sz w:val="20"/>
          <w:szCs w:val="20"/>
          <w:lang w:val="en-US"/>
        </w:rPr>
        <w:t xml:space="preserve">. </w:t>
      </w:r>
      <w:r w:rsidRPr="00AE3F1F">
        <w:rPr>
          <w:rFonts w:ascii="Arial" w:hAnsi="Arial" w:cs="Arial"/>
          <w:i/>
          <w:sz w:val="20"/>
          <w:szCs w:val="20"/>
          <w:lang w:val="en-US"/>
        </w:rPr>
        <w:t>Phytother</w:t>
      </w:r>
      <w:r w:rsidR="00D93AD3" w:rsidRPr="00AE3F1F">
        <w:rPr>
          <w:rFonts w:ascii="Arial" w:hAnsi="Arial" w:cs="Arial"/>
          <w:i/>
          <w:sz w:val="20"/>
          <w:szCs w:val="20"/>
          <w:lang w:val="en-US"/>
        </w:rPr>
        <w:t>apy Research</w:t>
      </w:r>
      <w:r w:rsidR="00F97773">
        <w:rPr>
          <w:rFonts w:ascii="Arial" w:hAnsi="Arial" w:cs="Arial"/>
          <w:sz w:val="20"/>
          <w:szCs w:val="20"/>
          <w:lang w:val="en-US"/>
        </w:rPr>
        <w:t>, 35</w:t>
      </w:r>
      <w:r w:rsidR="00D93AD3">
        <w:rPr>
          <w:rFonts w:ascii="Arial" w:hAnsi="Arial" w:cs="Arial"/>
          <w:sz w:val="20"/>
          <w:szCs w:val="20"/>
          <w:lang w:val="en-US"/>
        </w:rPr>
        <w:t>(7), 3590-3609</w:t>
      </w:r>
      <w:r w:rsidR="00200B7D">
        <w:rPr>
          <w:rFonts w:ascii="Arial" w:hAnsi="Arial" w:cs="Arial"/>
          <w:sz w:val="20"/>
          <w:szCs w:val="20"/>
          <w:lang w:val="en-US"/>
        </w:rPr>
        <w:t xml:space="preserve">. </w:t>
      </w:r>
      <w:r w:rsidR="00200B7D" w:rsidRPr="00200B7D">
        <w:rPr>
          <w:rFonts w:ascii="Arial" w:hAnsi="Arial" w:cs="Arial"/>
          <w:sz w:val="20"/>
          <w:szCs w:val="20"/>
          <w:lang w:val="en-US"/>
        </w:rPr>
        <w:t>https://doi.org/10.1002/ptr.7048</w:t>
      </w:r>
      <w:r w:rsidRPr="00556B75">
        <w:rPr>
          <w:rFonts w:ascii="Arial" w:hAnsi="Arial" w:cs="Arial"/>
          <w:sz w:val="20"/>
          <w:szCs w:val="20"/>
        </w:rPr>
        <w:t xml:space="preserve"> </w:t>
      </w:r>
      <w:r w:rsidRPr="00556B75">
        <w:rPr>
          <w:rFonts w:ascii="Arial" w:hAnsi="Arial" w:cs="Arial"/>
          <w:b/>
          <w:bCs/>
          <w:sz w:val="20"/>
          <w:szCs w:val="20"/>
          <w:lang w:val="en-US"/>
        </w:rPr>
        <w:t>(Q1)</w:t>
      </w:r>
      <w:r w:rsidRPr="00556B75">
        <w:rPr>
          <w:rFonts w:ascii="Arial" w:hAnsi="Arial" w:cs="Arial"/>
          <w:sz w:val="20"/>
          <w:szCs w:val="20"/>
          <w:lang w:val="en-US"/>
        </w:rPr>
        <w:t xml:space="preserve"> </w:t>
      </w:r>
    </w:p>
    <w:p w14:paraId="778374F8" w14:textId="54EC3D23" w:rsidR="00D4187F" w:rsidRPr="00556B75" w:rsidRDefault="00D4187F" w:rsidP="00D4187F">
      <w:pPr>
        <w:pStyle w:val="ListeParagraf"/>
        <w:numPr>
          <w:ilvl w:val="0"/>
          <w:numId w:val="2"/>
        </w:numPr>
        <w:jc w:val="both"/>
        <w:rPr>
          <w:rFonts w:ascii="Arial" w:hAnsi="Arial" w:cs="Arial"/>
          <w:b/>
          <w:bCs/>
          <w:sz w:val="20"/>
          <w:szCs w:val="20"/>
        </w:rPr>
      </w:pPr>
      <w:r w:rsidRPr="00556B75">
        <w:rPr>
          <w:rFonts w:ascii="Arial" w:hAnsi="Arial" w:cs="Arial"/>
          <w:sz w:val="20"/>
          <w:szCs w:val="20"/>
          <w:lang w:val="en-US"/>
        </w:rPr>
        <w:t>Bulut, R., Yolci Omeroglu, P., Acoglu, B., Koç Aliba</w:t>
      </w:r>
      <w:r w:rsidRPr="00556B75">
        <w:rPr>
          <w:rFonts w:ascii="Arial" w:hAnsi="Arial" w:cs="Arial"/>
          <w:sz w:val="20"/>
          <w:szCs w:val="20"/>
        </w:rPr>
        <w:t>s</w:t>
      </w:r>
      <w:r w:rsidRPr="00556B75">
        <w:rPr>
          <w:rFonts w:ascii="Arial" w:hAnsi="Arial" w:cs="Arial"/>
          <w:sz w:val="20"/>
          <w:szCs w:val="20"/>
          <w:lang w:val="en-US"/>
        </w:rPr>
        <w:t>o</w:t>
      </w:r>
      <w:r w:rsidRPr="00556B75">
        <w:rPr>
          <w:rFonts w:ascii="Arial" w:hAnsi="Arial" w:cs="Arial"/>
          <w:sz w:val="20"/>
          <w:szCs w:val="20"/>
        </w:rPr>
        <w:t>g</w:t>
      </w:r>
      <w:r w:rsidRPr="00556B75">
        <w:rPr>
          <w:rFonts w:ascii="Arial" w:hAnsi="Arial" w:cs="Arial"/>
          <w:sz w:val="20"/>
          <w:szCs w:val="20"/>
          <w:lang w:val="en-US"/>
        </w:rPr>
        <w:t xml:space="preserve">lu, E. (2021). Migration of </w:t>
      </w:r>
      <w:r w:rsidR="00AE3F1F" w:rsidRPr="00556B75">
        <w:rPr>
          <w:rFonts w:ascii="Arial" w:hAnsi="Arial" w:cs="Arial"/>
          <w:sz w:val="20"/>
          <w:szCs w:val="20"/>
          <w:lang w:val="en-US"/>
        </w:rPr>
        <w:t>lead and cadmium from ceramic kitchenware and estimation of sampling uncertainty</w:t>
      </w:r>
      <w:r w:rsidRPr="00556B75">
        <w:rPr>
          <w:rFonts w:ascii="Arial" w:hAnsi="Arial" w:cs="Arial"/>
          <w:sz w:val="20"/>
          <w:szCs w:val="20"/>
          <w:lang w:val="en-US"/>
        </w:rPr>
        <w:t xml:space="preserve">. </w:t>
      </w:r>
      <w:r w:rsidRPr="00823EA6">
        <w:rPr>
          <w:rFonts w:ascii="Arial" w:hAnsi="Arial" w:cs="Arial"/>
          <w:i/>
          <w:sz w:val="20"/>
          <w:szCs w:val="20"/>
          <w:lang w:val="en-US"/>
        </w:rPr>
        <w:t>Journal of</w:t>
      </w:r>
      <w:r w:rsidRPr="00556B75">
        <w:rPr>
          <w:rFonts w:ascii="Arial" w:hAnsi="Arial" w:cs="Arial"/>
          <w:sz w:val="20"/>
          <w:szCs w:val="20"/>
          <w:lang w:val="en-US"/>
        </w:rPr>
        <w:t xml:space="preserve"> </w:t>
      </w:r>
      <w:r w:rsidRPr="00AE3F1F">
        <w:rPr>
          <w:rFonts w:ascii="Arial" w:hAnsi="Arial" w:cs="Arial"/>
          <w:i/>
          <w:sz w:val="20"/>
          <w:szCs w:val="20"/>
          <w:lang w:val="en-US"/>
        </w:rPr>
        <w:t>Food Processing and Preservation</w:t>
      </w:r>
      <w:r w:rsidRPr="00556B75">
        <w:rPr>
          <w:rFonts w:ascii="Arial" w:hAnsi="Arial" w:cs="Arial"/>
          <w:sz w:val="20"/>
          <w:szCs w:val="20"/>
          <w:lang w:val="en-US"/>
        </w:rPr>
        <w:t>, 45(12)</w:t>
      </w:r>
      <w:r w:rsidR="00200B7D">
        <w:rPr>
          <w:rFonts w:ascii="Arial" w:hAnsi="Arial" w:cs="Arial"/>
          <w:sz w:val="20"/>
          <w:szCs w:val="20"/>
          <w:lang w:val="en-US"/>
        </w:rPr>
        <w:t>,</w:t>
      </w:r>
      <w:r w:rsidRPr="00556B75">
        <w:rPr>
          <w:rFonts w:ascii="Arial" w:hAnsi="Arial" w:cs="Arial"/>
          <w:sz w:val="20"/>
          <w:szCs w:val="20"/>
          <w:lang w:val="en-US"/>
        </w:rPr>
        <w:t xml:space="preserve"> e15750</w:t>
      </w:r>
      <w:r w:rsidRPr="00556B75">
        <w:rPr>
          <w:rFonts w:ascii="Arial" w:hAnsi="Arial" w:cs="Arial"/>
          <w:sz w:val="20"/>
          <w:szCs w:val="20"/>
        </w:rPr>
        <w:t xml:space="preserve">. </w:t>
      </w:r>
      <w:r w:rsidRPr="00556B75">
        <w:rPr>
          <w:rFonts w:ascii="Arial" w:hAnsi="Arial" w:cs="Arial"/>
          <w:sz w:val="20"/>
          <w:szCs w:val="20"/>
          <w:lang w:val="en-US"/>
        </w:rPr>
        <w:t>htt</w:t>
      </w:r>
      <w:r w:rsidR="00980739">
        <w:rPr>
          <w:rFonts w:ascii="Arial" w:hAnsi="Arial" w:cs="Arial"/>
          <w:sz w:val="20"/>
          <w:szCs w:val="20"/>
          <w:lang w:val="en-US"/>
        </w:rPr>
        <w:t>ps://doi.org/10.1111/jfpp.15750</w:t>
      </w:r>
      <w:r w:rsidRPr="00556B75">
        <w:rPr>
          <w:rFonts w:ascii="Arial" w:hAnsi="Arial" w:cs="Arial"/>
          <w:sz w:val="20"/>
          <w:szCs w:val="20"/>
        </w:rPr>
        <w:t xml:space="preserve"> </w:t>
      </w:r>
      <w:r w:rsidRPr="00556B75">
        <w:rPr>
          <w:rFonts w:ascii="Arial" w:hAnsi="Arial" w:cs="Arial"/>
          <w:b/>
          <w:bCs/>
          <w:sz w:val="20"/>
          <w:szCs w:val="20"/>
          <w:lang w:val="en-US"/>
        </w:rPr>
        <w:t>(Q3)</w:t>
      </w:r>
    </w:p>
    <w:p w14:paraId="092B430F" w14:textId="3B36C5D6" w:rsidR="00D4187F" w:rsidRPr="00F9613A" w:rsidRDefault="00D4187F" w:rsidP="00D4187F">
      <w:pPr>
        <w:pStyle w:val="ListeParagraf"/>
        <w:numPr>
          <w:ilvl w:val="0"/>
          <w:numId w:val="2"/>
        </w:numPr>
        <w:jc w:val="both"/>
        <w:rPr>
          <w:rFonts w:ascii="Arial" w:hAnsi="Arial" w:cs="Arial"/>
          <w:sz w:val="20"/>
          <w:szCs w:val="20"/>
        </w:rPr>
      </w:pPr>
      <w:r w:rsidRPr="00556B75">
        <w:rPr>
          <w:rFonts w:ascii="Arial" w:hAnsi="Arial" w:cs="Arial"/>
          <w:sz w:val="20"/>
          <w:szCs w:val="20"/>
          <w:lang w:val="en-US"/>
        </w:rPr>
        <w:t xml:space="preserve">Ozdal, T., Yolci Omeroglu, P. (2021). Investigation of </w:t>
      </w:r>
      <w:r w:rsidR="00AE3F1F" w:rsidRPr="00556B75">
        <w:rPr>
          <w:rFonts w:ascii="Arial" w:hAnsi="Arial" w:cs="Arial"/>
          <w:sz w:val="20"/>
          <w:szCs w:val="20"/>
          <w:lang w:val="en-US"/>
        </w:rPr>
        <w:t>fatty acid composition including trans fatty acids and erucic acid in selected salty snack foods</w:t>
      </w:r>
      <w:r w:rsidRPr="00556B75">
        <w:rPr>
          <w:rFonts w:ascii="Arial" w:hAnsi="Arial" w:cs="Arial"/>
          <w:sz w:val="20"/>
          <w:szCs w:val="20"/>
          <w:lang w:val="en-US"/>
        </w:rPr>
        <w:t xml:space="preserve">. </w:t>
      </w:r>
      <w:r w:rsidRPr="00AE3F1F">
        <w:rPr>
          <w:rFonts w:ascii="Arial" w:hAnsi="Arial" w:cs="Arial"/>
          <w:i/>
          <w:sz w:val="20"/>
          <w:szCs w:val="20"/>
          <w:lang w:val="en-US"/>
        </w:rPr>
        <w:t>Journal of Food Processing and Preservation</w:t>
      </w:r>
      <w:r w:rsidRPr="00556B75">
        <w:rPr>
          <w:rFonts w:ascii="Arial" w:hAnsi="Arial" w:cs="Arial"/>
          <w:sz w:val="20"/>
          <w:szCs w:val="20"/>
          <w:lang w:val="en-US"/>
        </w:rPr>
        <w:t>, 45(10)</w:t>
      </w:r>
      <w:r w:rsidR="004E294F">
        <w:rPr>
          <w:rFonts w:ascii="Arial" w:hAnsi="Arial" w:cs="Arial"/>
          <w:sz w:val="20"/>
          <w:szCs w:val="20"/>
          <w:lang w:val="en-US"/>
        </w:rPr>
        <w:t>,</w:t>
      </w:r>
      <w:r w:rsidRPr="00556B75">
        <w:rPr>
          <w:rFonts w:ascii="Arial" w:hAnsi="Arial" w:cs="Arial"/>
          <w:sz w:val="20"/>
          <w:szCs w:val="20"/>
          <w:lang w:val="en-US"/>
        </w:rPr>
        <w:t xml:space="preserve"> e15791</w:t>
      </w:r>
      <w:r w:rsidRPr="00556B75">
        <w:rPr>
          <w:rFonts w:ascii="Arial" w:hAnsi="Arial" w:cs="Arial"/>
          <w:sz w:val="20"/>
          <w:szCs w:val="20"/>
        </w:rPr>
        <w:t xml:space="preserve">. </w:t>
      </w:r>
      <w:r w:rsidRPr="00556B75">
        <w:rPr>
          <w:rFonts w:ascii="Arial" w:hAnsi="Arial" w:cs="Arial"/>
          <w:sz w:val="20"/>
          <w:szCs w:val="20"/>
          <w:lang w:val="en-US"/>
        </w:rPr>
        <w:t xml:space="preserve">https://doi.org/10.1111/jfpp.15791 </w:t>
      </w:r>
      <w:r w:rsidRPr="00556B75">
        <w:rPr>
          <w:rFonts w:ascii="Arial" w:hAnsi="Arial" w:cs="Arial"/>
          <w:b/>
          <w:bCs/>
          <w:sz w:val="20"/>
          <w:szCs w:val="20"/>
          <w:lang w:val="en-US"/>
        </w:rPr>
        <w:t>(Q3)</w:t>
      </w:r>
    </w:p>
    <w:p w14:paraId="1E69B722" w14:textId="1DDD4B37" w:rsidR="00560BF0" w:rsidRPr="00560BF0" w:rsidRDefault="00F9613A" w:rsidP="00560BF0">
      <w:pPr>
        <w:pStyle w:val="ListeParagraf"/>
        <w:numPr>
          <w:ilvl w:val="0"/>
          <w:numId w:val="2"/>
        </w:numPr>
        <w:jc w:val="both"/>
        <w:rPr>
          <w:rFonts w:ascii="Arial" w:hAnsi="Arial" w:cs="Arial"/>
          <w:sz w:val="20"/>
          <w:szCs w:val="20"/>
        </w:rPr>
      </w:pPr>
      <w:r w:rsidRPr="00556B75">
        <w:rPr>
          <w:rFonts w:ascii="Arial" w:hAnsi="Arial" w:cs="Arial"/>
          <w:sz w:val="20"/>
          <w:szCs w:val="20"/>
          <w:lang w:val="en-US"/>
        </w:rPr>
        <w:t xml:space="preserve">Kurt, A., Er, E., Neselen, E., Yonar, T. (2021). Electrochemical </w:t>
      </w:r>
      <w:r w:rsidR="00AE3F1F" w:rsidRPr="00556B75">
        <w:rPr>
          <w:rFonts w:ascii="Arial" w:hAnsi="Arial" w:cs="Arial"/>
          <w:sz w:val="20"/>
          <w:szCs w:val="20"/>
          <w:lang w:val="en-US"/>
        </w:rPr>
        <w:t>removal of cef</w:t>
      </w:r>
      <w:r w:rsidRPr="00556B75">
        <w:rPr>
          <w:rFonts w:ascii="Arial" w:hAnsi="Arial" w:cs="Arial"/>
          <w:sz w:val="20"/>
          <w:szCs w:val="20"/>
          <w:lang w:val="en-US"/>
        </w:rPr>
        <w:t xml:space="preserve">azolin from </w:t>
      </w:r>
      <w:r w:rsidR="00823EA6" w:rsidRPr="00556B75">
        <w:rPr>
          <w:rFonts w:ascii="Arial" w:hAnsi="Arial" w:cs="Arial"/>
          <w:sz w:val="20"/>
          <w:szCs w:val="20"/>
          <w:lang w:val="en-US"/>
        </w:rPr>
        <w:t>aqueous media by novel composite anodes: effects of electro</w:t>
      </w:r>
      <w:r w:rsidR="00823EA6">
        <w:rPr>
          <w:rFonts w:ascii="Arial" w:hAnsi="Arial" w:cs="Arial"/>
          <w:sz w:val="20"/>
          <w:szCs w:val="20"/>
          <w:lang w:val="en-US"/>
        </w:rPr>
        <w:t>lytes and operating parameters</w:t>
      </w:r>
      <w:r>
        <w:rPr>
          <w:rFonts w:ascii="Arial" w:hAnsi="Arial" w:cs="Arial"/>
          <w:sz w:val="20"/>
          <w:szCs w:val="20"/>
          <w:lang w:val="en-US"/>
        </w:rPr>
        <w:t xml:space="preserve">. </w:t>
      </w:r>
      <w:r w:rsidRPr="00AE3F1F">
        <w:rPr>
          <w:rFonts w:ascii="Arial" w:hAnsi="Arial" w:cs="Arial"/>
          <w:i/>
          <w:sz w:val="20"/>
          <w:szCs w:val="20"/>
          <w:lang w:val="en-US"/>
        </w:rPr>
        <w:t>International Journal of Electrochemical Science</w:t>
      </w:r>
      <w:r w:rsidRPr="00556B75">
        <w:rPr>
          <w:rFonts w:ascii="Arial" w:hAnsi="Arial" w:cs="Arial"/>
          <w:sz w:val="20"/>
          <w:szCs w:val="20"/>
          <w:lang w:val="en-US"/>
        </w:rPr>
        <w:t>, 16, 211249</w:t>
      </w:r>
      <w:r>
        <w:rPr>
          <w:rFonts w:ascii="Arial" w:hAnsi="Arial" w:cs="Arial"/>
          <w:sz w:val="20"/>
          <w:szCs w:val="20"/>
          <w:lang w:val="en-US"/>
        </w:rPr>
        <w:t>.</w:t>
      </w:r>
      <w:r w:rsidRPr="00200B7D">
        <w:t xml:space="preserve"> </w:t>
      </w:r>
      <w:r w:rsidRPr="00200B7D">
        <w:rPr>
          <w:rFonts w:ascii="Arial" w:hAnsi="Arial" w:cs="Arial"/>
          <w:sz w:val="20"/>
          <w:szCs w:val="20"/>
          <w:lang w:val="en-US"/>
        </w:rPr>
        <w:t>https://doi.org/10.20964/2021.12.40</w:t>
      </w:r>
      <w:r>
        <w:rPr>
          <w:rFonts w:ascii="Arial" w:hAnsi="Arial" w:cs="Arial"/>
          <w:b/>
          <w:bCs/>
          <w:sz w:val="20"/>
          <w:szCs w:val="20"/>
          <w:lang w:val="en-US"/>
        </w:rPr>
        <w:t xml:space="preserve"> </w:t>
      </w:r>
      <w:r w:rsidRPr="00556B75">
        <w:rPr>
          <w:rFonts w:ascii="Arial" w:hAnsi="Arial" w:cs="Arial"/>
          <w:b/>
          <w:bCs/>
          <w:sz w:val="20"/>
          <w:szCs w:val="20"/>
          <w:lang w:val="en-US"/>
        </w:rPr>
        <w:t>(Q4)</w:t>
      </w:r>
    </w:p>
    <w:p w14:paraId="13F15F22" w14:textId="77777777" w:rsidR="00FD58D5" w:rsidRPr="00FD58D5" w:rsidRDefault="00FD58D5" w:rsidP="00FD58D5">
      <w:pPr>
        <w:ind w:left="360"/>
        <w:jc w:val="both"/>
        <w:rPr>
          <w:rFonts w:ascii="Arial" w:hAnsi="Arial" w:cs="Arial"/>
          <w:sz w:val="20"/>
          <w:szCs w:val="20"/>
          <w:highlight w:val="cyan"/>
        </w:rPr>
      </w:pPr>
    </w:p>
    <w:p w14:paraId="020A1EBF" w14:textId="77777777" w:rsidR="00F9613A" w:rsidRPr="00F9613A" w:rsidRDefault="00F9613A" w:rsidP="00F9613A">
      <w:pPr>
        <w:ind w:left="360"/>
        <w:jc w:val="both"/>
        <w:rPr>
          <w:rFonts w:ascii="Arial" w:hAnsi="Arial" w:cs="Arial"/>
          <w:sz w:val="20"/>
          <w:szCs w:val="20"/>
        </w:rPr>
      </w:pPr>
    </w:p>
    <w:p w14:paraId="5BB85EC1" w14:textId="7EF372F1" w:rsidR="00D4187F" w:rsidRPr="00556B75" w:rsidRDefault="00D4187F" w:rsidP="00200B7D">
      <w:pPr>
        <w:pStyle w:val="ListeParagraf"/>
        <w:numPr>
          <w:ilvl w:val="0"/>
          <w:numId w:val="2"/>
        </w:numPr>
        <w:jc w:val="both"/>
        <w:rPr>
          <w:rFonts w:ascii="Arial" w:hAnsi="Arial" w:cs="Arial"/>
          <w:sz w:val="20"/>
          <w:szCs w:val="20"/>
        </w:rPr>
      </w:pPr>
      <w:r w:rsidRPr="00556B75">
        <w:rPr>
          <w:rFonts w:ascii="Arial" w:hAnsi="Arial" w:cs="Arial"/>
          <w:sz w:val="20"/>
          <w:szCs w:val="20"/>
          <w:lang w:val="en-US"/>
        </w:rPr>
        <w:lastRenderedPageBreak/>
        <w:t>Ozkan-Kara</w:t>
      </w:r>
      <w:r w:rsidR="00F3112E">
        <w:rPr>
          <w:rFonts w:ascii="Arial" w:hAnsi="Arial" w:cs="Arial"/>
          <w:sz w:val="20"/>
          <w:szCs w:val="20"/>
          <w:lang w:val="en-US"/>
        </w:rPr>
        <w:t>bacak, A., Tunckal, C., Tamer C.</w:t>
      </w:r>
      <w:r w:rsidRPr="00556B75">
        <w:rPr>
          <w:rFonts w:ascii="Arial" w:hAnsi="Arial" w:cs="Arial"/>
          <w:sz w:val="20"/>
          <w:szCs w:val="20"/>
          <w:lang w:val="en-US"/>
        </w:rPr>
        <w:t xml:space="preserve">E., Çopur, </w:t>
      </w:r>
      <w:r w:rsidRPr="00556B75">
        <w:rPr>
          <w:rFonts w:ascii="Arial" w:hAnsi="Arial" w:cs="Arial"/>
          <w:sz w:val="20"/>
          <w:szCs w:val="20"/>
        </w:rPr>
        <w:t>O</w:t>
      </w:r>
      <w:r w:rsidRPr="00556B75">
        <w:rPr>
          <w:rFonts w:ascii="Arial" w:hAnsi="Arial" w:cs="Arial"/>
          <w:sz w:val="20"/>
          <w:szCs w:val="20"/>
          <w:lang w:val="en-US"/>
        </w:rPr>
        <w:t>.U., Yolc</w:t>
      </w:r>
      <w:r w:rsidR="000A467F">
        <w:rPr>
          <w:rFonts w:ascii="Arial" w:hAnsi="Arial" w:cs="Arial"/>
          <w:sz w:val="20"/>
          <w:szCs w:val="20"/>
          <w:lang w:val="en-US"/>
        </w:rPr>
        <w:t>i</w:t>
      </w:r>
      <w:r w:rsidRPr="00556B75">
        <w:rPr>
          <w:rFonts w:ascii="Arial" w:hAnsi="Arial" w:cs="Arial"/>
          <w:sz w:val="20"/>
          <w:szCs w:val="20"/>
          <w:lang w:val="en-US"/>
        </w:rPr>
        <w:t>-Omeroglu</w:t>
      </w:r>
      <w:r w:rsidR="00F3112E">
        <w:rPr>
          <w:rFonts w:ascii="Arial" w:hAnsi="Arial" w:cs="Arial"/>
          <w:sz w:val="20"/>
          <w:szCs w:val="20"/>
          <w:lang w:val="en-US"/>
        </w:rPr>
        <w:t>,</w:t>
      </w:r>
      <w:r w:rsidRPr="00556B75">
        <w:rPr>
          <w:rFonts w:ascii="Arial" w:hAnsi="Arial" w:cs="Arial"/>
          <w:sz w:val="20"/>
          <w:szCs w:val="20"/>
          <w:lang w:val="en-US"/>
        </w:rPr>
        <w:t xml:space="preserve"> P. </w:t>
      </w:r>
      <w:r w:rsidRPr="00556B75">
        <w:rPr>
          <w:rFonts w:ascii="Arial" w:hAnsi="Arial" w:cs="Arial"/>
          <w:sz w:val="20"/>
          <w:szCs w:val="20"/>
        </w:rPr>
        <w:t>(</w:t>
      </w:r>
      <w:r w:rsidRPr="00556B75">
        <w:rPr>
          <w:rFonts w:ascii="Arial" w:hAnsi="Arial" w:cs="Arial"/>
          <w:sz w:val="20"/>
          <w:szCs w:val="20"/>
          <w:lang w:val="en-US"/>
        </w:rPr>
        <w:t>2022</w:t>
      </w:r>
      <w:r w:rsidRPr="00556B75">
        <w:rPr>
          <w:rFonts w:ascii="Arial" w:hAnsi="Arial" w:cs="Arial"/>
          <w:sz w:val="20"/>
          <w:szCs w:val="20"/>
        </w:rPr>
        <w:t>)</w:t>
      </w:r>
      <w:r w:rsidRPr="00556B75">
        <w:rPr>
          <w:rFonts w:ascii="Arial" w:hAnsi="Arial" w:cs="Arial"/>
          <w:sz w:val="20"/>
          <w:szCs w:val="20"/>
          <w:lang w:val="en-US"/>
        </w:rPr>
        <w:t xml:space="preserve">. Bioaccesibility of </w:t>
      </w:r>
      <w:r w:rsidR="00AE3F1F" w:rsidRPr="00556B75">
        <w:rPr>
          <w:rFonts w:ascii="Arial" w:hAnsi="Arial" w:cs="Arial"/>
          <w:sz w:val="20"/>
          <w:szCs w:val="20"/>
        </w:rPr>
        <w:t>t</w:t>
      </w:r>
      <w:r w:rsidR="00AE3F1F" w:rsidRPr="00556B75">
        <w:rPr>
          <w:rFonts w:ascii="Arial" w:hAnsi="Arial" w:cs="Arial"/>
          <w:sz w:val="20"/>
          <w:szCs w:val="20"/>
          <w:lang w:val="en-US"/>
        </w:rPr>
        <w:t xml:space="preserve">otal </w:t>
      </w:r>
      <w:r w:rsidR="00AE3F1F" w:rsidRPr="00556B75">
        <w:rPr>
          <w:rFonts w:ascii="Arial" w:hAnsi="Arial" w:cs="Arial"/>
          <w:sz w:val="20"/>
          <w:szCs w:val="20"/>
        </w:rPr>
        <w:t>p</w:t>
      </w:r>
      <w:r w:rsidR="00AE3F1F" w:rsidRPr="00556B75">
        <w:rPr>
          <w:rFonts w:ascii="Arial" w:hAnsi="Arial" w:cs="Arial"/>
          <w:sz w:val="20"/>
          <w:szCs w:val="20"/>
          <w:lang w:val="en-US"/>
        </w:rPr>
        <w:t xml:space="preserve">henolics and </w:t>
      </w:r>
      <w:r w:rsidR="00AE3F1F" w:rsidRPr="00556B75">
        <w:rPr>
          <w:rFonts w:ascii="Arial" w:hAnsi="Arial" w:cs="Arial"/>
          <w:sz w:val="20"/>
          <w:szCs w:val="20"/>
        </w:rPr>
        <w:t>a</w:t>
      </w:r>
      <w:r w:rsidR="00AE3F1F" w:rsidRPr="00556B75">
        <w:rPr>
          <w:rFonts w:ascii="Arial" w:hAnsi="Arial" w:cs="Arial"/>
          <w:sz w:val="20"/>
          <w:szCs w:val="20"/>
          <w:lang w:val="en-US"/>
        </w:rPr>
        <w:t xml:space="preserve">ntioxidant </w:t>
      </w:r>
      <w:r w:rsidR="00AE3F1F" w:rsidRPr="00556B75">
        <w:rPr>
          <w:rFonts w:ascii="Arial" w:hAnsi="Arial" w:cs="Arial"/>
          <w:sz w:val="20"/>
          <w:szCs w:val="20"/>
        </w:rPr>
        <w:t>a</w:t>
      </w:r>
      <w:r w:rsidR="00AE3F1F" w:rsidRPr="00556B75">
        <w:rPr>
          <w:rFonts w:ascii="Arial" w:hAnsi="Arial" w:cs="Arial"/>
          <w:sz w:val="20"/>
          <w:szCs w:val="20"/>
          <w:lang w:val="en-US"/>
        </w:rPr>
        <w:t xml:space="preserve">ctivity of </w:t>
      </w:r>
      <w:r w:rsidR="00AE3F1F" w:rsidRPr="00556B75">
        <w:rPr>
          <w:rFonts w:ascii="Arial" w:hAnsi="Arial" w:cs="Arial"/>
          <w:sz w:val="20"/>
          <w:szCs w:val="20"/>
        </w:rPr>
        <w:t>m</w:t>
      </w:r>
      <w:r w:rsidR="00AE3F1F" w:rsidRPr="00556B75">
        <w:rPr>
          <w:rFonts w:ascii="Arial" w:hAnsi="Arial" w:cs="Arial"/>
          <w:sz w:val="20"/>
          <w:szCs w:val="20"/>
          <w:lang w:val="en-US"/>
        </w:rPr>
        <w:t xml:space="preserve">elon </w:t>
      </w:r>
      <w:r w:rsidR="00AE3F1F" w:rsidRPr="00556B75">
        <w:rPr>
          <w:rFonts w:ascii="Arial" w:hAnsi="Arial" w:cs="Arial"/>
          <w:sz w:val="20"/>
          <w:szCs w:val="20"/>
        </w:rPr>
        <w:t>sl</w:t>
      </w:r>
      <w:r w:rsidR="00AE3F1F" w:rsidRPr="00556B75">
        <w:rPr>
          <w:rFonts w:ascii="Arial" w:hAnsi="Arial" w:cs="Arial"/>
          <w:sz w:val="20"/>
          <w:szCs w:val="20"/>
          <w:lang w:val="en-US"/>
        </w:rPr>
        <w:t xml:space="preserve">ices </w:t>
      </w:r>
      <w:r w:rsidR="00AE3F1F" w:rsidRPr="00556B75">
        <w:rPr>
          <w:rFonts w:ascii="Arial" w:hAnsi="Arial" w:cs="Arial"/>
          <w:sz w:val="20"/>
          <w:szCs w:val="20"/>
        </w:rPr>
        <w:t>d</w:t>
      </w:r>
      <w:r w:rsidR="00AE3F1F" w:rsidRPr="00556B75">
        <w:rPr>
          <w:rFonts w:ascii="Arial" w:hAnsi="Arial" w:cs="Arial"/>
          <w:sz w:val="20"/>
          <w:szCs w:val="20"/>
          <w:lang w:val="en-US"/>
        </w:rPr>
        <w:t xml:space="preserve">ried in a </w:t>
      </w:r>
      <w:r w:rsidR="00AE3F1F" w:rsidRPr="00556B75">
        <w:rPr>
          <w:rFonts w:ascii="Arial" w:hAnsi="Arial" w:cs="Arial"/>
          <w:sz w:val="20"/>
          <w:szCs w:val="20"/>
        </w:rPr>
        <w:t>h</w:t>
      </w:r>
      <w:r w:rsidR="00AE3F1F" w:rsidRPr="00556B75">
        <w:rPr>
          <w:rFonts w:ascii="Arial" w:hAnsi="Arial" w:cs="Arial"/>
          <w:sz w:val="20"/>
          <w:szCs w:val="20"/>
          <w:lang w:val="en-US"/>
        </w:rPr>
        <w:t>eat</w:t>
      </w:r>
      <w:r w:rsidR="00AE3F1F" w:rsidRPr="00556B75">
        <w:rPr>
          <w:rFonts w:ascii="Arial" w:hAnsi="Arial" w:cs="Arial"/>
          <w:sz w:val="20"/>
          <w:szCs w:val="20"/>
        </w:rPr>
        <w:t xml:space="preserve"> p</w:t>
      </w:r>
      <w:r w:rsidR="00AE3F1F" w:rsidRPr="00556B75">
        <w:rPr>
          <w:rFonts w:ascii="Arial" w:hAnsi="Arial" w:cs="Arial"/>
          <w:sz w:val="20"/>
          <w:szCs w:val="20"/>
          <w:lang w:val="en-US"/>
        </w:rPr>
        <w:t xml:space="preserve">ump </w:t>
      </w:r>
      <w:r w:rsidR="00AE3F1F" w:rsidRPr="00556B75">
        <w:rPr>
          <w:rFonts w:ascii="Arial" w:hAnsi="Arial" w:cs="Arial"/>
          <w:sz w:val="20"/>
          <w:szCs w:val="20"/>
        </w:rPr>
        <w:t>d</w:t>
      </w:r>
      <w:r w:rsidR="00AE3F1F" w:rsidRPr="00556B75">
        <w:rPr>
          <w:rFonts w:ascii="Arial" w:hAnsi="Arial" w:cs="Arial"/>
          <w:sz w:val="20"/>
          <w:szCs w:val="20"/>
          <w:lang w:val="en-US"/>
        </w:rPr>
        <w:t xml:space="preserve">rying </w:t>
      </w:r>
      <w:r w:rsidR="00AE3F1F" w:rsidRPr="00556B75">
        <w:rPr>
          <w:rFonts w:ascii="Arial" w:hAnsi="Arial" w:cs="Arial"/>
          <w:sz w:val="20"/>
          <w:szCs w:val="20"/>
        </w:rPr>
        <w:t>s</w:t>
      </w:r>
      <w:r w:rsidR="00AE3F1F" w:rsidRPr="00556B75">
        <w:rPr>
          <w:rFonts w:ascii="Arial" w:hAnsi="Arial" w:cs="Arial"/>
          <w:sz w:val="20"/>
          <w:szCs w:val="20"/>
          <w:lang w:val="en-US"/>
        </w:rPr>
        <w:t>ystem</w:t>
      </w:r>
      <w:r w:rsidRPr="00556B75">
        <w:rPr>
          <w:rFonts w:ascii="Arial" w:hAnsi="Arial" w:cs="Arial"/>
          <w:sz w:val="20"/>
          <w:szCs w:val="20"/>
          <w:lang w:val="en-US"/>
        </w:rPr>
        <w:t xml:space="preserve">. </w:t>
      </w:r>
      <w:r w:rsidRPr="00AE3F1F">
        <w:rPr>
          <w:rFonts w:ascii="Arial" w:hAnsi="Arial" w:cs="Arial"/>
          <w:i/>
          <w:sz w:val="20"/>
          <w:szCs w:val="20"/>
          <w:lang w:val="en-US"/>
        </w:rPr>
        <w:t>Journal of Food Measurement and Characterization</w:t>
      </w:r>
      <w:r w:rsidR="00200B7D">
        <w:rPr>
          <w:rFonts w:ascii="Arial" w:hAnsi="Arial" w:cs="Arial"/>
          <w:sz w:val="20"/>
          <w:szCs w:val="20"/>
          <w:lang w:val="en-US"/>
        </w:rPr>
        <w:t xml:space="preserve">, </w:t>
      </w:r>
      <w:r w:rsidR="00200B7D" w:rsidRPr="00200B7D">
        <w:rPr>
          <w:rFonts w:ascii="Arial" w:hAnsi="Arial" w:cs="Arial"/>
          <w:sz w:val="20"/>
          <w:szCs w:val="20"/>
          <w:lang w:val="en-US"/>
        </w:rPr>
        <w:t>16, 2154</w:t>
      </w:r>
      <w:r w:rsidR="00200B7D">
        <w:rPr>
          <w:rFonts w:ascii="Arial" w:hAnsi="Arial" w:cs="Arial"/>
          <w:sz w:val="20"/>
          <w:szCs w:val="20"/>
          <w:lang w:val="en-US"/>
        </w:rPr>
        <w:t>-</w:t>
      </w:r>
      <w:r w:rsidR="00200B7D" w:rsidRPr="00200B7D">
        <w:rPr>
          <w:rFonts w:ascii="Arial" w:hAnsi="Arial" w:cs="Arial"/>
          <w:sz w:val="20"/>
          <w:szCs w:val="20"/>
          <w:lang w:val="en-US"/>
        </w:rPr>
        <w:t>2171</w:t>
      </w:r>
      <w:r w:rsidR="00200B7D">
        <w:rPr>
          <w:rFonts w:ascii="Arial" w:hAnsi="Arial" w:cs="Arial"/>
          <w:sz w:val="20"/>
          <w:szCs w:val="20"/>
          <w:lang w:val="en-US"/>
        </w:rPr>
        <w:t>.</w:t>
      </w:r>
      <w:r w:rsidRPr="00556B75">
        <w:rPr>
          <w:rFonts w:ascii="Arial" w:hAnsi="Arial" w:cs="Arial"/>
          <w:sz w:val="20"/>
          <w:szCs w:val="20"/>
          <w:lang w:val="en-US"/>
        </w:rPr>
        <w:t xml:space="preserve"> https://doi.</w:t>
      </w:r>
      <w:r w:rsidR="00980739">
        <w:rPr>
          <w:rFonts w:ascii="Arial" w:hAnsi="Arial" w:cs="Arial"/>
          <w:sz w:val="20"/>
          <w:szCs w:val="20"/>
          <w:lang w:val="en-US"/>
        </w:rPr>
        <w:t xml:space="preserve">org/10.1007/s11694-022-01335-z </w:t>
      </w:r>
      <w:r w:rsidRPr="00556B75">
        <w:rPr>
          <w:rFonts w:ascii="Arial" w:hAnsi="Arial" w:cs="Arial"/>
          <w:b/>
          <w:bCs/>
          <w:sz w:val="20"/>
          <w:szCs w:val="20"/>
          <w:lang w:val="en-US"/>
        </w:rPr>
        <w:t>(Q3)</w:t>
      </w:r>
    </w:p>
    <w:p w14:paraId="4B17F6D1" w14:textId="0079FBE5" w:rsidR="00D4187F" w:rsidRPr="00556B75" w:rsidRDefault="00D4187F" w:rsidP="00D4187F">
      <w:pPr>
        <w:pStyle w:val="ListeParagraf"/>
        <w:numPr>
          <w:ilvl w:val="0"/>
          <w:numId w:val="2"/>
        </w:numPr>
        <w:jc w:val="both"/>
        <w:rPr>
          <w:rFonts w:ascii="Arial" w:hAnsi="Arial" w:cs="Arial"/>
          <w:sz w:val="20"/>
          <w:szCs w:val="20"/>
        </w:rPr>
      </w:pPr>
      <w:r w:rsidRPr="00556B75">
        <w:rPr>
          <w:rFonts w:ascii="Arial" w:hAnsi="Arial" w:cs="Arial"/>
          <w:sz w:val="20"/>
          <w:szCs w:val="20"/>
        </w:rPr>
        <w:t>T</w:t>
      </w:r>
      <w:r w:rsidRPr="00556B75">
        <w:rPr>
          <w:rFonts w:ascii="Arial" w:hAnsi="Arial" w:cs="Arial"/>
          <w:sz w:val="20"/>
          <w:szCs w:val="20"/>
          <w:lang w:val="en-US"/>
        </w:rPr>
        <w:t>unckal, C</w:t>
      </w:r>
      <w:proofErr w:type="gramStart"/>
      <w:r w:rsidRPr="00556B75">
        <w:rPr>
          <w:rFonts w:ascii="Arial" w:hAnsi="Arial" w:cs="Arial"/>
          <w:sz w:val="20"/>
          <w:szCs w:val="20"/>
          <w:lang w:val="en-US"/>
        </w:rPr>
        <w:t>.,</w:t>
      </w:r>
      <w:proofErr w:type="gramEnd"/>
      <w:r w:rsidRPr="00556B75">
        <w:rPr>
          <w:rFonts w:ascii="Arial" w:hAnsi="Arial" w:cs="Arial"/>
          <w:sz w:val="20"/>
          <w:szCs w:val="20"/>
          <w:lang w:val="en-US"/>
        </w:rPr>
        <w:t xml:space="preserve"> Ozkan-Karabacak</w:t>
      </w:r>
      <w:r w:rsidR="00F3112E">
        <w:rPr>
          <w:rFonts w:ascii="Arial" w:hAnsi="Arial" w:cs="Arial"/>
          <w:sz w:val="20"/>
          <w:szCs w:val="20"/>
          <w:lang w:val="en-US"/>
        </w:rPr>
        <w:t>, A., Tamer C.</w:t>
      </w:r>
      <w:r w:rsidRPr="00556B75">
        <w:rPr>
          <w:rFonts w:ascii="Arial" w:hAnsi="Arial" w:cs="Arial"/>
          <w:sz w:val="20"/>
          <w:szCs w:val="20"/>
          <w:lang w:val="en-US"/>
        </w:rPr>
        <w:t>E., Yolc</w:t>
      </w:r>
      <w:r w:rsidRPr="00556B75">
        <w:rPr>
          <w:rFonts w:ascii="Arial" w:hAnsi="Arial" w:cs="Arial"/>
          <w:sz w:val="20"/>
          <w:szCs w:val="20"/>
        </w:rPr>
        <w:t>i</w:t>
      </w:r>
      <w:r w:rsidRPr="00556B75">
        <w:rPr>
          <w:rFonts w:ascii="Arial" w:hAnsi="Arial" w:cs="Arial"/>
          <w:sz w:val="20"/>
          <w:szCs w:val="20"/>
          <w:lang w:val="en-US"/>
        </w:rPr>
        <w:t>-Omeroglu</w:t>
      </w:r>
      <w:r w:rsidR="00F3112E">
        <w:rPr>
          <w:rFonts w:ascii="Arial" w:hAnsi="Arial" w:cs="Arial"/>
          <w:sz w:val="20"/>
          <w:szCs w:val="20"/>
          <w:lang w:val="en-US"/>
        </w:rPr>
        <w:t>,</w:t>
      </w:r>
      <w:r w:rsidRPr="00556B75">
        <w:rPr>
          <w:rFonts w:ascii="Arial" w:hAnsi="Arial" w:cs="Arial"/>
          <w:sz w:val="20"/>
          <w:szCs w:val="20"/>
          <w:lang w:val="en-US"/>
        </w:rPr>
        <w:t xml:space="preserve"> P., Goksel, Z. </w:t>
      </w:r>
      <w:r w:rsidRPr="00556B75">
        <w:rPr>
          <w:rFonts w:ascii="Arial" w:hAnsi="Arial" w:cs="Arial"/>
          <w:sz w:val="20"/>
          <w:szCs w:val="20"/>
        </w:rPr>
        <w:t>(</w:t>
      </w:r>
      <w:r w:rsidRPr="00556B75">
        <w:rPr>
          <w:rFonts w:ascii="Arial" w:hAnsi="Arial" w:cs="Arial"/>
          <w:sz w:val="20"/>
          <w:szCs w:val="20"/>
          <w:lang w:val="en-US"/>
        </w:rPr>
        <w:t>2022</w:t>
      </w:r>
      <w:r w:rsidRPr="00556B75">
        <w:rPr>
          <w:rFonts w:ascii="Arial" w:hAnsi="Arial" w:cs="Arial"/>
          <w:sz w:val="20"/>
          <w:szCs w:val="20"/>
        </w:rPr>
        <w:t>)</w:t>
      </w:r>
      <w:r w:rsidRPr="00556B75">
        <w:rPr>
          <w:rFonts w:ascii="Arial" w:hAnsi="Arial" w:cs="Arial"/>
          <w:sz w:val="20"/>
          <w:szCs w:val="20"/>
          <w:lang w:val="en-US"/>
        </w:rPr>
        <w:t xml:space="preserve">. Mathematical </w:t>
      </w:r>
      <w:r w:rsidR="00AE3F1F" w:rsidRPr="00556B75">
        <w:rPr>
          <w:rFonts w:ascii="Arial" w:hAnsi="Arial" w:cs="Arial"/>
          <w:sz w:val="20"/>
          <w:szCs w:val="20"/>
        </w:rPr>
        <w:t>m</w:t>
      </w:r>
      <w:r w:rsidR="00AE3F1F" w:rsidRPr="00556B75">
        <w:rPr>
          <w:rFonts w:ascii="Arial" w:hAnsi="Arial" w:cs="Arial"/>
          <w:sz w:val="20"/>
          <w:szCs w:val="20"/>
          <w:lang w:val="en-US"/>
        </w:rPr>
        <w:t xml:space="preserve">odelling and </w:t>
      </w:r>
      <w:r w:rsidR="00AE3F1F" w:rsidRPr="00556B75">
        <w:rPr>
          <w:rFonts w:ascii="Arial" w:hAnsi="Arial" w:cs="Arial"/>
          <w:sz w:val="20"/>
          <w:szCs w:val="20"/>
        </w:rPr>
        <w:t>o</w:t>
      </w:r>
      <w:r w:rsidR="00AE3F1F" w:rsidRPr="00556B75">
        <w:rPr>
          <w:rFonts w:ascii="Arial" w:hAnsi="Arial" w:cs="Arial"/>
          <w:sz w:val="20"/>
          <w:szCs w:val="20"/>
          <w:lang w:val="en-US"/>
        </w:rPr>
        <w:t xml:space="preserve">ptimization of </w:t>
      </w:r>
      <w:r w:rsidR="00AE3F1F" w:rsidRPr="00556B75">
        <w:rPr>
          <w:rFonts w:ascii="Arial" w:hAnsi="Arial" w:cs="Arial"/>
          <w:sz w:val="20"/>
          <w:szCs w:val="20"/>
        </w:rPr>
        <w:t>m</w:t>
      </w:r>
      <w:r w:rsidR="00AE3F1F" w:rsidRPr="00556B75">
        <w:rPr>
          <w:rFonts w:ascii="Arial" w:hAnsi="Arial" w:cs="Arial"/>
          <w:sz w:val="20"/>
          <w:szCs w:val="20"/>
          <w:lang w:val="en-US"/>
        </w:rPr>
        <w:t xml:space="preserve">elon </w:t>
      </w:r>
      <w:r w:rsidR="00AE3F1F" w:rsidRPr="00556B75">
        <w:rPr>
          <w:rFonts w:ascii="Arial" w:hAnsi="Arial" w:cs="Arial"/>
          <w:sz w:val="20"/>
          <w:szCs w:val="20"/>
        </w:rPr>
        <w:t>s</w:t>
      </w:r>
      <w:r w:rsidR="00AE3F1F" w:rsidRPr="00556B75">
        <w:rPr>
          <w:rFonts w:ascii="Arial" w:hAnsi="Arial" w:cs="Arial"/>
          <w:sz w:val="20"/>
          <w:szCs w:val="20"/>
          <w:lang w:val="en-US"/>
        </w:rPr>
        <w:t xml:space="preserve">lice </w:t>
      </w:r>
      <w:r w:rsidR="00AE3F1F" w:rsidRPr="00556B75">
        <w:rPr>
          <w:rFonts w:ascii="Arial" w:hAnsi="Arial" w:cs="Arial"/>
          <w:sz w:val="20"/>
          <w:szCs w:val="20"/>
        </w:rPr>
        <w:t>d</w:t>
      </w:r>
      <w:r w:rsidR="00AE3F1F" w:rsidRPr="00556B75">
        <w:rPr>
          <w:rFonts w:ascii="Arial" w:hAnsi="Arial" w:cs="Arial"/>
          <w:sz w:val="20"/>
          <w:szCs w:val="20"/>
          <w:lang w:val="en-US"/>
        </w:rPr>
        <w:t xml:space="preserve">rying with </w:t>
      </w:r>
      <w:r w:rsidR="00AE3F1F" w:rsidRPr="00556B75">
        <w:rPr>
          <w:rFonts w:ascii="Arial" w:hAnsi="Arial" w:cs="Arial"/>
          <w:sz w:val="20"/>
          <w:szCs w:val="20"/>
        </w:rPr>
        <w:t>r</w:t>
      </w:r>
      <w:r w:rsidR="00AE3F1F" w:rsidRPr="00556B75">
        <w:rPr>
          <w:rFonts w:ascii="Arial" w:hAnsi="Arial" w:cs="Arial"/>
          <w:sz w:val="20"/>
          <w:szCs w:val="20"/>
          <w:lang w:val="en-US"/>
        </w:rPr>
        <w:t xml:space="preserve">esponse </w:t>
      </w:r>
      <w:r w:rsidR="00AE3F1F" w:rsidRPr="00556B75">
        <w:rPr>
          <w:rFonts w:ascii="Arial" w:hAnsi="Arial" w:cs="Arial"/>
          <w:sz w:val="20"/>
          <w:szCs w:val="20"/>
        </w:rPr>
        <w:t>s</w:t>
      </w:r>
      <w:r w:rsidR="00AE3F1F" w:rsidRPr="00556B75">
        <w:rPr>
          <w:rFonts w:ascii="Arial" w:hAnsi="Arial" w:cs="Arial"/>
          <w:sz w:val="20"/>
          <w:szCs w:val="20"/>
          <w:lang w:val="en-US"/>
        </w:rPr>
        <w:t xml:space="preserve">urface </w:t>
      </w:r>
      <w:r w:rsidR="00AE3F1F" w:rsidRPr="00556B75">
        <w:rPr>
          <w:rFonts w:ascii="Arial" w:hAnsi="Arial" w:cs="Arial"/>
          <w:sz w:val="20"/>
          <w:szCs w:val="20"/>
        </w:rPr>
        <w:t>m</w:t>
      </w:r>
      <w:r w:rsidR="00AE3F1F" w:rsidRPr="00556B75">
        <w:rPr>
          <w:rFonts w:ascii="Arial" w:hAnsi="Arial" w:cs="Arial"/>
          <w:sz w:val="20"/>
          <w:szCs w:val="20"/>
          <w:lang w:val="en-US"/>
        </w:rPr>
        <w:t xml:space="preserve">ethodology in a </w:t>
      </w:r>
      <w:r w:rsidR="00AE3F1F" w:rsidRPr="00556B75">
        <w:rPr>
          <w:rFonts w:ascii="Arial" w:hAnsi="Arial" w:cs="Arial"/>
          <w:sz w:val="20"/>
          <w:szCs w:val="20"/>
        </w:rPr>
        <w:t>h</w:t>
      </w:r>
      <w:r w:rsidR="00AE3F1F" w:rsidRPr="00556B75">
        <w:rPr>
          <w:rFonts w:ascii="Arial" w:hAnsi="Arial" w:cs="Arial"/>
          <w:sz w:val="20"/>
          <w:szCs w:val="20"/>
          <w:lang w:val="en-US"/>
        </w:rPr>
        <w:t xml:space="preserve">eat </w:t>
      </w:r>
      <w:r w:rsidR="00AE3F1F" w:rsidRPr="00556B75">
        <w:rPr>
          <w:rFonts w:ascii="Arial" w:hAnsi="Arial" w:cs="Arial"/>
          <w:sz w:val="20"/>
          <w:szCs w:val="20"/>
        </w:rPr>
        <w:t>p</w:t>
      </w:r>
      <w:r w:rsidR="00AE3F1F" w:rsidRPr="00556B75">
        <w:rPr>
          <w:rFonts w:ascii="Arial" w:hAnsi="Arial" w:cs="Arial"/>
          <w:sz w:val="20"/>
          <w:szCs w:val="20"/>
          <w:lang w:val="en-US"/>
        </w:rPr>
        <w:t xml:space="preserve">ump </w:t>
      </w:r>
      <w:r w:rsidR="00AE3F1F" w:rsidRPr="00556B75">
        <w:rPr>
          <w:rFonts w:ascii="Arial" w:hAnsi="Arial" w:cs="Arial"/>
          <w:sz w:val="20"/>
          <w:szCs w:val="20"/>
        </w:rPr>
        <w:t>d</w:t>
      </w:r>
      <w:r w:rsidR="00AE3F1F" w:rsidRPr="00556B75">
        <w:rPr>
          <w:rFonts w:ascii="Arial" w:hAnsi="Arial" w:cs="Arial"/>
          <w:sz w:val="20"/>
          <w:szCs w:val="20"/>
          <w:lang w:val="en-US"/>
        </w:rPr>
        <w:t xml:space="preserve">rying </w:t>
      </w:r>
      <w:r w:rsidR="00AE3F1F" w:rsidRPr="00556B75">
        <w:rPr>
          <w:rFonts w:ascii="Arial" w:hAnsi="Arial" w:cs="Arial"/>
          <w:sz w:val="20"/>
          <w:szCs w:val="20"/>
        </w:rPr>
        <w:t>s</w:t>
      </w:r>
      <w:r w:rsidR="00AE3F1F" w:rsidRPr="00556B75">
        <w:rPr>
          <w:rFonts w:ascii="Arial" w:hAnsi="Arial" w:cs="Arial"/>
          <w:sz w:val="20"/>
          <w:szCs w:val="20"/>
          <w:lang w:val="en-US"/>
        </w:rPr>
        <w:t>ystem</w:t>
      </w:r>
      <w:r w:rsidRPr="00556B75">
        <w:rPr>
          <w:rFonts w:ascii="Arial" w:hAnsi="Arial" w:cs="Arial"/>
          <w:sz w:val="20"/>
          <w:szCs w:val="20"/>
          <w:lang w:val="en-US"/>
        </w:rPr>
        <w:t xml:space="preserve">. </w:t>
      </w:r>
      <w:r w:rsidRPr="00AE3F1F">
        <w:rPr>
          <w:rFonts w:ascii="Arial" w:hAnsi="Arial" w:cs="Arial"/>
          <w:i/>
          <w:sz w:val="20"/>
          <w:szCs w:val="20"/>
          <w:lang w:val="en-US"/>
        </w:rPr>
        <w:t>Latin American Applied Research</w:t>
      </w:r>
      <w:r w:rsidRPr="00556B75">
        <w:rPr>
          <w:rFonts w:ascii="Arial" w:hAnsi="Arial" w:cs="Arial"/>
          <w:sz w:val="20"/>
          <w:szCs w:val="20"/>
          <w:lang w:val="en-US"/>
        </w:rPr>
        <w:t>, 52 (2), 101-110</w:t>
      </w:r>
      <w:r w:rsidR="00200B7D">
        <w:rPr>
          <w:rFonts w:ascii="Arial" w:hAnsi="Arial" w:cs="Arial"/>
          <w:sz w:val="20"/>
          <w:szCs w:val="20"/>
          <w:lang w:val="en-US"/>
        </w:rPr>
        <w:t>.</w:t>
      </w:r>
      <w:r w:rsidRPr="00556B75">
        <w:rPr>
          <w:rFonts w:ascii="Arial" w:hAnsi="Arial" w:cs="Arial"/>
          <w:sz w:val="20"/>
          <w:szCs w:val="20"/>
          <w:lang w:val="en-US"/>
        </w:rPr>
        <w:t xml:space="preserve"> https://doi.org/10.52292/j.laar.2022.851 </w:t>
      </w:r>
      <w:r w:rsidRPr="00556B75">
        <w:rPr>
          <w:rFonts w:ascii="Arial" w:hAnsi="Arial" w:cs="Arial"/>
          <w:b/>
          <w:bCs/>
          <w:sz w:val="20"/>
          <w:szCs w:val="20"/>
          <w:lang w:val="en-US"/>
        </w:rPr>
        <w:t>(Q4)</w:t>
      </w:r>
    </w:p>
    <w:p w14:paraId="286AD926" w14:textId="5725B896" w:rsidR="00D4187F" w:rsidRPr="00556B75" w:rsidRDefault="00D4187F" w:rsidP="00200B7D">
      <w:pPr>
        <w:pStyle w:val="ListeParagraf"/>
        <w:numPr>
          <w:ilvl w:val="0"/>
          <w:numId w:val="2"/>
        </w:numPr>
        <w:jc w:val="both"/>
        <w:rPr>
          <w:rFonts w:ascii="Arial" w:hAnsi="Arial" w:cs="Arial"/>
          <w:sz w:val="20"/>
          <w:szCs w:val="20"/>
        </w:rPr>
      </w:pPr>
      <w:r w:rsidRPr="00556B75">
        <w:rPr>
          <w:rFonts w:ascii="Arial" w:hAnsi="Arial" w:cs="Arial"/>
          <w:sz w:val="20"/>
          <w:szCs w:val="20"/>
          <w:lang w:val="en-US"/>
        </w:rPr>
        <w:t xml:space="preserve">Kamiloglu, S., Tomas, M., Ozdal, T., Capanoglu, E. (2022). Oil </w:t>
      </w:r>
      <w:r w:rsidR="00823EA6" w:rsidRPr="00556B75">
        <w:rPr>
          <w:rFonts w:ascii="Arial" w:hAnsi="Arial" w:cs="Arial"/>
          <w:sz w:val="20"/>
          <w:szCs w:val="20"/>
          <w:lang w:val="en-US"/>
        </w:rPr>
        <w:t xml:space="preserve">matrix modulate the bioaccessibility of polyphenols: a </w:t>
      </w:r>
      <w:r w:rsidR="00AE3F1F" w:rsidRPr="00556B75">
        <w:rPr>
          <w:rFonts w:ascii="Arial" w:hAnsi="Arial" w:cs="Arial"/>
          <w:sz w:val="20"/>
          <w:szCs w:val="20"/>
          <w:lang w:val="en-US"/>
        </w:rPr>
        <w:t>study of salad dressing formulation with industrial broccoli by-products and lemon juice</w:t>
      </w:r>
      <w:r w:rsidRPr="00556B75">
        <w:rPr>
          <w:rFonts w:ascii="Arial" w:hAnsi="Arial" w:cs="Arial"/>
          <w:sz w:val="20"/>
          <w:szCs w:val="20"/>
          <w:lang w:val="en-US"/>
        </w:rPr>
        <w:t xml:space="preserve">. </w:t>
      </w:r>
      <w:r w:rsidRPr="00AE3F1F">
        <w:rPr>
          <w:rFonts w:ascii="Arial" w:hAnsi="Arial" w:cs="Arial"/>
          <w:i/>
          <w:sz w:val="20"/>
          <w:szCs w:val="20"/>
          <w:lang w:val="en-US"/>
        </w:rPr>
        <w:t>Journal of the Science of Food and Agriculture</w:t>
      </w:r>
      <w:r w:rsidRPr="00556B75">
        <w:rPr>
          <w:rFonts w:ascii="Arial" w:hAnsi="Arial" w:cs="Arial"/>
          <w:sz w:val="20"/>
          <w:szCs w:val="20"/>
          <w:lang w:val="en-US"/>
        </w:rPr>
        <w:t xml:space="preserve">, </w:t>
      </w:r>
      <w:r w:rsidR="00200B7D" w:rsidRPr="00200B7D">
        <w:rPr>
          <w:rFonts w:ascii="Arial" w:hAnsi="Arial" w:cs="Arial"/>
          <w:sz w:val="20"/>
          <w:szCs w:val="20"/>
          <w:lang w:val="en-US"/>
        </w:rPr>
        <w:t>102(12)</w:t>
      </w:r>
      <w:r w:rsidR="00200B7D">
        <w:rPr>
          <w:rFonts w:ascii="Arial" w:hAnsi="Arial" w:cs="Arial"/>
          <w:sz w:val="20"/>
          <w:szCs w:val="20"/>
          <w:lang w:val="en-US"/>
        </w:rPr>
        <w:t xml:space="preserve">, </w:t>
      </w:r>
      <w:r w:rsidR="00200B7D" w:rsidRPr="00200B7D">
        <w:rPr>
          <w:rFonts w:ascii="Arial" w:hAnsi="Arial" w:cs="Arial"/>
          <w:sz w:val="20"/>
          <w:szCs w:val="20"/>
          <w:lang w:val="en-US"/>
        </w:rPr>
        <w:t>5368-5377</w:t>
      </w:r>
      <w:r w:rsidR="00200B7D">
        <w:rPr>
          <w:rFonts w:ascii="Arial" w:hAnsi="Arial" w:cs="Arial"/>
          <w:sz w:val="20"/>
          <w:szCs w:val="20"/>
          <w:lang w:val="en-US"/>
        </w:rPr>
        <w:t xml:space="preserve">. </w:t>
      </w:r>
      <w:r w:rsidRPr="00556B75">
        <w:rPr>
          <w:rFonts w:ascii="Arial" w:hAnsi="Arial" w:cs="Arial"/>
          <w:sz w:val="20"/>
          <w:szCs w:val="20"/>
          <w:lang w:val="en-US"/>
        </w:rPr>
        <w:t>https://doi.org/10.1002/jsfa.11890</w:t>
      </w:r>
      <w:r w:rsidRPr="00556B75">
        <w:rPr>
          <w:rFonts w:ascii="Arial" w:hAnsi="Arial" w:cs="Arial"/>
          <w:b/>
          <w:bCs/>
          <w:sz w:val="20"/>
          <w:szCs w:val="20"/>
          <w:lang w:val="en-US"/>
        </w:rPr>
        <w:t xml:space="preserve"> (Q1) </w:t>
      </w:r>
    </w:p>
    <w:p w14:paraId="26194F1D" w14:textId="3E361689" w:rsidR="00D4187F" w:rsidRPr="00556B75" w:rsidRDefault="00D4187F" w:rsidP="00200B7D">
      <w:pPr>
        <w:pStyle w:val="ListeParagraf"/>
        <w:numPr>
          <w:ilvl w:val="0"/>
          <w:numId w:val="2"/>
        </w:numPr>
        <w:jc w:val="both"/>
        <w:rPr>
          <w:rFonts w:ascii="Arial" w:hAnsi="Arial" w:cs="Arial"/>
          <w:sz w:val="20"/>
          <w:szCs w:val="20"/>
        </w:rPr>
      </w:pPr>
      <w:r w:rsidRPr="00556B75">
        <w:rPr>
          <w:rFonts w:ascii="Arial" w:hAnsi="Arial" w:cs="Arial"/>
          <w:sz w:val="20"/>
          <w:szCs w:val="20"/>
          <w:lang w:val="en-US"/>
        </w:rPr>
        <w:t>Carrillo, C., Nieto, G., Martínez-Zamora, L., Ros, G., Ka</w:t>
      </w:r>
      <w:r w:rsidR="00823EA6">
        <w:rPr>
          <w:rFonts w:ascii="Arial" w:hAnsi="Arial" w:cs="Arial"/>
          <w:sz w:val="20"/>
          <w:szCs w:val="20"/>
          <w:lang w:val="en-US"/>
        </w:rPr>
        <w:t>miloglu, S., Munekata, P.E.</w:t>
      </w:r>
      <w:r w:rsidRPr="00556B75">
        <w:rPr>
          <w:rFonts w:ascii="Arial" w:hAnsi="Arial" w:cs="Arial"/>
          <w:sz w:val="20"/>
          <w:szCs w:val="20"/>
          <w:lang w:val="en-US"/>
        </w:rPr>
        <w:t>S., Pateiro, M., Lorenzo, J. M., Fernández-López, J., Viuda</w:t>
      </w:r>
      <w:r w:rsidR="00823EA6">
        <w:rPr>
          <w:rFonts w:ascii="Arial" w:hAnsi="Arial" w:cs="Arial"/>
          <w:sz w:val="20"/>
          <w:szCs w:val="20"/>
          <w:lang w:val="en-US"/>
        </w:rPr>
        <w:t>-Martos, M., Pérez-Álvarez, J.Á., Barba, F.</w:t>
      </w:r>
      <w:r w:rsidRPr="00556B75">
        <w:rPr>
          <w:rFonts w:ascii="Arial" w:hAnsi="Arial" w:cs="Arial"/>
          <w:sz w:val="20"/>
          <w:szCs w:val="20"/>
          <w:lang w:val="en-US"/>
        </w:rPr>
        <w:t xml:space="preserve">J. (2022). Novel </w:t>
      </w:r>
      <w:r w:rsidR="00AE3F1F" w:rsidRPr="00556B75">
        <w:rPr>
          <w:rFonts w:ascii="Arial" w:hAnsi="Arial" w:cs="Arial"/>
          <w:sz w:val="20"/>
          <w:szCs w:val="20"/>
          <w:lang w:val="en-US"/>
        </w:rPr>
        <w:t>approaches for the recovery of natural pigments with potential health effects</w:t>
      </w:r>
      <w:r w:rsidRPr="00556B75">
        <w:rPr>
          <w:rFonts w:ascii="Arial" w:hAnsi="Arial" w:cs="Arial"/>
          <w:sz w:val="20"/>
          <w:szCs w:val="20"/>
          <w:lang w:val="en-US"/>
        </w:rPr>
        <w:t xml:space="preserve">. </w:t>
      </w:r>
      <w:r w:rsidRPr="00AE3F1F">
        <w:rPr>
          <w:rFonts w:ascii="Arial" w:hAnsi="Arial" w:cs="Arial"/>
          <w:i/>
          <w:sz w:val="20"/>
          <w:szCs w:val="20"/>
          <w:lang w:val="en-US"/>
        </w:rPr>
        <w:t>Journal of Agricultural and Food Chemistry</w:t>
      </w:r>
      <w:r w:rsidRPr="00556B75">
        <w:rPr>
          <w:rFonts w:ascii="Arial" w:hAnsi="Arial" w:cs="Arial"/>
          <w:sz w:val="20"/>
          <w:szCs w:val="20"/>
          <w:lang w:val="en-US"/>
        </w:rPr>
        <w:t xml:space="preserve">, </w:t>
      </w:r>
      <w:r w:rsidR="00200B7D" w:rsidRPr="00200B7D">
        <w:rPr>
          <w:rFonts w:ascii="Arial" w:hAnsi="Arial" w:cs="Arial"/>
          <w:sz w:val="20"/>
          <w:szCs w:val="20"/>
          <w:lang w:val="en-US"/>
        </w:rPr>
        <w:t>70(23)</w:t>
      </w:r>
      <w:r w:rsidR="00200B7D">
        <w:rPr>
          <w:rFonts w:ascii="Arial" w:hAnsi="Arial" w:cs="Arial"/>
          <w:sz w:val="20"/>
          <w:szCs w:val="20"/>
          <w:lang w:val="en-US"/>
        </w:rPr>
        <w:t xml:space="preserve">, </w:t>
      </w:r>
      <w:r w:rsidR="00200B7D" w:rsidRPr="00200B7D">
        <w:rPr>
          <w:rFonts w:ascii="Arial" w:hAnsi="Arial" w:cs="Arial"/>
          <w:sz w:val="20"/>
          <w:szCs w:val="20"/>
          <w:lang w:val="en-US"/>
        </w:rPr>
        <w:t>6864-6883</w:t>
      </w:r>
      <w:r w:rsidR="00200B7D">
        <w:rPr>
          <w:rFonts w:ascii="Arial" w:hAnsi="Arial" w:cs="Arial"/>
          <w:sz w:val="20"/>
          <w:szCs w:val="20"/>
          <w:lang w:val="en-US"/>
        </w:rPr>
        <w:t xml:space="preserve">. </w:t>
      </w:r>
      <w:r w:rsidRPr="00556B75">
        <w:rPr>
          <w:rFonts w:ascii="Arial" w:hAnsi="Arial" w:cs="Arial"/>
          <w:sz w:val="20"/>
          <w:szCs w:val="20"/>
          <w:lang w:val="en-US"/>
        </w:rPr>
        <w:t>https://do</w:t>
      </w:r>
      <w:r w:rsidR="00980739">
        <w:rPr>
          <w:rFonts w:ascii="Arial" w:hAnsi="Arial" w:cs="Arial"/>
          <w:sz w:val="20"/>
          <w:szCs w:val="20"/>
          <w:lang w:val="en-US"/>
        </w:rPr>
        <w:t xml:space="preserve">i.org/10.1021/acs.jafc.1c07208 </w:t>
      </w:r>
      <w:r w:rsidRPr="00556B75">
        <w:rPr>
          <w:rFonts w:ascii="Arial" w:hAnsi="Arial" w:cs="Arial"/>
          <w:b/>
          <w:bCs/>
          <w:sz w:val="20"/>
          <w:szCs w:val="20"/>
          <w:lang w:val="en-US"/>
        </w:rPr>
        <w:t>(Q1)</w:t>
      </w:r>
    </w:p>
    <w:p w14:paraId="33FCC9E0" w14:textId="1BCFD04D" w:rsidR="00D4187F" w:rsidRPr="00556B75" w:rsidRDefault="00D4187F" w:rsidP="00CA4365">
      <w:pPr>
        <w:pStyle w:val="ListeParagraf"/>
        <w:numPr>
          <w:ilvl w:val="0"/>
          <w:numId w:val="2"/>
        </w:numPr>
        <w:jc w:val="both"/>
        <w:rPr>
          <w:rFonts w:ascii="Arial" w:hAnsi="Arial" w:cs="Arial"/>
          <w:sz w:val="20"/>
          <w:szCs w:val="20"/>
        </w:rPr>
      </w:pPr>
      <w:r w:rsidRPr="00556B75">
        <w:rPr>
          <w:rFonts w:ascii="Arial" w:hAnsi="Arial" w:cs="Arial"/>
          <w:sz w:val="20"/>
          <w:szCs w:val="20"/>
          <w:lang w:val="en-US"/>
        </w:rPr>
        <w:t xml:space="preserve">Kamiloglu, S., Ozdal, T., Bakir, S., Capanoglu, E. (2022). Bioaccessibility of </w:t>
      </w:r>
      <w:r w:rsidR="00823EA6">
        <w:rPr>
          <w:rFonts w:ascii="Arial" w:hAnsi="Arial" w:cs="Arial"/>
          <w:sz w:val="20"/>
          <w:szCs w:val="20"/>
          <w:lang w:val="en-US"/>
        </w:rPr>
        <w:t>t</w:t>
      </w:r>
      <w:r w:rsidRPr="00556B75">
        <w:rPr>
          <w:rFonts w:ascii="Arial" w:hAnsi="Arial" w:cs="Arial"/>
          <w:sz w:val="20"/>
          <w:szCs w:val="20"/>
          <w:lang w:val="en-US"/>
        </w:rPr>
        <w:t>erebinth (</w:t>
      </w:r>
      <w:r w:rsidRPr="006641B1">
        <w:rPr>
          <w:rFonts w:ascii="Arial" w:hAnsi="Arial" w:cs="Arial"/>
          <w:i/>
          <w:sz w:val="20"/>
          <w:szCs w:val="20"/>
          <w:lang w:val="en-US"/>
        </w:rPr>
        <w:t>Pistacia terebinthus</w:t>
      </w:r>
      <w:r w:rsidRPr="00556B75">
        <w:rPr>
          <w:rFonts w:ascii="Arial" w:hAnsi="Arial" w:cs="Arial"/>
          <w:sz w:val="20"/>
          <w:szCs w:val="20"/>
          <w:lang w:val="en-US"/>
        </w:rPr>
        <w:t xml:space="preserve"> L.) </w:t>
      </w:r>
      <w:r w:rsidR="00AE3F1F" w:rsidRPr="00556B75">
        <w:rPr>
          <w:rFonts w:ascii="Arial" w:hAnsi="Arial" w:cs="Arial"/>
          <w:sz w:val="20"/>
          <w:szCs w:val="20"/>
          <w:lang w:val="en-US"/>
        </w:rPr>
        <w:t xml:space="preserve">coffee polyphenols: influence </w:t>
      </w:r>
      <w:r w:rsidR="00AE3F1F">
        <w:rPr>
          <w:rFonts w:ascii="Arial" w:hAnsi="Arial" w:cs="Arial"/>
          <w:sz w:val="20"/>
          <w:szCs w:val="20"/>
          <w:lang w:val="en-US"/>
        </w:rPr>
        <w:t>of milk, sugar a</w:t>
      </w:r>
      <w:r w:rsidR="00AE3F1F" w:rsidRPr="00556B75">
        <w:rPr>
          <w:rFonts w:ascii="Arial" w:hAnsi="Arial" w:cs="Arial"/>
          <w:sz w:val="20"/>
          <w:szCs w:val="20"/>
          <w:lang w:val="en-US"/>
        </w:rPr>
        <w:t>nd sweetener addition</w:t>
      </w:r>
      <w:r w:rsidRPr="00556B75">
        <w:rPr>
          <w:rFonts w:ascii="Arial" w:hAnsi="Arial" w:cs="Arial"/>
          <w:sz w:val="20"/>
          <w:szCs w:val="20"/>
          <w:lang w:val="en-US"/>
        </w:rPr>
        <w:t xml:space="preserve">. </w:t>
      </w:r>
      <w:r w:rsidRPr="00AE3F1F">
        <w:rPr>
          <w:rFonts w:ascii="Arial" w:hAnsi="Arial" w:cs="Arial"/>
          <w:i/>
          <w:sz w:val="20"/>
          <w:szCs w:val="20"/>
          <w:lang w:val="en-US"/>
        </w:rPr>
        <w:t>Food Chemistry</w:t>
      </w:r>
      <w:r w:rsidRPr="00556B75">
        <w:rPr>
          <w:rFonts w:ascii="Arial" w:hAnsi="Arial" w:cs="Arial"/>
          <w:sz w:val="20"/>
          <w:szCs w:val="20"/>
          <w:lang w:val="en-US"/>
        </w:rPr>
        <w:t xml:space="preserve">, </w:t>
      </w:r>
      <w:r w:rsidR="00CA4365">
        <w:rPr>
          <w:rFonts w:ascii="Arial" w:hAnsi="Arial" w:cs="Arial"/>
          <w:sz w:val="20"/>
          <w:szCs w:val="20"/>
          <w:lang w:val="en-US"/>
        </w:rPr>
        <w:t xml:space="preserve">374, </w:t>
      </w:r>
      <w:r w:rsidRPr="00556B75">
        <w:rPr>
          <w:rFonts w:ascii="Arial" w:hAnsi="Arial" w:cs="Arial"/>
          <w:sz w:val="20"/>
          <w:szCs w:val="20"/>
          <w:lang w:val="en-US"/>
        </w:rPr>
        <w:t>131728</w:t>
      </w:r>
      <w:r w:rsidR="00CA4365">
        <w:rPr>
          <w:rFonts w:ascii="Arial" w:hAnsi="Arial" w:cs="Arial"/>
          <w:sz w:val="20"/>
          <w:szCs w:val="20"/>
          <w:lang w:val="en-US"/>
        </w:rPr>
        <w:t xml:space="preserve">. </w:t>
      </w:r>
      <w:r w:rsidR="00CA4365" w:rsidRPr="00CA4365">
        <w:rPr>
          <w:rFonts w:ascii="Arial" w:hAnsi="Arial" w:cs="Arial"/>
          <w:sz w:val="20"/>
          <w:szCs w:val="20"/>
          <w:lang w:val="en-US"/>
        </w:rPr>
        <w:t>https://doi.org/10.1016/j.foodchem.2021.131728</w:t>
      </w:r>
      <w:r w:rsidR="00980739">
        <w:rPr>
          <w:rFonts w:ascii="Arial" w:hAnsi="Arial" w:cs="Arial"/>
          <w:b/>
          <w:bCs/>
          <w:sz w:val="20"/>
          <w:szCs w:val="20"/>
          <w:lang w:val="en-US"/>
        </w:rPr>
        <w:t xml:space="preserve"> </w:t>
      </w:r>
      <w:r w:rsidRPr="00556B75">
        <w:rPr>
          <w:rFonts w:ascii="Arial" w:hAnsi="Arial" w:cs="Arial"/>
          <w:b/>
          <w:bCs/>
          <w:sz w:val="20"/>
          <w:szCs w:val="20"/>
          <w:lang w:val="en-US"/>
        </w:rPr>
        <w:t>(Q1)</w:t>
      </w:r>
      <w:r w:rsidR="00CA4365" w:rsidRPr="00CA4365">
        <w:t xml:space="preserve"> </w:t>
      </w:r>
    </w:p>
    <w:p w14:paraId="03D97503" w14:textId="034C318F" w:rsidR="00D4187F" w:rsidRPr="00556B75" w:rsidRDefault="00D4187F" w:rsidP="00D4187F">
      <w:pPr>
        <w:pStyle w:val="ListeParagraf"/>
        <w:numPr>
          <w:ilvl w:val="0"/>
          <w:numId w:val="2"/>
        </w:numPr>
        <w:jc w:val="both"/>
        <w:rPr>
          <w:rFonts w:ascii="Arial" w:hAnsi="Arial" w:cs="Arial"/>
          <w:sz w:val="20"/>
          <w:szCs w:val="20"/>
        </w:rPr>
      </w:pPr>
      <w:r w:rsidRPr="00556B75">
        <w:rPr>
          <w:rFonts w:ascii="Arial" w:hAnsi="Arial" w:cs="Arial"/>
          <w:sz w:val="20"/>
          <w:szCs w:val="20"/>
          <w:lang w:val="en-US"/>
        </w:rPr>
        <w:t>Sha</w:t>
      </w:r>
      <w:r w:rsidR="00F3112E">
        <w:rPr>
          <w:rFonts w:ascii="Arial" w:hAnsi="Arial" w:cs="Arial"/>
          <w:sz w:val="20"/>
          <w:szCs w:val="20"/>
          <w:lang w:val="en-US"/>
        </w:rPr>
        <w:t>rifi-Rad, J.</w:t>
      </w:r>
      <w:r w:rsidR="00980739">
        <w:rPr>
          <w:rFonts w:ascii="Arial" w:hAnsi="Arial" w:cs="Arial"/>
          <w:sz w:val="20"/>
          <w:szCs w:val="20"/>
          <w:lang w:val="en-US"/>
        </w:rPr>
        <w:t>S., Herrera-Bravo,</w:t>
      </w:r>
      <w:r w:rsidRPr="00556B75">
        <w:rPr>
          <w:rFonts w:ascii="Arial" w:hAnsi="Arial" w:cs="Arial"/>
          <w:sz w:val="20"/>
          <w:szCs w:val="20"/>
          <w:lang w:val="en-US"/>
        </w:rPr>
        <w:t xml:space="preserve"> J., Kamilog</w:t>
      </w:r>
      <w:r w:rsidR="00F3112E">
        <w:rPr>
          <w:rFonts w:ascii="Arial" w:hAnsi="Arial" w:cs="Arial"/>
          <w:sz w:val="20"/>
          <w:szCs w:val="20"/>
          <w:lang w:val="en-US"/>
        </w:rPr>
        <w:t>lu, S., Petroni, K., Mishra, A.</w:t>
      </w:r>
      <w:r w:rsidRPr="00556B75">
        <w:rPr>
          <w:rFonts w:ascii="Arial" w:hAnsi="Arial" w:cs="Arial"/>
          <w:sz w:val="20"/>
          <w:szCs w:val="20"/>
          <w:lang w:val="en-US"/>
        </w:rPr>
        <w:t>P., Monserrat-Mesquida, M. Sureda, A., Martorell, M., Aidarbe</w:t>
      </w:r>
      <w:r w:rsidR="00F3112E">
        <w:rPr>
          <w:rFonts w:ascii="Arial" w:hAnsi="Arial" w:cs="Arial"/>
          <w:sz w:val="20"/>
          <w:szCs w:val="20"/>
          <w:lang w:val="en-US"/>
        </w:rPr>
        <w:t>kovna, D.S.</w:t>
      </w:r>
      <w:r w:rsidR="00980739">
        <w:rPr>
          <w:rFonts w:ascii="Arial" w:hAnsi="Arial" w:cs="Arial"/>
          <w:sz w:val="20"/>
          <w:szCs w:val="20"/>
          <w:lang w:val="en-US"/>
        </w:rPr>
        <w:t xml:space="preserve">A., Yessimsiitova, Z., Ydyrys, </w:t>
      </w:r>
      <w:r w:rsidRPr="00556B75">
        <w:rPr>
          <w:rFonts w:ascii="Arial" w:hAnsi="Arial" w:cs="Arial"/>
          <w:sz w:val="20"/>
          <w:szCs w:val="20"/>
          <w:lang w:val="en-US"/>
        </w:rPr>
        <w:t>A.</w:t>
      </w:r>
      <w:r w:rsidR="00823EA6">
        <w:rPr>
          <w:rFonts w:ascii="Arial" w:hAnsi="Arial" w:cs="Arial"/>
          <w:sz w:val="20"/>
          <w:szCs w:val="20"/>
          <w:lang w:val="en-US"/>
        </w:rPr>
        <w:t>, Hano, C., Calina, D., Cho, W.</w:t>
      </w:r>
      <w:r w:rsidRPr="00556B75">
        <w:rPr>
          <w:rFonts w:ascii="Arial" w:hAnsi="Arial" w:cs="Arial"/>
          <w:sz w:val="20"/>
          <w:szCs w:val="20"/>
          <w:lang w:val="en-US"/>
        </w:rPr>
        <w:t xml:space="preserve">C.  (2022).  Recent </w:t>
      </w:r>
      <w:r w:rsidR="00AE3F1F" w:rsidRPr="00556B75">
        <w:rPr>
          <w:rFonts w:ascii="Arial" w:hAnsi="Arial" w:cs="Arial"/>
          <w:sz w:val="20"/>
          <w:szCs w:val="20"/>
          <w:lang w:val="en-US"/>
        </w:rPr>
        <w:t>advances in the therapeutic potential of emodin for human hea</w:t>
      </w:r>
      <w:r w:rsidRPr="00556B75">
        <w:rPr>
          <w:rFonts w:ascii="Arial" w:hAnsi="Arial" w:cs="Arial"/>
          <w:sz w:val="20"/>
          <w:szCs w:val="20"/>
          <w:lang w:val="en-US"/>
        </w:rPr>
        <w:t>lth</w:t>
      </w:r>
      <w:r w:rsidR="00AE3F1F">
        <w:rPr>
          <w:rFonts w:ascii="Arial" w:hAnsi="Arial" w:cs="Arial"/>
          <w:sz w:val="20"/>
          <w:szCs w:val="20"/>
          <w:lang w:val="en-US"/>
        </w:rPr>
        <w:t>.</w:t>
      </w:r>
      <w:r w:rsidRPr="00556B75">
        <w:rPr>
          <w:rFonts w:ascii="Arial" w:hAnsi="Arial" w:cs="Arial"/>
          <w:sz w:val="20"/>
          <w:szCs w:val="20"/>
          <w:lang w:val="en-US"/>
        </w:rPr>
        <w:t xml:space="preserve"> </w:t>
      </w:r>
      <w:r w:rsidRPr="00AE3F1F">
        <w:rPr>
          <w:rFonts w:ascii="Arial" w:hAnsi="Arial" w:cs="Arial"/>
          <w:i/>
          <w:sz w:val="20"/>
          <w:szCs w:val="20"/>
          <w:lang w:val="en-US"/>
        </w:rPr>
        <w:t>Biomedicine &amp; Pharmacotherapy</w:t>
      </w:r>
      <w:r w:rsidRPr="00556B75">
        <w:rPr>
          <w:rFonts w:ascii="Arial" w:hAnsi="Arial" w:cs="Arial"/>
          <w:sz w:val="20"/>
          <w:szCs w:val="20"/>
          <w:lang w:val="en-US"/>
        </w:rPr>
        <w:t>, 154</w:t>
      </w:r>
      <w:r w:rsidR="00CA4365">
        <w:rPr>
          <w:rFonts w:ascii="Arial" w:hAnsi="Arial" w:cs="Arial"/>
          <w:sz w:val="20"/>
          <w:szCs w:val="20"/>
          <w:lang w:val="en-US"/>
        </w:rPr>
        <w:t>,</w:t>
      </w:r>
      <w:r w:rsidRPr="00556B75">
        <w:rPr>
          <w:rFonts w:ascii="Arial" w:hAnsi="Arial" w:cs="Arial"/>
          <w:sz w:val="20"/>
          <w:szCs w:val="20"/>
          <w:lang w:val="en-US"/>
        </w:rPr>
        <w:t xml:space="preserve"> 113555</w:t>
      </w:r>
      <w:r w:rsidR="00CA4365">
        <w:rPr>
          <w:rFonts w:ascii="Arial" w:hAnsi="Arial" w:cs="Arial"/>
          <w:sz w:val="20"/>
          <w:szCs w:val="20"/>
          <w:lang w:val="en-US"/>
        </w:rPr>
        <w:t>.</w:t>
      </w:r>
      <w:r w:rsidRPr="00556B75">
        <w:rPr>
          <w:rFonts w:ascii="Arial" w:hAnsi="Arial" w:cs="Arial"/>
          <w:sz w:val="20"/>
          <w:szCs w:val="20"/>
          <w:lang w:val="en-US"/>
        </w:rPr>
        <w:t xml:space="preserve"> https://doi.org/10.1016/j.biopha.2022.113555</w:t>
      </w:r>
      <w:r w:rsidR="00980739">
        <w:rPr>
          <w:rFonts w:ascii="Arial" w:hAnsi="Arial" w:cs="Arial"/>
          <w:b/>
          <w:bCs/>
          <w:sz w:val="20"/>
          <w:szCs w:val="20"/>
          <w:lang w:val="en-US"/>
        </w:rPr>
        <w:t xml:space="preserve"> </w:t>
      </w:r>
      <w:r w:rsidRPr="00556B75">
        <w:rPr>
          <w:rFonts w:ascii="Arial" w:hAnsi="Arial" w:cs="Arial"/>
          <w:b/>
          <w:bCs/>
          <w:sz w:val="20"/>
          <w:szCs w:val="20"/>
          <w:lang w:val="en-US"/>
        </w:rPr>
        <w:t>(Q1)</w:t>
      </w:r>
    </w:p>
    <w:p w14:paraId="486AB760" w14:textId="2ABA8DA0" w:rsidR="00D4187F" w:rsidRPr="00556B75" w:rsidRDefault="00D4187F" w:rsidP="004E294F">
      <w:pPr>
        <w:pStyle w:val="ListeParagraf"/>
        <w:numPr>
          <w:ilvl w:val="0"/>
          <w:numId w:val="2"/>
        </w:numPr>
        <w:jc w:val="both"/>
        <w:rPr>
          <w:rFonts w:ascii="Arial" w:hAnsi="Arial" w:cs="Arial"/>
          <w:sz w:val="20"/>
          <w:szCs w:val="20"/>
        </w:rPr>
      </w:pPr>
      <w:r w:rsidRPr="00556B75">
        <w:rPr>
          <w:rFonts w:ascii="Arial" w:hAnsi="Arial" w:cs="Arial"/>
          <w:sz w:val="20"/>
          <w:szCs w:val="20"/>
          <w:lang w:val="en-US"/>
        </w:rPr>
        <w:t>Quispe, C., Herrera-Bravo, J., Khan, K., J</w:t>
      </w:r>
      <w:r w:rsidR="00980739">
        <w:rPr>
          <w:rFonts w:ascii="Arial" w:hAnsi="Arial" w:cs="Arial"/>
          <w:sz w:val="20"/>
          <w:szCs w:val="20"/>
          <w:lang w:val="en-US"/>
        </w:rPr>
        <w:t xml:space="preserve">aved, Z., Semwal, P., Painuli, </w:t>
      </w:r>
      <w:r w:rsidRPr="00556B75">
        <w:rPr>
          <w:rFonts w:ascii="Arial" w:hAnsi="Arial" w:cs="Arial"/>
          <w:sz w:val="20"/>
          <w:szCs w:val="20"/>
          <w:lang w:val="en-US"/>
        </w:rPr>
        <w:t xml:space="preserve">S., Kamiloglu, S., Martorell, M., Calina, D., Sharifi-Rad J. (2022). Therapeutic </w:t>
      </w:r>
      <w:r w:rsidR="00AE3F1F" w:rsidRPr="00556B75">
        <w:rPr>
          <w:rFonts w:ascii="Arial" w:hAnsi="Arial" w:cs="Arial"/>
          <w:sz w:val="20"/>
          <w:szCs w:val="20"/>
          <w:lang w:val="en-US"/>
        </w:rPr>
        <w:t>applications of curcumin nanomedicine formulations in cystic fib</w:t>
      </w:r>
      <w:r w:rsidR="00AE3F1F">
        <w:rPr>
          <w:rFonts w:ascii="Arial" w:hAnsi="Arial" w:cs="Arial"/>
          <w:sz w:val="20"/>
          <w:szCs w:val="20"/>
          <w:lang w:val="en-US"/>
        </w:rPr>
        <w:t>rosis</w:t>
      </w:r>
      <w:r w:rsidR="004E294F">
        <w:rPr>
          <w:rFonts w:ascii="Arial" w:hAnsi="Arial" w:cs="Arial"/>
          <w:sz w:val="20"/>
          <w:szCs w:val="20"/>
          <w:lang w:val="en-US"/>
        </w:rPr>
        <w:t>. </w:t>
      </w:r>
      <w:r w:rsidR="004E294F" w:rsidRPr="00AE3F1F">
        <w:rPr>
          <w:rFonts w:ascii="Arial" w:hAnsi="Arial" w:cs="Arial"/>
          <w:i/>
          <w:sz w:val="20"/>
          <w:szCs w:val="20"/>
          <w:lang w:val="en-US"/>
        </w:rPr>
        <w:t>Progress in Biomaterials</w:t>
      </w:r>
      <w:r w:rsidR="004E294F">
        <w:rPr>
          <w:rFonts w:ascii="Arial" w:hAnsi="Arial" w:cs="Arial"/>
          <w:sz w:val="20"/>
          <w:szCs w:val="20"/>
          <w:lang w:val="en-US"/>
        </w:rPr>
        <w:t xml:space="preserve">, </w:t>
      </w:r>
      <w:r w:rsidR="004E294F" w:rsidRPr="004E294F">
        <w:rPr>
          <w:rFonts w:ascii="Arial" w:hAnsi="Arial" w:cs="Arial"/>
          <w:sz w:val="20"/>
          <w:szCs w:val="20"/>
          <w:lang w:val="en-US"/>
        </w:rPr>
        <w:t>11</w:t>
      </w:r>
      <w:r w:rsidR="00CA4365">
        <w:rPr>
          <w:rFonts w:ascii="Arial" w:hAnsi="Arial" w:cs="Arial"/>
          <w:sz w:val="20"/>
          <w:szCs w:val="20"/>
          <w:lang w:val="en-US"/>
        </w:rPr>
        <w:t xml:space="preserve">, </w:t>
      </w:r>
      <w:r w:rsidR="004E294F" w:rsidRPr="004E294F">
        <w:rPr>
          <w:rFonts w:ascii="Arial" w:hAnsi="Arial" w:cs="Arial"/>
          <w:sz w:val="20"/>
          <w:szCs w:val="20"/>
          <w:lang w:val="en-US"/>
        </w:rPr>
        <w:t>321</w:t>
      </w:r>
      <w:r w:rsidR="00CA4365">
        <w:rPr>
          <w:rFonts w:ascii="Arial" w:hAnsi="Arial" w:cs="Arial"/>
          <w:sz w:val="20"/>
          <w:szCs w:val="20"/>
          <w:lang w:val="en-US"/>
        </w:rPr>
        <w:t>-</w:t>
      </w:r>
      <w:r w:rsidR="004E294F" w:rsidRPr="004E294F">
        <w:rPr>
          <w:rFonts w:ascii="Arial" w:hAnsi="Arial" w:cs="Arial"/>
          <w:sz w:val="20"/>
          <w:szCs w:val="20"/>
          <w:lang w:val="en-US"/>
        </w:rPr>
        <w:t>329</w:t>
      </w:r>
      <w:r w:rsidR="004E294F">
        <w:rPr>
          <w:rFonts w:ascii="Arial" w:hAnsi="Arial" w:cs="Arial"/>
          <w:sz w:val="20"/>
          <w:szCs w:val="20"/>
          <w:lang w:val="en-US"/>
        </w:rPr>
        <w:t>.</w:t>
      </w:r>
      <w:r w:rsidR="004E294F" w:rsidRPr="004E294F">
        <w:rPr>
          <w:rFonts w:ascii="Arial" w:hAnsi="Arial" w:cs="Arial"/>
          <w:sz w:val="20"/>
          <w:szCs w:val="20"/>
          <w:lang w:val="en-US"/>
        </w:rPr>
        <w:t xml:space="preserve"> </w:t>
      </w:r>
      <w:r w:rsidR="004E294F" w:rsidRPr="00556B75">
        <w:rPr>
          <w:rFonts w:ascii="Arial" w:hAnsi="Arial" w:cs="Arial"/>
          <w:sz w:val="20"/>
          <w:szCs w:val="20"/>
          <w:lang w:val="en-US"/>
        </w:rPr>
        <w:t xml:space="preserve"> </w:t>
      </w:r>
      <w:r w:rsidRPr="00556B75">
        <w:rPr>
          <w:rFonts w:ascii="Arial" w:hAnsi="Arial" w:cs="Arial"/>
          <w:sz w:val="20"/>
          <w:szCs w:val="20"/>
          <w:lang w:val="en-US"/>
        </w:rPr>
        <w:t xml:space="preserve">https://doi.org/10.1007/s40204-022-00198-3 </w:t>
      </w:r>
      <w:r w:rsidRPr="00556B75">
        <w:rPr>
          <w:rFonts w:ascii="Arial" w:hAnsi="Arial" w:cs="Arial"/>
          <w:b/>
          <w:bCs/>
          <w:sz w:val="20"/>
          <w:szCs w:val="20"/>
          <w:lang w:val="en-US"/>
        </w:rPr>
        <w:t>(Q2)</w:t>
      </w:r>
    </w:p>
    <w:p w14:paraId="4109BC0F" w14:textId="645A20BC" w:rsidR="00D4187F" w:rsidRPr="00556B75" w:rsidRDefault="00D4187F" w:rsidP="00D4187F">
      <w:pPr>
        <w:pStyle w:val="ListeParagraf"/>
        <w:numPr>
          <w:ilvl w:val="0"/>
          <w:numId w:val="2"/>
        </w:numPr>
        <w:jc w:val="both"/>
        <w:rPr>
          <w:rFonts w:ascii="Arial" w:hAnsi="Arial" w:cs="Arial"/>
          <w:sz w:val="20"/>
          <w:szCs w:val="20"/>
        </w:rPr>
      </w:pPr>
      <w:r w:rsidRPr="00556B75">
        <w:rPr>
          <w:rFonts w:ascii="Arial" w:hAnsi="Arial" w:cs="Arial"/>
          <w:sz w:val="20"/>
          <w:szCs w:val="20"/>
          <w:lang w:val="en-US"/>
        </w:rPr>
        <w:t xml:space="preserve">Kurt, A., Yonar, T. (2022). The </w:t>
      </w:r>
      <w:r w:rsidR="00AE3F1F" w:rsidRPr="00556B75">
        <w:rPr>
          <w:rFonts w:ascii="Arial" w:hAnsi="Arial" w:cs="Arial"/>
          <w:sz w:val="20"/>
          <w:szCs w:val="20"/>
          <w:lang w:val="en-US"/>
        </w:rPr>
        <w:t>evaluation of parameter effects on cefoperazone treatability with new generation anodes</w:t>
      </w:r>
      <w:r w:rsidRPr="00556B75">
        <w:rPr>
          <w:rFonts w:ascii="Arial" w:hAnsi="Arial" w:cs="Arial"/>
          <w:sz w:val="20"/>
          <w:szCs w:val="20"/>
          <w:lang w:val="en-US"/>
        </w:rPr>
        <w:t xml:space="preserve">. </w:t>
      </w:r>
      <w:r w:rsidRPr="00AE3F1F">
        <w:rPr>
          <w:rFonts w:ascii="Arial" w:hAnsi="Arial" w:cs="Arial"/>
          <w:i/>
          <w:sz w:val="20"/>
          <w:szCs w:val="20"/>
          <w:lang w:val="en-US"/>
        </w:rPr>
        <w:t>Scientific Reports</w:t>
      </w:r>
      <w:r w:rsidR="00CA4365">
        <w:rPr>
          <w:rFonts w:ascii="Arial" w:hAnsi="Arial" w:cs="Arial"/>
          <w:sz w:val="20"/>
          <w:szCs w:val="20"/>
          <w:lang w:val="en-US"/>
        </w:rPr>
        <w:t>,</w:t>
      </w:r>
      <w:r w:rsidRPr="00556B75">
        <w:rPr>
          <w:rFonts w:ascii="Arial" w:hAnsi="Arial" w:cs="Arial"/>
          <w:sz w:val="20"/>
          <w:szCs w:val="20"/>
          <w:lang w:val="en-US"/>
        </w:rPr>
        <w:t xml:space="preserve"> 12</w:t>
      </w:r>
      <w:r w:rsidR="00CA4365">
        <w:rPr>
          <w:rFonts w:ascii="Arial" w:hAnsi="Arial" w:cs="Arial"/>
          <w:sz w:val="20"/>
          <w:szCs w:val="20"/>
          <w:lang w:val="en-US"/>
        </w:rPr>
        <w:t>,</w:t>
      </w:r>
      <w:r w:rsidRPr="00556B75">
        <w:rPr>
          <w:rFonts w:ascii="Arial" w:hAnsi="Arial" w:cs="Arial"/>
          <w:sz w:val="20"/>
          <w:szCs w:val="20"/>
          <w:lang w:val="en-US"/>
        </w:rPr>
        <w:t xml:space="preserve"> 14096</w:t>
      </w:r>
      <w:r w:rsidR="00CA4365">
        <w:rPr>
          <w:rFonts w:ascii="Arial" w:hAnsi="Arial" w:cs="Arial"/>
          <w:sz w:val="20"/>
          <w:szCs w:val="20"/>
          <w:lang w:val="en-US"/>
        </w:rPr>
        <w:t>.</w:t>
      </w:r>
      <w:r w:rsidRPr="00556B75">
        <w:rPr>
          <w:rFonts w:ascii="Arial" w:hAnsi="Arial" w:cs="Arial"/>
          <w:sz w:val="20"/>
          <w:szCs w:val="20"/>
          <w:lang w:val="en-US"/>
        </w:rPr>
        <w:t xml:space="preserve"> https://doi.org/10.1038/s41598-022-18486-0</w:t>
      </w:r>
      <w:r w:rsidRPr="00556B75">
        <w:rPr>
          <w:rFonts w:ascii="Arial" w:hAnsi="Arial" w:cs="Arial"/>
          <w:b/>
          <w:bCs/>
          <w:sz w:val="20"/>
          <w:szCs w:val="20"/>
          <w:lang w:val="en-US"/>
        </w:rPr>
        <w:t xml:space="preserve"> (Q2) </w:t>
      </w:r>
    </w:p>
    <w:p w14:paraId="0B8BB440" w14:textId="509971A8" w:rsidR="00AC4649" w:rsidRPr="00AC4649" w:rsidRDefault="00D4187F" w:rsidP="00CA4365">
      <w:pPr>
        <w:pStyle w:val="ListeParagraf"/>
        <w:numPr>
          <w:ilvl w:val="0"/>
          <w:numId w:val="2"/>
        </w:numPr>
        <w:jc w:val="both"/>
        <w:rPr>
          <w:rFonts w:ascii="Arial" w:hAnsi="Arial" w:cs="Arial"/>
          <w:sz w:val="20"/>
          <w:szCs w:val="20"/>
        </w:rPr>
      </w:pPr>
      <w:r w:rsidRPr="00556B75">
        <w:rPr>
          <w:rFonts w:ascii="Arial" w:hAnsi="Arial" w:cs="Arial"/>
          <w:sz w:val="20"/>
          <w:szCs w:val="20"/>
          <w:lang w:val="en-US"/>
        </w:rPr>
        <w:t xml:space="preserve">Yolci Omeroglu, P., Acoglu, B., Koç Alibasoğlu, E. (2022). The </w:t>
      </w:r>
      <w:r w:rsidR="00AE3F1F" w:rsidRPr="00556B75">
        <w:rPr>
          <w:rFonts w:ascii="Arial" w:hAnsi="Arial" w:cs="Arial"/>
          <w:sz w:val="20"/>
          <w:szCs w:val="20"/>
          <w:lang w:val="en-US"/>
        </w:rPr>
        <w:t>effect of household food processing on pesticide residues in oranges</w:t>
      </w:r>
      <w:r w:rsidRPr="00556B75">
        <w:rPr>
          <w:rFonts w:ascii="Arial" w:hAnsi="Arial" w:cs="Arial"/>
          <w:sz w:val="20"/>
          <w:szCs w:val="20"/>
          <w:lang w:val="en-US"/>
        </w:rPr>
        <w:t xml:space="preserve"> (</w:t>
      </w:r>
      <w:r w:rsidRPr="00CA4365">
        <w:rPr>
          <w:rFonts w:ascii="Arial" w:hAnsi="Arial" w:cs="Arial"/>
          <w:i/>
          <w:sz w:val="20"/>
          <w:szCs w:val="20"/>
          <w:lang w:val="en-US"/>
        </w:rPr>
        <w:t>Citrus sinensis</w:t>
      </w:r>
      <w:r w:rsidRPr="00556B75">
        <w:rPr>
          <w:rFonts w:ascii="Arial" w:hAnsi="Arial" w:cs="Arial"/>
          <w:sz w:val="20"/>
          <w:szCs w:val="20"/>
          <w:lang w:val="en-US"/>
        </w:rPr>
        <w:t xml:space="preserve">). </w:t>
      </w:r>
      <w:r w:rsidRPr="00AE3F1F">
        <w:rPr>
          <w:rFonts w:ascii="Arial" w:hAnsi="Arial" w:cs="Arial"/>
          <w:i/>
          <w:sz w:val="20"/>
          <w:szCs w:val="20"/>
          <w:lang w:val="en-US"/>
        </w:rPr>
        <w:t>Foods</w:t>
      </w:r>
      <w:r w:rsidR="00AE3F1F">
        <w:rPr>
          <w:rFonts w:ascii="Arial" w:hAnsi="Arial" w:cs="Arial"/>
          <w:sz w:val="20"/>
          <w:szCs w:val="20"/>
          <w:lang w:val="en-US"/>
        </w:rPr>
        <w:t>,</w:t>
      </w:r>
      <w:r w:rsidRPr="00556B75">
        <w:rPr>
          <w:rFonts w:ascii="Arial" w:hAnsi="Arial" w:cs="Arial"/>
          <w:sz w:val="20"/>
          <w:szCs w:val="20"/>
          <w:lang w:val="en-US"/>
        </w:rPr>
        <w:t xml:space="preserve"> </w:t>
      </w:r>
      <w:r w:rsidR="00CA4365" w:rsidRPr="00CA4365">
        <w:rPr>
          <w:rFonts w:ascii="Arial" w:hAnsi="Arial" w:cs="Arial"/>
          <w:sz w:val="20"/>
          <w:szCs w:val="20"/>
          <w:lang w:val="en-US"/>
        </w:rPr>
        <w:t>11(23), 3918</w:t>
      </w:r>
      <w:r w:rsidR="00CA4365">
        <w:rPr>
          <w:rFonts w:ascii="Arial" w:hAnsi="Arial" w:cs="Arial"/>
          <w:sz w:val="20"/>
          <w:szCs w:val="20"/>
          <w:lang w:val="en-US"/>
        </w:rPr>
        <w:t xml:space="preserve">. </w:t>
      </w:r>
      <w:hyperlink r:id="rId10" w:history="1">
        <w:r w:rsidR="00D93AD3" w:rsidRPr="00D93AD3">
          <w:rPr>
            <w:rStyle w:val="Kpr"/>
            <w:rFonts w:ascii="Arial" w:hAnsi="Arial" w:cs="Arial"/>
            <w:bCs/>
            <w:color w:val="auto"/>
            <w:sz w:val="20"/>
            <w:szCs w:val="20"/>
            <w:u w:val="none"/>
            <w:lang w:val="en-US"/>
          </w:rPr>
          <w:t>https://doi.org/10.3390/foods11233918</w:t>
        </w:r>
      </w:hyperlink>
      <w:r w:rsidRPr="00556B75">
        <w:rPr>
          <w:rFonts w:ascii="Arial" w:hAnsi="Arial" w:cs="Arial"/>
          <w:b/>
          <w:bCs/>
          <w:sz w:val="20"/>
          <w:szCs w:val="20"/>
          <w:lang w:val="en-US"/>
        </w:rPr>
        <w:t xml:space="preserve"> </w:t>
      </w:r>
      <w:r w:rsidRPr="00DB013C">
        <w:rPr>
          <w:rFonts w:ascii="Arial" w:hAnsi="Arial" w:cs="Arial"/>
          <w:b/>
          <w:bCs/>
          <w:sz w:val="20"/>
          <w:szCs w:val="20"/>
          <w:lang w:val="en-US"/>
        </w:rPr>
        <w:t>(Q1)</w:t>
      </w:r>
    </w:p>
    <w:p w14:paraId="2D8071A7" w14:textId="6DB639C7" w:rsidR="00D4187F" w:rsidRPr="00BD741E" w:rsidRDefault="00AC4649" w:rsidP="00EB5369">
      <w:pPr>
        <w:pStyle w:val="ListeParagraf"/>
        <w:numPr>
          <w:ilvl w:val="0"/>
          <w:numId w:val="2"/>
        </w:numPr>
        <w:jc w:val="both"/>
        <w:rPr>
          <w:rFonts w:ascii="Arial" w:hAnsi="Arial" w:cs="Arial"/>
          <w:sz w:val="20"/>
          <w:szCs w:val="20"/>
        </w:rPr>
      </w:pPr>
      <w:r w:rsidRPr="00EB5369">
        <w:rPr>
          <w:rFonts w:ascii="Arial" w:hAnsi="Arial" w:cs="Arial"/>
          <w:sz w:val="20"/>
          <w:szCs w:val="20"/>
          <w:lang w:val="en-US"/>
        </w:rPr>
        <w:t>Özkan-Karabacak,</w:t>
      </w:r>
      <w:r w:rsidR="00F3112E">
        <w:rPr>
          <w:rFonts w:ascii="Arial" w:hAnsi="Arial" w:cs="Arial"/>
          <w:sz w:val="20"/>
          <w:szCs w:val="20"/>
          <w:lang w:val="en-US"/>
        </w:rPr>
        <w:t xml:space="preserve"> A., Özcan-Sinir, G., Çopur, A.</w:t>
      </w:r>
      <w:r w:rsidRPr="00EB5369">
        <w:rPr>
          <w:rFonts w:ascii="Arial" w:hAnsi="Arial" w:cs="Arial"/>
          <w:sz w:val="20"/>
          <w:szCs w:val="20"/>
          <w:lang w:val="en-US"/>
        </w:rPr>
        <w:t>E., Bayizit, M. (2022). Effect of osmotic dehydration pretreatment on the drying characteristics and quality properties of semi-dried (</w:t>
      </w:r>
      <w:r w:rsidR="00823EA6">
        <w:rPr>
          <w:rFonts w:ascii="Arial" w:hAnsi="Arial" w:cs="Arial"/>
          <w:sz w:val="20"/>
          <w:szCs w:val="20"/>
          <w:lang w:val="en-US"/>
        </w:rPr>
        <w:t>i</w:t>
      </w:r>
      <w:r w:rsidRPr="00EB5369">
        <w:rPr>
          <w:rFonts w:ascii="Arial" w:hAnsi="Arial" w:cs="Arial"/>
          <w:sz w:val="20"/>
          <w:szCs w:val="20"/>
          <w:lang w:val="en-US"/>
        </w:rPr>
        <w:t xml:space="preserve">ntermediate) </w:t>
      </w:r>
      <w:r w:rsidR="00AE3F1F">
        <w:rPr>
          <w:rFonts w:ascii="Arial" w:hAnsi="Arial" w:cs="Arial"/>
          <w:sz w:val="20"/>
          <w:szCs w:val="20"/>
          <w:lang w:val="en-US"/>
        </w:rPr>
        <w:t>k</w:t>
      </w:r>
      <w:r w:rsidRPr="00EB5369">
        <w:rPr>
          <w:rFonts w:ascii="Arial" w:hAnsi="Arial" w:cs="Arial"/>
          <w:sz w:val="20"/>
          <w:szCs w:val="20"/>
          <w:lang w:val="en-US"/>
        </w:rPr>
        <w:t>umquat (</w:t>
      </w:r>
      <w:r w:rsidRPr="00EB5369">
        <w:rPr>
          <w:rFonts w:ascii="Arial" w:hAnsi="Arial" w:cs="Arial"/>
          <w:i/>
          <w:sz w:val="20"/>
          <w:szCs w:val="20"/>
          <w:lang w:val="en-US"/>
        </w:rPr>
        <w:t>Citrus japonica</w:t>
      </w:r>
      <w:r w:rsidRPr="00EB5369">
        <w:rPr>
          <w:rFonts w:ascii="Arial" w:hAnsi="Arial" w:cs="Arial"/>
          <w:sz w:val="20"/>
          <w:szCs w:val="20"/>
          <w:lang w:val="en-US"/>
        </w:rPr>
        <w:t xml:space="preserve">) slices by vacuum dryer. </w:t>
      </w:r>
      <w:r w:rsidRPr="00AE3F1F">
        <w:rPr>
          <w:rFonts w:ascii="Arial" w:hAnsi="Arial" w:cs="Arial"/>
          <w:i/>
          <w:sz w:val="20"/>
          <w:szCs w:val="20"/>
          <w:lang w:val="en-US"/>
        </w:rPr>
        <w:t>Foods</w:t>
      </w:r>
      <w:r w:rsidRPr="00EB5369">
        <w:rPr>
          <w:rFonts w:ascii="Arial" w:hAnsi="Arial" w:cs="Arial"/>
          <w:sz w:val="20"/>
          <w:szCs w:val="20"/>
          <w:lang w:val="en-US"/>
        </w:rPr>
        <w:t>, 11(14), 2139.</w:t>
      </w:r>
      <w:r w:rsidR="00EB5369">
        <w:rPr>
          <w:rFonts w:ascii="Arial" w:hAnsi="Arial" w:cs="Arial"/>
          <w:sz w:val="20"/>
          <w:szCs w:val="20"/>
          <w:lang w:val="en-US"/>
        </w:rPr>
        <w:t xml:space="preserve"> </w:t>
      </w:r>
      <w:r w:rsidR="00EB5369" w:rsidRPr="00EB5369">
        <w:rPr>
          <w:rFonts w:ascii="Arial" w:hAnsi="Arial" w:cs="Arial"/>
          <w:sz w:val="20"/>
          <w:szCs w:val="20"/>
          <w:lang w:val="en-US"/>
        </w:rPr>
        <w:t>https://doi.org/10.3390/foods11142139</w:t>
      </w:r>
      <w:r w:rsidR="00EB5369">
        <w:rPr>
          <w:rFonts w:ascii="Arial" w:hAnsi="Arial" w:cs="Arial"/>
          <w:sz w:val="20"/>
          <w:szCs w:val="20"/>
          <w:lang w:val="en-US"/>
        </w:rPr>
        <w:t xml:space="preserve"> </w:t>
      </w:r>
      <w:r w:rsidR="00EB5369" w:rsidRPr="00EB5369">
        <w:rPr>
          <w:rFonts w:ascii="Arial" w:hAnsi="Arial" w:cs="Arial"/>
          <w:b/>
          <w:sz w:val="20"/>
          <w:szCs w:val="20"/>
          <w:lang w:val="en-US"/>
        </w:rPr>
        <w:t>(</w:t>
      </w:r>
      <w:r w:rsidR="00EB5369" w:rsidRPr="00DB013C">
        <w:rPr>
          <w:rFonts w:ascii="Arial" w:hAnsi="Arial" w:cs="Arial"/>
          <w:b/>
          <w:bCs/>
          <w:sz w:val="20"/>
          <w:szCs w:val="20"/>
          <w:lang w:val="en-US"/>
        </w:rPr>
        <w:t>Q1)</w:t>
      </w:r>
    </w:p>
    <w:p w14:paraId="694CE178" w14:textId="77777777" w:rsidR="00BD741E" w:rsidRPr="00EB5369" w:rsidRDefault="00BD741E" w:rsidP="00BD741E">
      <w:pPr>
        <w:pStyle w:val="ListeParagraf"/>
        <w:jc w:val="both"/>
        <w:rPr>
          <w:rFonts w:ascii="Arial" w:hAnsi="Arial" w:cs="Arial"/>
          <w:sz w:val="20"/>
          <w:szCs w:val="20"/>
        </w:rPr>
      </w:pPr>
    </w:p>
    <w:p w14:paraId="2D89A768" w14:textId="2030B1CB" w:rsidR="00200B7D" w:rsidRPr="00ED288F" w:rsidRDefault="00200B7D" w:rsidP="00200B7D">
      <w:pPr>
        <w:pStyle w:val="ListeParagraf"/>
        <w:numPr>
          <w:ilvl w:val="0"/>
          <w:numId w:val="2"/>
        </w:numPr>
        <w:jc w:val="both"/>
        <w:rPr>
          <w:rFonts w:ascii="Arial" w:hAnsi="Arial" w:cs="Arial"/>
          <w:sz w:val="20"/>
          <w:szCs w:val="20"/>
        </w:rPr>
      </w:pPr>
      <w:r w:rsidRPr="00556B75">
        <w:rPr>
          <w:rFonts w:ascii="Arial" w:hAnsi="Arial" w:cs="Arial"/>
          <w:sz w:val="20"/>
          <w:szCs w:val="20"/>
          <w:lang w:val="en-US"/>
        </w:rPr>
        <w:t>Sakin, A.E., Mert, C., Tasdemir, Y. (202</w:t>
      </w:r>
      <w:r>
        <w:rPr>
          <w:rFonts w:ascii="Arial" w:hAnsi="Arial" w:cs="Arial"/>
          <w:sz w:val="20"/>
          <w:szCs w:val="20"/>
          <w:lang w:val="en-US"/>
        </w:rPr>
        <w:t>3</w:t>
      </w:r>
      <w:r w:rsidRPr="00556B75">
        <w:rPr>
          <w:rFonts w:ascii="Arial" w:hAnsi="Arial" w:cs="Arial"/>
          <w:sz w:val="20"/>
          <w:szCs w:val="20"/>
          <w:lang w:val="en-US"/>
        </w:rPr>
        <w:t xml:space="preserve">). PAHs, PCBs and OCPs in </w:t>
      </w:r>
      <w:r w:rsidR="00AE3F1F" w:rsidRPr="00556B75">
        <w:rPr>
          <w:rFonts w:ascii="Arial" w:hAnsi="Arial" w:cs="Arial"/>
          <w:sz w:val="20"/>
          <w:szCs w:val="20"/>
          <w:lang w:val="en-US"/>
        </w:rPr>
        <w:t>olive oil during the fruit ripening period of olive fruits</w:t>
      </w:r>
      <w:r w:rsidRPr="00556B75">
        <w:rPr>
          <w:rFonts w:ascii="Arial" w:hAnsi="Arial" w:cs="Arial"/>
          <w:sz w:val="20"/>
          <w:szCs w:val="20"/>
          <w:lang w:val="en-US"/>
        </w:rPr>
        <w:t xml:space="preserve">. </w:t>
      </w:r>
      <w:r w:rsidRPr="00AE3F1F">
        <w:rPr>
          <w:rFonts w:ascii="Arial" w:hAnsi="Arial" w:cs="Arial"/>
          <w:i/>
          <w:sz w:val="20"/>
          <w:szCs w:val="20"/>
          <w:lang w:val="en-US"/>
        </w:rPr>
        <w:t>Environmental Geochemistry and Health</w:t>
      </w:r>
      <w:r w:rsidRPr="00556B75">
        <w:rPr>
          <w:rFonts w:ascii="Arial" w:hAnsi="Arial" w:cs="Arial"/>
          <w:sz w:val="20"/>
          <w:szCs w:val="20"/>
          <w:lang w:val="en-US"/>
        </w:rPr>
        <w:t xml:space="preserve">, </w:t>
      </w:r>
      <w:r w:rsidRPr="00200B7D">
        <w:rPr>
          <w:rFonts w:ascii="Arial" w:hAnsi="Arial" w:cs="Arial"/>
          <w:sz w:val="20"/>
          <w:szCs w:val="20"/>
          <w:lang w:val="en-US"/>
        </w:rPr>
        <w:t>45, 1739</w:t>
      </w:r>
      <w:r>
        <w:rPr>
          <w:rFonts w:ascii="Arial" w:hAnsi="Arial" w:cs="Arial"/>
          <w:sz w:val="20"/>
          <w:szCs w:val="20"/>
          <w:lang w:val="en-US"/>
        </w:rPr>
        <w:t>-</w:t>
      </w:r>
      <w:r w:rsidRPr="00200B7D">
        <w:rPr>
          <w:rFonts w:ascii="Arial" w:hAnsi="Arial" w:cs="Arial"/>
          <w:sz w:val="20"/>
          <w:szCs w:val="20"/>
          <w:lang w:val="en-US"/>
        </w:rPr>
        <w:t>1755</w:t>
      </w:r>
      <w:r>
        <w:rPr>
          <w:rFonts w:ascii="Arial" w:hAnsi="Arial" w:cs="Arial"/>
          <w:sz w:val="20"/>
          <w:szCs w:val="20"/>
          <w:lang w:val="en-US"/>
        </w:rPr>
        <w:t>.</w:t>
      </w:r>
      <w:r w:rsidRPr="00200B7D">
        <w:rPr>
          <w:rFonts w:ascii="Arial" w:hAnsi="Arial" w:cs="Arial"/>
          <w:sz w:val="20"/>
          <w:szCs w:val="20"/>
          <w:lang w:val="en-US"/>
        </w:rPr>
        <w:t xml:space="preserve"> https://doi.org/10.1007/s10653-022-01297-7 </w:t>
      </w:r>
      <w:r w:rsidRPr="00556B75">
        <w:rPr>
          <w:rFonts w:ascii="Arial" w:hAnsi="Arial" w:cs="Arial"/>
          <w:b/>
          <w:bCs/>
          <w:sz w:val="20"/>
          <w:szCs w:val="20"/>
          <w:lang w:val="en-US"/>
        </w:rPr>
        <w:t>(Q1)</w:t>
      </w:r>
    </w:p>
    <w:p w14:paraId="07217E95" w14:textId="200F3341" w:rsidR="00ED288F" w:rsidRPr="00ED288F" w:rsidRDefault="00ED288F" w:rsidP="00F97773">
      <w:pPr>
        <w:pStyle w:val="ListeParagraf"/>
        <w:numPr>
          <w:ilvl w:val="0"/>
          <w:numId w:val="2"/>
        </w:numPr>
        <w:jc w:val="both"/>
        <w:rPr>
          <w:rFonts w:ascii="Arial" w:hAnsi="Arial" w:cs="Arial"/>
          <w:sz w:val="20"/>
          <w:szCs w:val="20"/>
        </w:rPr>
      </w:pPr>
      <w:r>
        <w:rPr>
          <w:rFonts w:ascii="Arial" w:hAnsi="Arial" w:cs="Arial"/>
          <w:sz w:val="20"/>
          <w:szCs w:val="20"/>
        </w:rPr>
        <w:t>Kurt, A</w:t>
      </w:r>
      <w:proofErr w:type="gramStart"/>
      <w:r>
        <w:rPr>
          <w:rFonts w:ascii="Arial" w:hAnsi="Arial" w:cs="Arial"/>
          <w:sz w:val="20"/>
          <w:szCs w:val="20"/>
        </w:rPr>
        <w:t>.,</w:t>
      </w:r>
      <w:proofErr w:type="gramEnd"/>
      <w:r>
        <w:rPr>
          <w:rFonts w:ascii="Arial" w:hAnsi="Arial" w:cs="Arial"/>
          <w:sz w:val="20"/>
          <w:szCs w:val="20"/>
        </w:rPr>
        <w:t xml:space="preserve"> Shakir, F., Yonar, T. (2023). </w:t>
      </w:r>
      <w:r w:rsidRPr="00ED288F">
        <w:rPr>
          <w:rFonts w:ascii="Arial" w:hAnsi="Arial" w:cs="Arial"/>
          <w:sz w:val="20"/>
          <w:szCs w:val="20"/>
        </w:rPr>
        <w:t>The effect of various parameters on electrochemical removal of ampicillin with Sn/Sb/NiTi anodes</w:t>
      </w:r>
      <w:r>
        <w:rPr>
          <w:rFonts w:ascii="Arial" w:hAnsi="Arial" w:cs="Arial"/>
          <w:sz w:val="20"/>
          <w:szCs w:val="20"/>
        </w:rPr>
        <w:t xml:space="preserve">. </w:t>
      </w:r>
      <w:r w:rsidRPr="00ED288F">
        <w:rPr>
          <w:rFonts w:ascii="Arial" w:hAnsi="Arial" w:cs="Arial"/>
          <w:i/>
          <w:sz w:val="20"/>
          <w:szCs w:val="20"/>
        </w:rPr>
        <w:t>Journal of the Faculty of Engineering and Architecture of Gazi University</w:t>
      </w:r>
      <w:r>
        <w:rPr>
          <w:rFonts w:ascii="Arial" w:hAnsi="Arial" w:cs="Arial"/>
          <w:sz w:val="20"/>
          <w:szCs w:val="20"/>
        </w:rPr>
        <w:t>,</w:t>
      </w:r>
      <w:r w:rsidRPr="00ED288F">
        <w:rPr>
          <w:rFonts w:ascii="Arial" w:hAnsi="Arial" w:cs="Arial"/>
          <w:sz w:val="20"/>
          <w:szCs w:val="20"/>
        </w:rPr>
        <w:t xml:space="preserve"> 38</w:t>
      </w:r>
      <w:r>
        <w:rPr>
          <w:rFonts w:ascii="Arial" w:hAnsi="Arial" w:cs="Arial"/>
          <w:sz w:val="20"/>
          <w:szCs w:val="20"/>
        </w:rPr>
        <w:t>(2</w:t>
      </w:r>
      <w:r w:rsidRPr="00ED288F">
        <w:rPr>
          <w:rFonts w:ascii="Arial" w:hAnsi="Arial" w:cs="Arial"/>
          <w:sz w:val="20"/>
          <w:szCs w:val="20"/>
        </w:rPr>
        <w:t>)</w:t>
      </w:r>
      <w:r>
        <w:rPr>
          <w:rFonts w:ascii="Arial" w:hAnsi="Arial" w:cs="Arial"/>
          <w:sz w:val="20"/>
          <w:szCs w:val="20"/>
        </w:rPr>
        <w:t>,</w:t>
      </w:r>
      <w:r w:rsidRPr="00ED288F">
        <w:rPr>
          <w:rFonts w:ascii="Arial" w:hAnsi="Arial" w:cs="Arial"/>
          <w:sz w:val="20"/>
          <w:szCs w:val="20"/>
        </w:rPr>
        <w:t xml:space="preserve"> 1141-1151</w:t>
      </w:r>
      <w:r>
        <w:rPr>
          <w:rFonts w:ascii="Arial" w:hAnsi="Arial" w:cs="Arial"/>
          <w:sz w:val="20"/>
          <w:szCs w:val="20"/>
        </w:rPr>
        <w:t xml:space="preserve">. </w:t>
      </w:r>
      <w:r w:rsidR="00F97773" w:rsidRPr="00200B7D">
        <w:rPr>
          <w:rFonts w:ascii="Arial" w:hAnsi="Arial" w:cs="Arial"/>
          <w:sz w:val="20"/>
          <w:szCs w:val="20"/>
          <w:lang w:val="en-US"/>
        </w:rPr>
        <w:t>https://doi.org/</w:t>
      </w:r>
      <w:r w:rsidR="00F97773" w:rsidRPr="00F97773">
        <w:rPr>
          <w:rFonts w:ascii="Arial" w:hAnsi="Arial" w:cs="Arial"/>
          <w:sz w:val="20"/>
          <w:szCs w:val="20"/>
        </w:rPr>
        <w:t xml:space="preserve">10.17341/gazimmfd.1011142 </w:t>
      </w:r>
      <w:r w:rsidR="00EA2976">
        <w:rPr>
          <w:rFonts w:ascii="Arial" w:hAnsi="Arial" w:cs="Arial"/>
          <w:b/>
          <w:sz w:val="20"/>
          <w:szCs w:val="20"/>
        </w:rPr>
        <w:t>(Q3)</w:t>
      </w:r>
    </w:p>
    <w:p w14:paraId="3BF7C770" w14:textId="5DD09CA9" w:rsidR="00906AEF" w:rsidRPr="00556B75" w:rsidRDefault="00D4187F" w:rsidP="00CA4365">
      <w:pPr>
        <w:pStyle w:val="ListeParagraf"/>
        <w:numPr>
          <w:ilvl w:val="0"/>
          <w:numId w:val="2"/>
        </w:numPr>
        <w:jc w:val="both"/>
        <w:rPr>
          <w:rFonts w:ascii="Arial" w:hAnsi="Arial" w:cs="Arial"/>
          <w:sz w:val="20"/>
          <w:szCs w:val="20"/>
        </w:rPr>
      </w:pPr>
      <w:r w:rsidRPr="00556B75">
        <w:rPr>
          <w:rFonts w:ascii="Arial" w:hAnsi="Arial" w:cs="Arial"/>
          <w:sz w:val="20"/>
          <w:szCs w:val="20"/>
          <w:lang w:val="en-US"/>
        </w:rPr>
        <w:t xml:space="preserve">Hassoun, A., Kamiloglu, S., Garcia-Garcia, G., Parra-López, C., Trollman, H., Jagtap, S., Aadil, R.M., Esatbeyoglu, T. (2023). Implementation of </w:t>
      </w:r>
      <w:r w:rsidR="00D44F3A" w:rsidRPr="00556B75">
        <w:rPr>
          <w:rFonts w:ascii="Arial" w:hAnsi="Arial" w:cs="Arial"/>
          <w:sz w:val="20"/>
          <w:szCs w:val="20"/>
          <w:lang w:val="en-US"/>
        </w:rPr>
        <w:t xml:space="preserve">relevant fourth industrial revolution innovations across the supply chain of fruits and vegetables: a short update on traceability </w:t>
      </w:r>
      <w:r w:rsidRPr="00556B75">
        <w:rPr>
          <w:rFonts w:ascii="Arial" w:hAnsi="Arial" w:cs="Arial"/>
          <w:sz w:val="20"/>
          <w:szCs w:val="20"/>
          <w:lang w:val="en-US"/>
        </w:rPr>
        <w:t xml:space="preserve">4.0. </w:t>
      </w:r>
      <w:r w:rsidRPr="00D44F3A">
        <w:rPr>
          <w:rFonts w:ascii="Arial" w:hAnsi="Arial" w:cs="Arial"/>
          <w:i/>
          <w:sz w:val="20"/>
          <w:szCs w:val="20"/>
          <w:lang w:val="en-US"/>
        </w:rPr>
        <w:t>Food Chemistry</w:t>
      </w:r>
      <w:r w:rsidRPr="00556B75">
        <w:rPr>
          <w:rFonts w:ascii="Arial" w:hAnsi="Arial" w:cs="Arial"/>
          <w:sz w:val="20"/>
          <w:szCs w:val="20"/>
          <w:lang w:val="en-US"/>
        </w:rPr>
        <w:t>, 409, 135303</w:t>
      </w:r>
      <w:r w:rsidR="00CA4365">
        <w:rPr>
          <w:rFonts w:ascii="Arial" w:hAnsi="Arial" w:cs="Arial"/>
          <w:sz w:val="20"/>
          <w:szCs w:val="20"/>
          <w:lang w:val="en-US"/>
        </w:rPr>
        <w:t xml:space="preserve">. </w:t>
      </w:r>
      <w:r w:rsidR="00CA4365" w:rsidRPr="00200B7D">
        <w:rPr>
          <w:rFonts w:ascii="Arial" w:hAnsi="Arial" w:cs="Arial"/>
          <w:sz w:val="20"/>
          <w:szCs w:val="20"/>
          <w:lang w:val="en-US"/>
        </w:rPr>
        <w:t>https://doi.org/</w:t>
      </w:r>
      <w:r w:rsidR="00CA4365" w:rsidRPr="00CA4365">
        <w:rPr>
          <w:rFonts w:ascii="Arial" w:hAnsi="Arial" w:cs="Arial"/>
          <w:sz w:val="20"/>
          <w:szCs w:val="20"/>
          <w:lang w:val="en-US"/>
        </w:rPr>
        <w:t>10.1016/j.foodchem.2022.135303</w:t>
      </w:r>
      <w:r w:rsidRPr="00556B75">
        <w:rPr>
          <w:rFonts w:ascii="Arial" w:hAnsi="Arial" w:cs="Arial"/>
          <w:b/>
          <w:bCs/>
          <w:sz w:val="20"/>
          <w:szCs w:val="20"/>
          <w:lang w:val="en-US"/>
        </w:rPr>
        <w:t xml:space="preserve"> (Q1)</w:t>
      </w:r>
    </w:p>
    <w:p w14:paraId="28BDAE07" w14:textId="0F0AC1A5" w:rsidR="00906AEF" w:rsidRPr="004E294F" w:rsidRDefault="00906AEF" w:rsidP="00CA4365">
      <w:pPr>
        <w:pStyle w:val="ListeParagraf"/>
        <w:numPr>
          <w:ilvl w:val="0"/>
          <w:numId w:val="2"/>
        </w:numPr>
        <w:jc w:val="both"/>
        <w:rPr>
          <w:rFonts w:ascii="Arial" w:hAnsi="Arial" w:cs="Arial"/>
          <w:sz w:val="20"/>
          <w:szCs w:val="20"/>
        </w:rPr>
      </w:pPr>
      <w:r w:rsidRPr="004E294F">
        <w:rPr>
          <w:rFonts w:ascii="Arial" w:eastAsia="Times New Roman" w:hAnsi="Arial" w:cs="Arial"/>
          <w:kern w:val="0"/>
          <w:sz w:val="20"/>
          <w:szCs w:val="20"/>
          <w:lang w:eastAsia="tr-TR"/>
          <w14:ligatures w14:val="none"/>
        </w:rPr>
        <w:t>Akpınar B</w:t>
      </w:r>
      <w:r w:rsidR="004E294F" w:rsidRPr="004E294F">
        <w:rPr>
          <w:rFonts w:ascii="Arial" w:eastAsia="Times New Roman" w:hAnsi="Arial" w:cs="Arial"/>
          <w:kern w:val="0"/>
          <w:sz w:val="20"/>
          <w:szCs w:val="20"/>
          <w:lang w:eastAsia="tr-TR"/>
          <w14:ligatures w14:val="none"/>
        </w:rPr>
        <w:t>ayizit, A</w:t>
      </w:r>
      <w:proofErr w:type="gramStart"/>
      <w:r w:rsidR="004E294F" w:rsidRPr="004E294F">
        <w:rPr>
          <w:rFonts w:ascii="Arial" w:eastAsia="Times New Roman" w:hAnsi="Arial" w:cs="Arial"/>
          <w:kern w:val="0"/>
          <w:sz w:val="20"/>
          <w:szCs w:val="20"/>
          <w:lang w:eastAsia="tr-TR"/>
          <w14:ligatures w14:val="none"/>
        </w:rPr>
        <w:t>.,</w:t>
      </w:r>
      <w:proofErr w:type="gramEnd"/>
      <w:r w:rsidR="004E294F" w:rsidRPr="004E294F">
        <w:rPr>
          <w:rFonts w:ascii="Arial" w:eastAsia="Times New Roman" w:hAnsi="Arial" w:cs="Arial"/>
          <w:kern w:val="0"/>
          <w:sz w:val="20"/>
          <w:szCs w:val="20"/>
          <w:lang w:eastAsia="tr-TR"/>
          <w14:ligatures w14:val="none"/>
        </w:rPr>
        <w:t xml:space="preserve"> Bekar E., Unal T.</w:t>
      </w:r>
      <w:r w:rsidR="006641B1" w:rsidRPr="004E294F">
        <w:rPr>
          <w:rFonts w:ascii="Arial" w:eastAsia="Times New Roman" w:hAnsi="Arial" w:cs="Arial"/>
          <w:kern w:val="0"/>
          <w:sz w:val="20"/>
          <w:szCs w:val="20"/>
          <w:lang w:eastAsia="tr-TR"/>
          <w14:ligatures w14:val="none"/>
        </w:rPr>
        <w:t>T.</w:t>
      </w:r>
      <w:r w:rsidR="004E294F" w:rsidRPr="004E294F">
        <w:rPr>
          <w:rFonts w:ascii="Arial" w:eastAsia="Times New Roman" w:hAnsi="Arial" w:cs="Arial"/>
          <w:kern w:val="0"/>
          <w:sz w:val="20"/>
          <w:szCs w:val="20"/>
          <w:lang w:eastAsia="tr-TR"/>
          <w14:ligatures w14:val="none"/>
        </w:rPr>
        <w:t>, Celik M.</w:t>
      </w:r>
      <w:r w:rsidR="006B1EAF">
        <w:rPr>
          <w:rFonts w:ascii="Arial" w:eastAsia="Times New Roman" w:hAnsi="Arial" w:cs="Arial"/>
          <w:kern w:val="0"/>
          <w:sz w:val="20"/>
          <w:szCs w:val="20"/>
          <w:lang w:eastAsia="tr-TR"/>
          <w14:ligatures w14:val="none"/>
        </w:rPr>
        <w:t>A.</w:t>
      </w:r>
      <w:r w:rsidRPr="004E294F">
        <w:rPr>
          <w:rFonts w:ascii="Arial" w:eastAsia="Times New Roman" w:hAnsi="Arial" w:cs="Arial"/>
          <w:kern w:val="0"/>
          <w:sz w:val="20"/>
          <w:szCs w:val="20"/>
          <w:lang w:eastAsia="tr-TR"/>
          <w14:ligatures w14:val="none"/>
        </w:rPr>
        <w:t>, Acoglu Celik</w:t>
      </w:r>
      <w:r w:rsidR="004E294F" w:rsidRPr="004E294F">
        <w:rPr>
          <w:rFonts w:ascii="Arial" w:eastAsia="Times New Roman" w:hAnsi="Arial" w:cs="Arial"/>
          <w:kern w:val="0"/>
          <w:sz w:val="20"/>
          <w:szCs w:val="20"/>
          <w:lang w:eastAsia="tr-TR"/>
          <w14:ligatures w14:val="none"/>
        </w:rPr>
        <w:t>,</w:t>
      </w:r>
      <w:r w:rsidRPr="004E294F">
        <w:rPr>
          <w:rFonts w:ascii="Arial" w:eastAsia="Times New Roman" w:hAnsi="Arial" w:cs="Arial"/>
          <w:kern w:val="0"/>
          <w:sz w:val="20"/>
          <w:szCs w:val="20"/>
          <w:lang w:eastAsia="tr-TR"/>
          <w14:ligatures w14:val="none"/>
        </w:rPr>
        <w:t xml:space="preserve"> B., Koc Alibasoglu</w:t>
      </w:r>
      <w:r w:rsidR="004E294F" w:rsidRPr="004E294F">
        <w:rPr>
          <w:rFonts w:ascii="Arial" w:eastAsia="Times New Roman" w:hAnsi="Arial" w:cs="Arial"/>
          <w:kern w:val="0"/>
          <w:sz w:val="20"/>
          <w:szCs w:val="20"/>
          <w:lang w:eastAsia="tr-TR"/>
          <w14:ligatures w14:val="none"/>
        </w:rPr>
        <w:t>,</w:t>
      </w:r>
      <w:r w:rsidRPr="004E294F">
        <w:rPr>
          <w:rFonts w:ascii="Arial" w:eastAsia="Times New Roman" w:hAnsi="Arial" w:cs="Arial"/>
          <w:kern w:val="0"/>
          <w:sz w:val="20"/>
          <w:szCs w:val="20"/>
          <w:lang w:eastAsia="tr-TR"/>
          <w14:ligatures w14:val="none"/>
        </w:rPr>
        <w:t xml:space="preserve"> E., Sahin Dilmenler</w:t>
      </w:r>
      <w:r w:rsidR="004E294F" w:rsidRPr="004E294F">
        <w:rPr>
          <w:rFonts w:ascii="Arial" w:eastAsia="Times New Roman" w:hAnsi="Arial" w:cs="Arial"/>
          <w:kern w:val="0"/>
          <w:sz w:val="20"/>
          <w:szCs w:val="20"/>
          <w:lang w:eastAsia="tr-TR"/>
          <w14:ligatures w14:val="none"/>
        </w:rPr>
        <w:t>,</w:t>
      </w:r>
      <w:r w:rsidRPr="004E294F">
        <w:rPr>
          <w:rFonts w:ascii="Arial" w:eastAsia="Times New Roman" w:hAnsi="Arial" w:cs="Arial"/>
          <w:kern w:val="0"/>
          <w:sz w:val="20"/>
          <w:szCs w:val="20"/>
          <w:lang w:eastAsia="tr-TR"/>
          <w14:ligatures w14:val="none"/>
        </w:rPr>
        <w:t xml:space="preserve"> P., Yolcı Omeroglu</w:t>
      </w:r>
      <w:r w:rsidR="004E294F" w:rsidRPr="004E294F">
        <w:rPr>
          <w:rFonts w:ascii="Arial" w:eastAsia="Times New Roman" w:hAnsi="Arial" w:cs="Arial"/>
          <w:kern w:val="0"/>
          <w:sz w:val="20"/>
          <w:szCs w:val="20"/>
          <w:lang w:eastAsia="tr-TR"/>
          <w14:ligatures w14:val="none"/>
        </w:rPr>
        <w:t>,</w:t>
      </w:r>
      <w:r w:rsidRPr="004E294F">
        <w:rPr>
          <w:rFonts w:ascii="Arial" w:eastAsia="Times New Roman" w:hAnsi="Arial" w:cs="Arial"/>
          <w:kern w:val="0"/>
          <w:sz w:val="20"/>
          <w:szCs w:val="20"/>
          <w:lang w:eastAsia="tr-TR"/>
          <w14:ligatures w14:val="none"/>
        </w:rPr>
        <w:t xml:space="preserve"> P., Copur</w:t>
      </w:r>
      <w:r w:rsidR="004E294F" w:rsidRPr="004E294F">
        <w:rPr>
          <w:rFonts w:ascii="Arial" w:eastAsia="Times New Roman" w:hAnsi="Arial" w:cs="Arial"/>
          <w:kern w:val="0"/>
          <w:sz w:val="20"/>
          <w:szCs w:val="20"/>
          <w:lang w:eastAsia="tr-TR"/>
          <w14:ligatures w14:val="none"/>
        </w:rPr>
        <w:t>, O.</w:t>
      </w:r>
      <w:r w:rsidRPr="004E294F">
        <w:rPr>
          <w:rFonts w:ascii="Arial" w:eastAsia="Times New Roman" w:hAnsi="Arial" w:cs="Arial"/>
          <w:kern w:val="0"/>
          <w:sz w:val="20"/>
          <w:szCs w:val="20"/>
          <w:lang w:eastAsia="tr-TR"/>
          <w14:ligatures w14:val="none"/>
        </w:rPr>
        <w:t xml:space="preserve">U., Kamiloglu Bestepe S. (2023). Investigating the </w:t>
      </w:r>
      <w:r w:rsidR="00D44F3A" w:rsidRPr="004E294F">
        <w:rPr>
          <w:rFonts w:ascii="Arial" w:eastAsia="Times New Roman" w:hAnsi="Arial" w:cs="Arial"/>
          <w:kern w:val="0"/>
          <w:sz w:val="20"/>
          <w:szCs w:val="20"/>
          <w:lang w:eastAsia="tr-TR"/>
          <w14:ligatures w14:val="none"/>
        </w:rPr>
        <w:t xml:space="preserve">effect of harvest season on the bioaccessibility of bee pollen polyphenols by ultra-high </w:t>
      </w:r>
      <w:r w:rsidR="00D44F3A" w:rsidRPr="004E294F">
        <w:rPr>
          <w:rFonts w:ascii="Arial" w:eastAsia="Times New Roman" w:hAnsi="Arial" w:cs="Arial"/>
          <w:kern w:val="0"/>
          <w:sz w:val="20"/>
          <w:szCs w:val="20"/>
          <w:lang w:eastAsia="tr-TR"/>
          <w14:ligatures w14:val="none"/>
        </w:rPr>
        <w:lastRenderedPageBreak/>
        <w:t>performance liquid chromatography tandem mass spectrometry</w:t>
      </w:r>
      <w:r w:rsidRPr="004E294F">
        <w:rPr>
          <w:rFonts w:ascii="Arial" w:eastAsia="Times New Roman" w:hAnsi="Arial" w:cs="Arial"/>
          <w:kern w:val="0"/>
          <w:sz w:val="20"/>
          <w:szCs w:val="20"/>
          <w:lang w:eastAsia="tr-TR"/>
          <w14:ligatures w14:val="none"/>
        </w:rPr>
        <w:t xml:space="preserve">. </w:t>
      </w:r>
      <w:r w:rsidRPr="00D44F3A">
        <w:rPr>
          <w:rFonts w:ascii="Arial" w:eastAsia="Times New Roman" w:hAnsi="Arial" w:cs="Arial"/>
          <w:i/>
          <w:iCs/>
          <w:kern w:val="0"/>
          <w:sz w:val="20"/>
          <w:szCs w:val="20"/>
          <w:lang w:eastAsia="tr-TR"/>
          <w14:ligatures w14:val="none"/>
        </w:rPr>
        <w:t>European Food Research and Technology</w:t>
      </w:r>
      <w:r w:rsidR="00CA4365">
        <w:rPr>
          <w:rFonts w:ascii="Arial" w:eastAsia="Times New Roman" w:hAnsi="Arial" w:cs="Arial"/>
          <w:iCs/>
          <w:kern w:val="0"/>
          <w:sz w:val="20"/>
          <w:szCs w:val="20"/>
          <w:lang w:eastAsia="tr-TR"/>
          <w14:ligatures w14:val="none"/>
        </w:rPr>
        <w:t>,</w:t>
      </w:r>
      <w:r w:rsidR="00CA4365" w:rsidRPr="00CA4365">
        <w:t xml:space="preserve"> </w:t>
      </w:r>
      <w:r w:rsidR="00CA4365" w:rsidRPr="00CA4365">
        <w:rPr>
          <w:rFonts w:ascii="Arial" w:eastAsia="Times New Roman" w:hAnsi="Arial" w:cs="Arial"/>
          <w:iCs/>
          <w:kern w:val="0"/>
          <w:sz w:val="20"/>
          <w:szCs w:val="20"/>
          <w:lang w:eastAsia="tr-TR"/>
          <w14:ligatures w14:val="none"/>
        </w:rPr>
        <w:t>249, 2529</w:t>
      </w:r>
      <w:r w:rsidR="00CA4365">
        <w:rPr>
          <w:rFonts w:ascii="Arial" w:eastAsia="Times New Roman" w:hAnsi="Arial" w:cs="Arial"/>
          <w:iCs/>
          <w:kern w:val="0"/>
          <w:sz w:val="20"/>
          <w:szCs w:val="20"/>
          <w:lang w:eastAsia="tr-TR"/>
          <w14:ligatures w14:val="none"/>
        </w:rPr>
        <w:t>-</w:t>
      </w:r>
      <w:r w:rsidR="00CA4365" w:rsidRPr="00CA4365">
        <w:rPr>
          <w:rFonts w:ascii="Arial" w:eastAsia="Times New Roman" w:hAnsi="Arial" w:cs="Arial"/>
          <w:iCs/>
          <w:kern w:val="0"/>
          <w:sz w:val="20"/>
          <w:szCs w:val="20"/>
          <w:lang w:eastAsia="tr-TR"/>
          <w14:ligatures w14:val="none"/>
        </w:rPr>
        <w:t>2542</w:t>
      </w:r>
      <w:r w:rsidR="00CA4365">
        <w:rPr>
          <w:rFonts w:ascii="Arial" w:eastAsia="Times New Roman" w:hAnsi="Arial" w:cs="Arial"/>
          <w:iCs/>
          <w:kern w:val="0"/>
          <w:sz w:val="20"/>
          <w:szCs w:val="20"/>
          <w:lang w:eastAsia="tr-TR"/>
          <w14:ligatures w14:val="none"/>
        </w:rPr>
        <w:t xml:space="preserve">. </w:t>
      </w:r>
      <w:r w:rsidRPr="004E294F">
        <w:rPr>
          <w:rFonts w:ascii="Arial" w:eastAsia="Times New Roman" w:hAnsi="Arial" w:cs="Arial"/>
          <w:iCs/>
          <w:kern w:val="0"/>
          <w:sz w:val="20"/>
          <w:szCs w:val="20"/>
          <w:lang w:eastAsia="tr-TR"/>
          <w14:ligatures w14:val="none"/>
        </w:rPr>
        <w:t xml:space="preserve"> </w:t>
      </w:r>
      <w:r w:rsidR="006641B1" w:rsidRPr="004E294F">
        <w:rPr>
          <w:rFonts w:ascii="Arial" w:eastAsia="Times New Roman" w:hAnsi="Arial" w:cs="Arial"/>
          <w:kern w:val="0"/>
          <w:sz w:val="20"/>
          <w:szCs w:val="20"/>
          <w:lang w:eastAsia="tr-TR"/>
          <w14:ligatures w14:val="none"/>
        </w:rPr>
        <w:t>https://doi.org/</w:t>
      </w:r>
      <w:r w:rsidRPr="004E294F">
        <w:rPr>
          <w:rFonts w:ascii="Arial" w:eastAsia="Times New Roman" w:hAnsi="Arial" w:cs="Arial"/>
          <w:kern w:val="0"/>
          <w:sz w:val="20"/>
          <w:szCs w:val="20"/>
          <w:lang w:eastAsia="tr-TR"/>
          <w14:ligatures w14:val="none"/>
        </w:rPr>
        <w:t xml:space="preserve">10.1007/s00217-023-04316-8 </w:t>
      </w:r>
      <w:r w:rsidRPr="004E294F">
        <w:rPr>
          <w:rFonts w:ascii="Arial" w:hAnsi="Arial" w:cs="Arial"/>
          <w:b/>
          <w:bCs/>
          <w:sz w:val="20"/>
          <w:szCs w:val="20"/>
          <w:lang w:val="en-US"/>
        </w:rPr>
        <w:t>(Q2)</w:t>
      </w:r>
    </w:p>
    <w:p w14:paraId="3F92AA6E" w14:textId="75EC81F0" w:rsidR="008607B7" w:rsidRPr="004E294F" w:rsidRDefault="009A07E2" w:rsidP="00CA4365">
      <w:pPr>
        <w:pStyle w:val="ListeParagraf"/>
        <w:numPr>
          <w:ilvl w:val="0"/>
          <w:numId w:val="2"/>
        </w:numPr>
        <w:jc w:val="both"/>
        <w:rPr>
          <w:rFonts w:ascii="Arial" w:hAnsi="Arial" w:cs="Arial"/>
          <w:sz w:val="20"/>
          <w:szCs w:val="20"/>
        </w:rPr>
      </w:pPr>
      <w:r w:rsidRPr="004E294F">
        <w:rPr>
          <w:rFonts w:ascii="Arial" w:hAnsi="Arial" w:cs="Arial"/>
          <w:sz w:val="20"/>
          <w:szCs w:val="20"/>
          <w:shd w:val="clear" w:color="auto" w:fill="FFFFFF"/>
        </w:rPr>
        <w:t xml:space="preserve">Popović-Djordjević, J., Kostić, A. Ž., Kamiloglu, S., Tomas, M., Mićanović, N., Capanoglu, E. (2023). Chemical </w:t>
      </w:r>
      <w:r w:rsidR="00D44F3A" w:rsidRPr="004E294F">
        <w:rPr>
          <w:rFonts w:ascii="Arial" w:hAnsi="Arial" w:cs="Arial"/>
          <w:sz w:val="20"/>
          <w:szCs w:val="20"/>
          <w:shd w:val="clear" w:color="auto" w:fill="FFFFFF"/>
        </w:rPr>
        <w:t xml:space="preserve">composition, nutritional </w:t>
      </w:r>
      <w:r w:rsidR="00D44F3A">
        <w:rPr>
          <w:rFonts w:ascii="Arial" w:hAnsi="Arial" w:cs="Arial"/>
          <w:sz w:val="20"/>
          <w:szCs w:val="20"/>
          <w:shd w:val="clear" w:color="auto" w:fill="FFFFFF"/>
        </w:rPr>
        <w:t>a</w:t>
      </w:r>
      <w:r w:rsidR="00D44F3A" w:rsidRPr="004E294F">
        <w:rPr>
          <w:rFonts w:ascii="Arial" w:hAnsi="Arial" w:cs="Arial"/>
          <w:sz w:val="20"/>
          <w:szCs w:val="20"/>
          <w:shd w:val="clear" w:color="auto" w:fill="FFFFFF"/>
        </w:rPr>
        <w:t xml:space="preserve">nd health related properties of the medlar </w:t>
      </w:r>
      <w:r w:rsidR="00D93AD3" w:rsidRPr="004E294F">
        <w:rPr>
          <w:rFonts w:ascii="Arial" w:hAnsi="Arial" w:cs="Arial"/>
          <w:sz w:val="20"/>
          <w:szCs w:val="20"/>
          <w:shd w:val="clear" w:color="auto" w:fill="FFFFFF"/>
        </w:rPr>
        <w:t>(</w:t>
      </w:r>
      <w:r w:rsidRPr="004E294F">
        <w:rPr>
          <w:rFonts w:ascii="Arial" w:hAnsi="Arial" w:cs="Arial"/>
          <w:i/>
          <w:sz w:val="20"/>
          <w:szCs w:val="20"/>
          <w:shd w:val="clear" w:color="auto" w:fill="FFFFFF"/>
        </w:rPr>
        <w:t xml:space="preserve">Mespilus </w:t>
      </w:r>
      <w:r w:rsidR="004E294F">
        <w:rPr>
          <w:rFonts w:ascii="Arial" w:hAnsi="Arial" w:cs="Arial"/>
          <w:i/>
          <w:sz w:val="20"/>
          <w:szCs w:val="20"/>
          <w:shd w:val="clear" w:color="auto" w:fill="FFFFFF"/>
        </w:rPr>
        <w:t>g</w:t>
      </w:r>
      <w:r w:rsidR="00D93AD3" w:rsidRPr="004E294F">
        <w:rPr>
          <w:rFonts w:ascii="Arial" w:hAnsi="Arial" w:cs="Arial"/>
          <w:i/>
          <w:sz w:val="20"/>
          <w:szCs w:val="20"/>
          <w:shd w:val="clear" w:color="auto" w:fill="FFFFFF"/>
        </w:rPr>
        <w:t>ermanica</w:t>
      </w:r>
      <w:r w:rsidR="00D93AD3" w:rsidRPr="004E294F">
        <w:rPr>
          <w:rFonts w:ascii="Arial" w:hAnsi="Arial" w:cs="Arial"/>
          <w:sz w:val="20"/>
          <w:szCs w:val="20"/>
          <w:shd w:val="clear" w:color="auto" w:fill="FFFFFF"/>
        </w:rPr>
        <w:t xml:space="preserve"> </w:t>
      </w:r>
      <w:r w:rsidRPr="004E294F">
        <w:rPr>
          <w:rFonts w:ascii="Arial" w:hAnsi="Arial" w:cs="Arial"/>
          <w:sz w:val="20"/>
          <w:szCs w:val="20"/>
          <w:shd w:val="clear" w:color="auto" w:fill="FFFFFF"/>
        </w:rPr>
        <w:t>L</w:t>
      </w:r>
      <w:r w:rsidR="00D93AD3" w:rsidRPr="004E294F">
        <w:rPr>
          <w:rFonts w:ascii="Arial" w:hAnsi="Arial" w:cs="Arial"/>
          <w:sz w:val="20"/>
          <w:szCs w:val="20"/>
          <w:shd w:val="clear" w:color="auto" w:fill="FFFFFF"/>
        </w:rPr>
        <w:t xml:space="preserve">.): </w:t>
      </w:r>
      <w:r w:rsidR="00D44F3A" w:rsidRPr="004E294F">
        <w:rPr>
          <w:rFonts w:ascii="Arial" w:hAnsi="Arial" w:cs="Arial"/>
          <w:sz w:val="20"/>
          <w:szCs w:val="20"/>
          <w:shd w:val="clear" w:color="auto" w:fill="FFFFFF"/>
        </w:rPr>
        <w:t>from medieval glory to underutilized fruit</w:t>
      </w:r>
      <w:r w:rsidRPr="004E294F">
        <w:rPr>
          <w:rFonts w:ascii="Arial" w:hAnsi="Arial" w:cs="Arial"/>
          <w:sz w:val="20"/>
          <w:szCs w:val="20"/>
          <w:shd w:val="clear" w:color="auto" w:fill="FFFFFF"/>
        </w:rPr>
        <w:t>. </w:t>
      </w:r>
      <w:r w:rsidRPr="00D44F3A">
        <w:rPr>
          <w:rFonts w:ascii="Arial" w:hAnsi="Arial" w:cs="Arial"/>
          <w:i/>
          <w:iCs/>
          <w:sz w:val="20"/>
          <w:szCs w:val="20"/>
          <w:shd w:val="clear" w:color="auto" w:fill="FFFFFF"/>
        </w:rPr>
        <w:t>Phytochemistry Reviews</w:t>
      </w:r>
      <w:r w:rsidRPr="004E294F">
        <w:rPr>
          <w:rFonts w:ascii="Arial" w:hAnsi="Arial" w:cs="Arial"/>
          <w:sz w:val="20"/>
          <w:szCs w:val="20"/>
          <w:shd w:val="clear" w:color="auto" w:fill="FFFFFF"/>
        </w:rPr>
        <w:t xml:space="preserve">, </w:t>
      </w:r>
      <w:r w:rsidR="00CA4365" w:rsidRPr="00CA4365">
        <w:rPr>
          <w:rFonts w:ascii="Arial" w:hAnsi="Arial" w:cs="Arial"/>
          <w:sz w:val="20"/>
          <w:szCs w:val="20"/>
          <w:shd w:val="clear" w:color="auto" w:fill="FFFFFF"/>
        </w:rPr>
        <w:t>22, 1663</w:t>
      </w:r>
      <w:r w:rsidR="00CA4365">
        <w:rPr>
          <w:rFonts w:ascii="Arial" w:hAnsi="Arial" w:cs="Arial"/>
          <w:sz w:val="20"/>
          <w:szCs w:val="20"/>
          <w:shd w:val="clear" w:color="auto" w:fill="FFFFFF"/>
        </w:rPr>
        <w:t>-</w:t>
      </w:r>
      <w:r w:rsidR="00CA4365" w:rsidRPr="00CA4365">
        <w:rPr>
          <w:rFonts w:ascii="Arial" w:hAnsi="Arial" w:cs="Arial"/>
          <w:sz w:val="20"/>
          <w:szCs w:val="20"/>
          <w:shd w:val="clear" w:color="auto" w:fill="FFFFFF"/>
        </w:rPr>
        <w:t>1690</w:t>
      </w:r>
      <w:r w:rsidR="00CA4365">
        <w:rPr>
          <w:rFonts w:ascii="Arial" w:hAnsi="Arial" w:cs="Arial"/>
          <w:sz w:val="20"/>
          <w:szCs w:val="20"/>
          <w:shd w:val="clear" w:color="auto" w:fill="FFFFFF"/>
        </w:rPr>
        <w:t xml:space="preserve">. </w:t>
      </w:r>
      <w:r w:rsidR="00CA4365" w:rsidRPr="00CA4365">
        <w:rPr>
          <w:rFonts w:ascii="Arial" w:hAnsi="Arial" w:cs="Arial"/>
          <w:sz w:val="20"/>
          <w:szCs w:val="20"/>
          <w:shd w:val="clear" w:color="auto" w:fill="FFFFFF"/>
        </w:rPr>
        <w:t>https://doi.org/10.1007/s11101-023-09883-y</w:t>
      </w:r>
      <w:r w:rsidR="00CA4365">
        <w:rPr>
          <w:rFonts w:ascii="Arial" w:hAnsi="Arial" w:cs="Arial"/>
          <w:sz w:val="20"/>
          <w:szCs w:val="20"/>
          <w:shd w:val="clear" w:color="auto" w:fill="FFFFFF"/>
        </w:rPr>
        <w:t xml:space="preserve"> </w:t>
      </w:r>
      <w:r w:rsidR="00CA4365" w:rsidRPr="004E294F">
        <w:rPr>
          <w:rFonts w:ascii="Arial" w:hAnsi="Arial" w:cs="Arial"/>
          <w:b/>
          <w:bCs/>
          <w:sz w:val="20"/>
          <w:szCs w:val="20"/>
          <w:lang w:val="en-US"/>
        </w:rPr>
        <w:t>(Q1)</w:t>
      </w:r>
    </w:p>
    <w:p w14:paraId="4ED687E9" w14:textId="2E30C4B5" w:rsidR="000B4066" w:rsidRPr="00CA4365" w:rsidRDefault="000B4066" w:rsidP="00CA4365">
      <w:pPr>
        <w:pStyle w:val="ListeParagraf"/>
        <w:numPr>
          <w:ilvl w:val="0"/>
          <w:numId w:val="2"/>
        </w:numPr>
        <w:jc w:val="both"/>
        <w:rPr>
          <w:rFonts w:ascii="Arial" w:hAnsi="Arial" w:cs="Arial"/>
          <w:sz w:val="20"/>
          <w:szCs w:val="20"/>
          <w:lang w:val="en-GB"/>
        </w:rPr>
      </w:pPr>
      <w:r w:rsidRPr="004E294F">
        <w:rPr>
          <w:rFonts w:ascii="Arial" w:hAnsi="Arial" w:cs="Arial"/>
          <w:sz w:val="20"/>
          <w:szCs w:val="20"/>
          <w:lang w:val="en-GB"/>
        </w:rPr>
        <w:t xml:space="preserve">Ozdemirli, N., Kamiloglu, S. (2023). Changes in </w:t>
      </w:r>
      <w:r w:rsidR="00D44F3A" w:rsidRPr="004E294F">
        <w:rPr>
          <w:rFonts w:ascii="Arial" w:hAnsi="Arial" w:cs="Arial"/>
          <w:sz w:val="20"/>
          <w:szCs w:val="20"/>
          <w:lang w:val="en-GB"/>
        </w:rPr>
        <w:t>bioaccessibility of citrus polyphenols during industrial freezing proce</w:t>
      </w:r>
      <w:r w:rsidR="00D93AD3" w:rsidRPr="004E294F">
        <w:rPr>
          <w:rFonts w:ascii="Arial" w:hAnsi="Arial" w:cs="Arial"/>
          <w:sz w:val="20"/>
          <w:szCs w:val="20"/>
          <w:lang w:val="en-GB"/>
        </w:rPr>
        <w:t>ss</w:t>
      </w:r>
      <w:r w:rsidRPr="004E294F">
        <w:rPr>
          <w:rFonts w:ascii="Arial" w:hAnsi="Arial" w:cs="Arial"/>
          <w:sz w:val="20"/>
          <w:szCs w:val="20"/>
          <w:lang w:val="en-GB"/>
        </w:rPr>
        <w:t>. </w:t>
      </w:r>
      <w:r w:rsidRPr="00D44F3A">
        <w:rPr>
          <w:rFonts w:ascii="Arial" w:hAnsi="Arial" w:cs="Arial"/>
          <w:i/>
          <w:sz w:val="20"/>
          <w:szCs w:val="20"/>
          <w:lang w:val="en-GB"/>
        </w:rPr>
        <w:t>International Journal of Food Science and Technology</w:t>
      </w:r>
      <w:r w:rsidRPr="004E294F">
        <w:rPr>
          <w:rFonts w:ascii="Arial" w:hAnsi="Arial" w:cs="Arial"/>
          <w:sz w:val="20"/>
          <w:szCs w:val="20"/>
          <w:lang w:val="en-GB"/>
        </w:rPr>
        <w:t>,</w:t>
      </w:r>
      <w:r w:rsidR="00CA4365">
        <w:rPr>
          <w:rFonts w:ascii="Arial" w:hAnsi="Arial" w:cs="Arial"/>
          <w:sz w:val="20"/>
          <w:szCs w:val="20"/>
          <w:lang w:val="en-GB"/>
        </w:rPr>
        <w:t xml:space="preserve"> </w:t>
      </w:r>
      <w:r w:rsidR="00CA4365" w:rsidRPr="00CA4365">
        <w:rPr>
          <w:rFonts w:ascii="Arial" w:hAnsi="Arial" w:cs="Arial"/>
          <w:sz w:val="20"/>
          <w:szCs w:val="20"/>
          <w:lang w:val="en-GB"/>
        </w:rPr>
        <w:t>58</w:t>
      </w:r>
      <w:r w:rsidR="00CA4365">
        <w:rPr>
          <w:rFonts w:ascii="Arial" w:hAnsi="Arial" w:cs="Arial"/>
          <w:sz w:val="20"/>
          <w:szCs w:val="20"/>
          <w:lang w:val="en-GB"/>
        </w:rPr>
        <w:t>(</w:t>
      </w:r>
      <w:r w:rsidR="00CA4365" w:rsidRPr="00CA4365">
        <w:rPr>
          <w:rFonts w:ascii="Arial" w:hAnsi="Arial" w:cs="Arial"/>
          <w:sz w:val="20"/>
          <w:szCs w:val="20"/>
          <w:lang w:val="en-GB"/>
        </w:rPr>
        <w:t>11</w:t>
      </w:r>
      <w:r w:rsidR="00CA4365">
        <w:rPr>
          <w:rFonts w:ascii="Arial" w:hAnsi="Arial" w:cs="Arial"/>
          <w:sz w:val="20"/>
          <w:szCs w:val="20"/>
          <w:lang w:val="en-GB"/>
        </w:rPr>
        <w:t xml:space="preserve">), </w:t>
      </w:r>
      <w:r w:rsidR="00CA4365" w:rsidRPr="00CA4365">
        <w:rPr>
          <w:rFonts w:ascii="Arial" w:hAnsi="Arial" w:cs="Arial"/>
          <w:sz w:val="20"/>
          <w:szCs w:val="20"/>
          <w:lang w:val="en-GB"/>
        </w:rPr>
        <w:t>5819-5828</w:t>
      </w:r>
      <w:r w:rsidR="00CA4365">
        <w:rPr>
          <w:rFonts w:ascii="Arial" w:hAnsi="Arial" w:cs="Arial"/>
          <w:sz w:val="20"/>
          <w:szCs w:val="20"/>
          <w:lang w:val="en-GB"/>
        </w:rPr>
        <w:t>.</w:t>
      </w:r>
      <w:r w:rsidRPr="00CA4365">
        <w:rPr>
          <w:rFonts w:ascii="Arial" w:hAnsi="Arial" w:cs="Arial"/>
          <w:sz w:val="20"/>
          <w:szCs w:val="20"/>
          <w:lang w:val="en-GB"/>
        </w:rPr>
        <w:t> </w:t>
      </w:r>
      <w:hyperlink r:id="rId11" w:tgtFrame="_blank" w:history="1">
        <w:r w:rsidRPr="00CA4365">
          <w:rPr>
            <w:rFonts w:ascii="Arial" w:hAnsi="Arial" w:cs="Arial"/>
            <w:sz w:val="20"/>
            <w:szCs w:val="20"/>
            <w:lang w:val="en-GB"/>
          </w:rPr>
          <w:t>https://doi.org/10.1111/IJFS.16685</w:t>
        </w:r>
      </w:hyperlink>
      <w:r w:rsidRPr="00CA4365">
        <w:rPr>
          <w:rFonts w:ascii="Arial" w:hAnsi="Arial" w:cs="Arial"/>
          <w:sz w:val="20"/>
          <w:szCs w:val="20"/>
          <w:lang w:val="en-GB"/>
        </w:rPr>
        <w:t> </w:t>
      </w:r>
      <w:r w:rsidR="00F97773">
        <w:rPr>
          <w:rFonts w:ascii="Arial" w:hAnsi="Arial" w:cs="Arial"/>
          <w:b/>
          <w:sz w:val="20"/>
          <w:szCs w:val="20"/>
          <w:lang w:val="en-GB"/>
        </w:rPr>
        <w:t>(Q2)</w:t>
      </w:r>
    </w:p>
    <w:p w14:paraId="566B8D08" w14:textId="3B5B3D68" w:rsidR="008607B7" w:rsidRPr="004E294F" w:rsidRDefault="008607B7" w:rsidP="00CA4365">
      <w:pPr>
        <w:pStyle w:val="ListeParagraf"/>
        <w:numPr>
          <w:ilvl w:val="0"/>
          <w:numId w:val="2"/>
        </w:numPr>
        <w:jc w:val="both"/>
        <w:rPr>
          <w:rFonts w:ascii="Arial" w:hAnsi="Arial" w:cs="Arial"/>
          <w:sz w:val="20"/>
          <w:szCs w:val="20"/>
        </w:rPr>
      </w:pPr>
      <w:r w:rsidRPr="004E294F">
        <w:rPr>
          <w:rFonts w:ascii="Arial" w:hAnsi="Arial" w:cs="Arial"/>
          <w:sz w:val="20"/>
          <w:szCs w:val="20"/>
          <w:shd w:val="clear" w:color="auto" w:fill="FFFFFF"/>
        </w:rPr>
        <w:t>Ozdemirli, N</w:t>
      </w:r>
      <w:proofErr w:type="gramStart"/>
      <w:r w:rsidRPr="004E294F">
        <w:rPr>
          <w:rFonts w:ascii="Arial" w:hAnsi="Arial" w:cs="Arial"/>
          <w:sz w:val="20"/>
          <w:szCs w:val="20"/>
          <w:shd w:val="clear" w:color="auto" w:fill="FFFFFF"/>
        </w:rPr>
        <w:t>.,</w:t>
      </w:r>
      <w:proofErr w:type="gramEnd"/>
      <w:r w:rsidRPr="004E294F">
        <w:rPr>
          <w:rFonts w:ascii="Arial" w:hAnsi="Arial" w:cs="Arial"/>
          <w:sz w:val="20"/>
          <w:szCs w:val="20"/>
          <w:shd w:val="clear" w:color="auto" w:fill="FFFFFF"/>
        </w:rPr>
        <w:t xml:space="preserve"> Kamiloglu, S. (2023). Influence of </w:t>
      </w:r>
      <w:r w:rsidR="00AE3F1F">
        <w:rPr>
          <w:rFonts w:ascii="Arial" w:hAnsi="Arial" w:cs="Arial"/>
          <w:sz w:val="20"/>
          <w:szCs w:val="20"/>
          <w:shd w:val="clear" w:color="auto" w:fill="FFFFFF"/>
        </w:rPr>
        <w:t>i</w:t>
      </w:r>
      <w:r w:rsidR="00D44F3A" w:rsidRPr="004E294F">
        <w:rPr>
          <w:rFonts w:ascii="Arial" w:hAnsi="Arial" w:cs="Arial"/>
          <w:sz w:val="20"/>
          <w:szCs w:val="20"/>
          <w:shd w:val="clear" w:color="auto" w:fill="FFFFFF"/>
        </w:rPr>
        <w:t xml:space="preserve">ndustrial blanching, cutting and freezing treatments on ın vitro gastrointestinal digestion stability of orange </w:t>
      </w:r>
      <w:r w:rsidR="00D93AD3" w:rsidRPr="004E294F">
        <w:rPr>
          <w:rFonts w:ascii="Arial" w:hAnsi="Arial" w:cs="Arial"/>
          <w:sz w:val="20"/>
          <w:szCs w:val="20"/>
          <w:shd w:val="clear" w:color="auto" w:fill="FFFFFF"/>
        </w:rPr>
        <w:t>(</w:t>
      </w:r>
      <w:r w:rsidRPr="004E294F">
        <w:rPr>
          <w:rFonts w:ascii="Arial" w:hAnsi="Arial" w:cs="Arial"/>
          <w:i/>
          <w:sz w:val="20"/>
          <w:szCs w:val="20"/>
          <w:shd w:val="clear" w:color="auto" w:fill="FFFFFF"/>
        </w:rPr>
        <w:t xml:space="preserve">Citrus </w:t>
      </w:r>
      <w:r w:rsidR="006641B1" w:rsidRPr="004E294F">
        <w:rPr>
          <w:rFonts w:ascii="Arial" w:hAnsi="Arial" w:cs="Arial"/>
          <w:i/>
          <w:sz w:val="20"/>
          <w:szCs w:val="20"/>
          <w:shd w:val="clear" w:color="auto" w:fill="FFFFFF"/>
        </w:rPr>
        <w:t>s</w:t>
      </w:r>
      <w:r w:rsidR="00D93AD3" w:rsidRPr="004E294F">
        <w:rPr>
          <w:rFonts w:ascii="Arial" w:hAnsi="Arial" w:cs="Arial"/>
          <w:i/>
          <w:sz w:val="20"/>
          <w:szCs w:val="20"/>
          <w:shd w:val="clear" w:color="auto" w:fill="FFFFFF"/>
        </w:rPr>
        <w:t>inensis</w:t>
      </w:r>
      <w:r w:rsidR="00D93AD3" w:rsidRPr="004E294F">
        <w:rPr>
          <w:rFonts w:ascii="Arial" w:hAnsi="Arial" w:cs="Arial"/>
          <w:sz w:val="20"/>
          <w:szCs w:val="20"/>
          <w:shd w:val="clear" w:color="auto" w:fill="FFFFFF"/>
        </w:rPr>
        <w:t xml:space="preserve"> </w:t>
      </w:r>
      <w:r w:rsidRPr="004E294F">
        <w:rPr>
          <w:rFonts w:ascii="Arial" w:hAnsi="Arial" w:cs="Arial"/>
          <w:sz w:val="20"/>
          <w:szCs w:val="20"/>
          <w:shd w:val="clear" w:color="auto" w:fill="FFFFFF"/>
        </w:rPr>
        <w:t>L</w:t>
      </w:r>
      <w:r w:rsidR="00D93AD3" w:rsidRPr="004E294F">
        <w:rPr>
          <w:rFonts w:ascii="Arial" w:hAnsi="Arial" w:cs="Arial"/>
          <w:sz w:val="20"/>
          <w:szCs w:val="20"/>
          <w:shd w:val="clear" w:color="auto" w:fill="FFFFFF"/>
        </w:rPr>
        <w:t xml:space="preserve">.) and </w:t>
      </w:r>
      <w:r w:rsidR="00D44F3A">
        <w:rPr>
          <w:rFonts w:ascii="Arial" w:hAnsi="Arial" w:cs="Arial"/>
          <w:sz w:val="20"/>
          <w:szCs w:val="20"/>
          <w:shd w:val="clear" w:color="auto" w:fill="FFFFFF"/>
        </w:rPr>
        <w:t>l</w:t>
      </w:r>
      <w:r w:rsidR="00D93AD3" w:rsidRPr="004E294F">
        <w:rPr>
          <w:rFonts w:ascii="Arial" w:hAnsi="Arial" w:cs="Arial"/>
          <w:sz w:val="20"/>
          <w:szCs w:val="20"/>
          <w:shd w:val="clear" w:color="auto" w:fill="FFFFFF"/>
        </w:rPr>
        <w:t>emon (</w:t>
      </w:r>
      <w:r w:rsidRPr="004E294F">
        <w:rPr>
          <w:rFonts w:ascii="Arial" w:hAnsi="Arial" w:cs="Arial"/>
          <w:i/>
          <w:sz w:val="20"/>
          <w:szCs w:val="20"/>
          <w:shd w:val="clear" w:color="auto" w:fill="FFFFFF"/>
        </w:rPr>
        <w:t xml:space="preserve">Citrus </w:t>
      </w:r>
      <w:r w:rsidRPr="004E294F">
        <w:rPr>
          <w:rFonts w:ascii="Arial" w:hAnsi="Arial" w:cs="Arial"/>
          <w:sz w:val="20"/>
          <w:szCs w:val="20"/>
          <w:shd w:val="clear" w:color="auto" w:fill="FFFFFF"/>
        </w:rPr>
        <w:t>L</w:t>
      </w:r>
      <w:r w:rsidR="00D93AD3" w:rsidRPr="004E294F">
        <w:rPr>
          <w:rFonts w:ascii="Arial" w:hAnsi="Arial" w:cs="Arial"/>
          <w:sz w:val="20"/>
          <w:szCs w:val="20"/>
          <w:shd w:val="clear" w:color="auto" w:fill="FFFFFF"/>
        </w:rPr>
        <w:t xml:space="preserve">.) </w:t>
      </w:r>
      <w:r w:rsidR="00D44F3A" w:rsidRPr="004E294F">
        <w:rPr>
          <w:rFonts w:ascii="Arial" w:hAnsi="Arial" w:cs="Arial"/>
          <w:sz w:val="20"/>
          <w:szCs w:val="20"/>
          <w:shd w:val="clear" w:color="auto" w:fill="FFFFFF"/>
        </w:rPr>
        <w:t>peel polyphenols</w:t>
      </w:r>
      <w:r w:rsidRPr="004E294F">
        <w:rPr>
          <w:rFonts w:ascii="Arial" w:hAnsi="Arial" w:cs="Arial"/>
          <w:sz w:val="20"/>
          <w:szCs w:val="20"/>
          <w:shd w:val="clear" w:color="auto" w:fill="FFFFFF"/>
        </w:rPr>
        <w:t>. </w:t>
      </w:r>
      <w:r w:rsidRPr="00D44F3A">
        <w:rPr>
          <w:rFonts w:ascii="Arial" w:hAnsi="Arial" w:cs="Arial"/>
          <w:i/>
          <w:iCs/>
          <w:sz w:val="20"/>
          <w:szCs w:val="20"/>
          <w:shd w:val="clear" w:color="auto" w:fill="FFFFFF"/>
        </w:rPr>
        <w:t>Journal of the Science of Food and Agriculture</w:t>
      </w:r>
      <w:r w:rsidR="00CA4365">
        <w:rPr>
          <w:rFonts w:ascii="Arial" w:hAnsi="Arial" w:cs="Arial"/>
          <w:iCs/>
          <w:sz w:val="20"/>
          <w:szCs w:val="20"/>
          <w:shd w:val="clear" w:color="auto" w:fill="FFFFFF"/>
        </w:rPr>
        <w:t xml:space="preserve">, </w:t>
      </w:r>
      <w:r w:rsidR="00AE3F1F">
        <w:rPr>
          <w:rFonts w:ascii="Arial" w:hAnsi="Arial" w:cs="Arial"/>
          <w:iCs/>
          <w:sz w:val="20"/>
          <w:szCs w:val="20"/>
          <w:shd w:val="clear" w:color="auto" w:fill="FFFFFF"/>
        </w:rPr>
        <w:t xml:space="preserve">104(4), 2165-2173. </w:t>
      </w:r>
      <w:r w:rsidR="00CA4365" w:rsidRPr="00CA4365">
        <w:rPr>
          <w:rFonts w:ascii="Arial" w:hAnsi="Arial" w:cs="Arial"/>
          <w:sz w:val="20"/>
          <w:szCs w:val="20"/>
          <w:shd w:val="clear" w:color="auto" w:fill="FFFFFF"/>
        </w:rPr>
        <w:t>https://doi.org/10.1002/jsfa.13101</w:t>
      </w:r>
      <w:r w:rsidRPr="004E294F">
        <w:rPr>
          <w:rFonts w:ascii="Arial" w:hAnsi="Arial" w:cs="Arial"/>
          <w:sz w:val="20"/>
          <w:szCs w:val="20"/>
          <w:shd w:val="clear" w:color="auto" w:fill="FFFFFF"/>
        </w:rPr>
        <w:t xml:space="preserve"> </w:t>
      </w:r>
      <w:r w:rsidRPr="004E294F">
        <w:rPr>
          <w:rFonts w:ascii="Arial" w:hAnsi="Arial" w:cs="Arial"/>
          <w:b/>
          <w:bCs/>
          <w:sz w:val="20"/>
          <w:szCs w:val="20"/>
          <w:lang w:val="en-US"/>
        </w:rPr>
        <w:t>(Q1)</w:t>
      </w:r>
    </w:p>
    <w:p w14:paraId="7C695D97" w14:textId="29DBC8AA" w:rsidR="008607B7" w:rsidRPr="004E294F" w:rsidRDefault="006B1EAF" w:rsidP="00CA4365">
      <w:pPr>
        <w:pStyle w:val="ListeParagraf"/>
        <w:numPr>
          <w:ilvl w:val="0"/>
          <w:numId w:val="2"/>
        </w:numPr>
        <w:jc w:val="both"/>
        <w:rPr>
          <w:rFonts w:ascii="Arial" w:hAnsi="Arial" w:cs="Arial"/>
          <w:sz w:val="20"/>
          <w:szCs w:val="20"/>
        </w:rPr>
      </w:pPr>
      <w:r>
        <w:rPr>
          <w:rFonts w:ascii="Arial" w:hAnsi="Arial" w:cs="Arial"/>
          <w:sz w:val="20"/>
          <w:szCs w:val="20"/>
          <w:shd w:val="clear" w:color="auto" w:fill="FFFFFF"/>
        </w:rPr>
        <w:t>Durgut Malçok, S</w:t>
      </w:r>
      <w:proofErr w:type="gramStart"/>
      <w:r>
        <w:rPr>
          <w:rFonts w:ascii="Arial" w:hAnsi="Arial" w:cs="Arial"/>
          <w:sz w:val="20"/>
          <w:szCs w:val="20"/>
          <w:shd w:val="clear" w:color="auto" w:fill="FFFFFF"/>
        </w:rPr>
        <w:t>.,</w:t>
      </w:r>
      <w:proofErr w:type="gramEnd"/>
      <w:r>
        <w:rPr>
          <w:rFonts w:ascii="Arial" w:hAnsi="Arial" w:cs="Arial"/>
          <w:sz w:val="20"/>
          <w:szCs w:val="20"/>
          <w:shd w:val="clear" w:color="auto" w:fill="FFFFFF"/>
        </w:rPr>
        <w:t xml:space="preserve"> Özkan Karabacak, A.</w:t>
      </w:r>
      <w:r w:rsidR="008607B7" w:rsidRPr="004E294F">
        <w:rPr>
          <w:rFonts w:ascii="Arial" w:hAnsi="Arial" w:cs="Arial"/>
          <w:sz w:val="20"/>
          <w:szCs w:val="20"/>
          <w:shd w:val="clear" w:color="auto" w:fill="FFFFFF"/>
        </w:rPr>
        <w:t>, Be</w:t>
      </w:r>
      <w:r>
        <w:rPr>
          <w:rFonts w:ascii="Arial" w:hAnsi="Arial" w:cs="Arial"/>
          <w:sz w:val="20"/>
          <w:szCs w:val="20"/>
          <w:shd w:val="clear" w:color="auto" w:fill="FFFFFF"/>
        </w:rPr>
        <w:t>kar, E., Tunçkal, C., Tamer, C.</w:t>
      </w:r>
      <w:r w:rsidR="008607B7" w:rsidRPr="004E294F">
        <w:rPr>
          <w:rFonts w:ascii="Arial" w:hAnsi="Arial" w:cs="Arial"/>
          <w:sz w:val="20"/>
          <w:szCs w:val="20"/>
          <w:shd w:val="clear" w:color="auto" w:fill="FFFFFF"/>
        </w:rPr>
        <w:t xml:space="preserve">E. (2023). Influence </w:t>
      </w:r>
      <w:r w:rsidR="00D93AD3" w:rsidRPr="004E294F">
        <w:rPr>
          <w:rFonts w:ascii="Arial" w:hAnsi="Arial" w:cs="Arial"/>
          <w:sz w:val="20"/>
          <w:szCs w:val="20"/>
          <w:shd w:val="clear" w:color="auto" w:fill="FFFFFF"/>
        </w:rPr>
        <w:t xml:space="preserve">of a </w:t>
      </w:r>
      <w:r w:rsidR="00D44F3A" w:rsidRPr="004E294F">
        <w:rPr>
          <w:rFonts w:ascii="Arial" w:hAnsi="Arial" w:cs="Arial"/>
          <w:sz w:val="20"/>
          <w:szCs w:val="20"/>
          <w:shd w:val="clear" w:color="auto" w:fill="FFFFFF"/>
        </w:rPr>
        <w:t xml:space="preserve">hybrid drying combined with ınfrared and heat pump dryer on drying characteristics, colour, thermal </w:t>
      </w:r>
      <w:r w:rsidR="00D44F3A">
        <w:rPr>
          <w:rFonts w:ascii="Arial" w:hAnsi="Arial" w:cs="Arial"/>
          <w:sz w:val="20"/>
          <w:szCs w:val="20"/>
          <w:shd w:val="clear" w:color="auto" w:fill="FFFFFF"/>
        </w:rPr>
        <w:t>ı</w:t>
      </w:r>
      <w:r w:rsidR="00D44F3A" w:rsidRPr="004E294F">
        <w:rPr>
          <w:rFonts w:ascii="Arial" w:hAnsi="Arial" w:cs="Arial"/>
          <w:sz w:val="20"/>
          <w:szCs w:val="20"/>
          <w:shd w:val="clear" w:color="auto" w:fill="FFFFFF"/>
        </w:rPr>
        <w:t xml:space="preserve">maging and bioaccessibility of phenolics </w:t>
      </w:r>
      <w:r w:rsidR="00D44F3A">
        <w:rPr>
          <w:rFonts w:ascii="Arial" w:hAnsi="Arial" w:cs="Arial"/>
          <w:sz w:val="20"/>
          <w:szCs w:val="20"/>
          <w:shd w:val="clear" w:color="auto" w:fill="FFFFFF"/>
        </w:rPr>
        <w:t>a</w:t>
      </w:r>
      <w:r w:rsidR="00D44F3A" w:rsidRPr="004E294F">
        <w:rPr>
          <w:rFonts w:ascii="Arial" w:hAnsi="Arial" w:cs="Arial"/>
          <w:sz w:val="20"/>
          <w:szCs w:val="20"/>
          <w:shd w:val="clear" w:color="auto" w:fill="FFFFFF"/>
        </w:rPr>
        <w:t>nd antioxidant capacity of mushroom slice</w:t>
      </w:r>
      <w:r w:rsidR="00D93AD3" w:rsidRPr="004E294F">
        <w:rPr>
          <w:rFonts w:ascii="Arial" w:hAnsi="Arial" w:cs="Arial"/>
          <w:sz w:val="20"/>
          <w:szCs w:val="20"/>
          <w:shd w:val="clear" w:color="auto" w:fill="FFFFFF"/>
        </w:rPr>
        <w:t>s. </w:t>
      </w:r>
      <w:r w:rsidR="008607B7" w:rsidRPr="00D44F3A">
        <w:rPr>
          <w:rFonts w:ascii="Arial" w:hAnsi="Arial" w:cs="Arial"/>
          <w:i/>
          <w:iCs/>
          <w:sz w:val="20"/>
          <w:szCs w:val="20"/>
          <w:shd w:val="clear" w:color="auto" w:fill="FFFFFF"/>
        </w:rPr>
        <w:t>Journal of Agricultural Engineering</w:t>
      </w:r>
      <w:r w:rsidR="008607B7" w:rsidRPr="004E294F">
        <w:rPr>
          <w:rFonts w:ascii="Arial" w:hAnsi="Arial" w:cs="Arial"/>
          <w:sz w:val="20"/>
          <w:szCs w:val="20"/>
          <w:shd w:val="clear" w:color="auto" w:fill="FFFFFF"/>
        </w:rPr>
        <w:t>, </w:t>
      </w:r>
      <w:r w:rsidR="008607B7" w:rsidRPr="00CA4365">
        <w:rPr>
          <w:rFonts w:ascii="Arial" w:hAnsi="Arial" w:cs="Arial"/>
          <w:iCs/>
          <w:sz w:val="20"/>
          <w:szCs w:val="20"/>
          <w:shd w:val="clear" w:color="auto" w:fill="FFFFFF"/>
        </w:rPr>
        <w:t>54</w:t>
      </w:r>
      <w:r w:rsidR="008607B7" w:rsidRPr="00CA4365">
        <w:rPr>
          <w:rFonts w:ascii="Arial" w:hAnsi="Arial" w:cs="Arial"/>
          <w:sz w:val="20"/>
          <w:szCs w:val="20"/>
          <w:shd w:val="clear" w:color="auto" w:fill="FFFFFF"/>
        </w:rPr>
        <w:t>(3).</w:t>
      </w:r>
      <w:r w:rsidR="006855BA" w:rsidRPr="004E294F">
        <w:rPr>
          <w:rFonts w:ascii="Arial" w:hAnsi="Arial" w:cs="Arial"/>
          <w:sz w:val="20"/>
          <w:szCs w:val="20"/>
          <w:shd w:val="clear" w:color="auto" w:fill="FFFFFF"/>
        </w:rPr>
        <w:t xml:space="preserve"> </w:t>
      </w:r>
      <w:r w:rsidR="00CA4365" w:rsidRPr="00CA4365">
        <w:rPr>
          <w:rFonts w:ascii="Arial" w:hAnsi="Arial" w:cs="Arial"/>
          <w:sz w:val="20"/>
          <w:szCs w:val="20"/>
          <w:shd w:val="clear" w:color="auto" w:fill="FFFFFF"/>
        </w:rPr>
        <w:t xml:space="preserve">https://doi.org/10.4081/jae.2023.1537 </w:t>
      </w:r>
      <w:r w:rsidR="006855BA" w:rsidRPr="004E294F">
        <w:rPr>
          <w:rFonts w:ascii="Arial" w:hAnsi="Arial" w:cs="Arial"/>
          <w:b/>
          <w:bCs/>
          <w:sz w:val="20"/>
          <w:szCs w:val="20"/>
          <w:lang w:val="en-US"/>
        </w:rPr>
        <w:t>(Q3)</w:t>
      </w:r>
    </w:p>
    <w:p w14:paraId="61617B3D" w14:textId="7E6217BC" w:rsidR="008607B7" w:rsidRPr="004E294F" w:rsidRDefault="006B1EAF" w:rsidP="00676BEA">
      <w:pPr>
        <w:pStyle w:val="ListeParagraf"/>
        <w:numPr>
          <w:ilvl w:val="0"/>
          <w:numId w:val="2"/>
        </w:numPr>
        <w:jc w:val="both"/>
        <w:rPr>
          <w:rFonts w:ascii="Arial" w:hAnsi="Arial" w:cs="Arial"/>
          <w:sz w:val="20"/>
          <w:szCs w:val="20"/>
        </w:rPr>
      </w:pPr>
      <w:r>
        <w:rPr>
          <w:rFonts w:ascii="Arial" w:hAnsi="Arial" w:cs="Arial"/>
          <w:sz w:val="20"/>
          <w:szCs w:val="20"/>
          <w:shd w:val="clear" w:color="auto" w:fill="FFFFFF"/>
        </w:rPr>
        <w:t>Durgut Malçok, S</w:t>
      </w:r>
      <w:proofErr w:type="gramStart"/>
      <w:r>
        <w:rPr>
          <w:rFonts w:ascii="Arial" w:hAnsi="Arial" w:cs="Arial"/>
          <w:sz w:val="20"/>
          <w:szCs w:val="20"/>
          <w:shd w:val="clear" w:color="auto" w:fill="FFFFFF"/>
        </w:rPr>
        <w:t>.,</w:t>
      </w:r>
      <w:proofErr w:type="gramEnd"/>
      <w:r>
        <w:rPr>
          <w:rFonts w:ascii="Arial" w:hAnsi="Arial" w:cs="Arial"/>
          <w:sz w:val="20"/>
          <w:szCs w:val="20"/>
          <w:shd w:val="clear" w:color="auto" w:fill="FFFFFF"/>
        </w:rPr>
        <w:t xml:space="preserve"> Özkan Karabacak, A.</w:t>
      </w:r>
      <w:r w:rsidRPr="004E294F">
        <w:rPr>
          <w:rFonts w:ascii="Arial" w:hAnsi="Arial" w:cs="Arial"/>
          <w:sz w:val="20"/>
          <w:szCs w:val="20"/>
          <w:shd w:val="clear" w:color="auto" w:fill="FFFFFF"/>
        </w:rPr>
        <w:t xml:space="preserve">, </w:t>
      </w:r>
      <w:r>
        <w:rPr>
          <w:rFonts w:ascii="Arial" w:hAnsi="Arial" w:cs="Arial"/>
          <w:sz w:val="20"/>
          <w:szCs w:val="20"/>
          <w:shd w:val="clear" w:color="auto" w:fill="FFFFFF"/>
        </w:rPr>
        <w:t>Tunçkal, C., Tamer, C.</w:t>
      </w:r>
      <w:r w:rsidR="008607B7" w:rsidRPr="004E294F">
        <w:rPr>
          <w:rFonts w:ascii="Arial" w:hAnsi="Arial" w:cs="Arial"/>
          <w:sz w:val="20"/>
          <w:szCs w:val="20"/>
          <w:shd w:val="clear" w:color="auto" w:fill="FFFFFF"/>
        </w:rPr>
        <w:t xml:space="preserve">E. (2023). Application of </w:t>
      </w:r>
      <w:r w:rsidR="00D44F3A" w:rsidRPr="004E294F">
        <w:rPr>
          <w:rFonts w:ascii="Arial" w:hAnsi="Arial" w:cs="Arial"/>
          <w:sz w:val="20"/>
          <w:szCs w:val="20"/>
          <w:shd w:val="clear" w:color="auto" w:fill="FFFFFF"/>
        </w:rPr>
        <w:t>response surface methodology for optimisation of cornelian cherry-capia pepper leather dried in a heat pump drying system</w:t>
      </w:r>
      <w:r w:rsidR="008607B7" w:rsidRPr="004E294F">
        <w:rPr>
          <w:rFonts w:ascii="Arial" w:hAnsi="Arial" w:cs="Arial"/>
          <w:sz w:val="20"/>
          <w:szCs w:val="20"/>
          <w:shd w:val="clear" w:color="auto" w:fill="FFFFFF"/>
        </w:rPr>
        <w:t>. </w:t>
      </w:r>
      <w:r w:rsidR="008607B7" w:rsidRPr="00D44F3A">
        <w:rPr>
          <w:rFonts w:ascii="Arial" w:hAnsi="Arial" w:cs="Arial"/>
          <w:i/>
          <w:iCs/>
          <w:sz w:val="20"/>
          <w:szCs w:val="20"/>
          <w:shd w:val="clear" w:color="auto" w:fill="FFFFFF"/>
        </w:rPr>
        <w:t>Journal of Agricultural Engineering</w:t>
      </w:r>
      <w:r w:rsidR="008607B7" w:rsidRPr="004E294F">
        <w:rPr>
          <w:rFonts w:ascii="Arial" w:hAnsi="Arial" w:cs="Arial"/>
          <w:sz w:val="20"/>
          <w:szCs w:val="20"/>
          <w:shd w:val="clear" w:color="auto" w:fill="FFFFFF"/>
        </w:rPr>
        <w:t>, </w:t>
      </w:r>
      <w:r w:rsidR="008607B7" w:rsidRPr="00CA4365">
        <w:rPr>
          <w:rFonts w:ascii="Arial" w:hAnsi="Arial" w:cs="Arial"/>
          <w:iCs/>
          <w:sz w:val="20"/>
          <w:szCs w:val="20"/>
          <w:shd w:val="clear" w:color="auto" w:fill="FFFFFF"/>
        </w:rPr>
        <w:t>54</w:t>
      </w:r>
      <w:r w:rsidR="008607B7" w:rsidRPr="00CA4365">
        <w:rPr>
          <w:rFonts w:ascii="Arial" w:hAnsi="Arial" w:cs="Arial"/>
          <w:sz w:val="20"/>
          <w:szCs w:val="20"/>
          <w:shd w:val="clear" w:color="auto" w:fill="FFFFFF"/>
        </w:rPr>
        <w:t>(3).</w:t>
      </w:r>
      <w:r w:rsidR="00676BEA" w:rsidRPr="00676BEA">
        <w:t xml:space="preserve"> </w:t>
      </w:r>
      <w:r w:rsidR="00676BEA" w:rsidRPr="00CA4365">
        <w:rPr>
          <w:rFonts w:ascii="Arial" w:hAnsi="Arial" w:cs="Arial"/>
          <w:sz w:val="20"/>
          <w:szCs w:val="20"/>
          <w:shd w:val="clear" w:color="auto" w:fill="FFFFFF"/>
        </w:rPr>
        <w:t>https://doi.org/</w:t>
      </w:r>
      <w:r w:rsidR="00676BEA" w:rsidRPr="00676BEA">
        <w:rPr>
          <w:rFonts w:ascii="Arial" w:hAnsi="Arial" w:cs="Arial"/>
          <w:sz w:val="20"/>
          <w:szCs w:val="20"/>
          <w:shd w:val="clear" w:color="auto" w:fill="FFFFFF"/>
        </w:rPr>
        <w:t>10.4081/jae.2023.1538</w:t>
      </w:r>
      <w:r w:rsidR="006855BA" w:rsidRPr="004E294F">
        <w:rPr>
          <w:rFonts w:ascii="Arial" w:hAnsi="Arial" w:cs="Arial"/>
          <w:b/>
          <w:bCs/>
          <w:sz w:val="20"/>
          <w:szCs w:val="20"/>
          <w:lang w:val="en-US"/>
        </w:rPr>
        <w:t xml:space="preserve"> (Q3)</w:t>
      </w:r>
    </w:p>
    <w:p w14:paraId="4D6F4454" w14:textId="0635F994" w:rsidR="00FD46EF" w:rsidRPr="004E294F" w:rsidRDefault="00FD46EF" w:rsidP="006641B1">
      <w:pPr>
        <w:pStyle w:val="ListeParagraf"/>
        <w:numPr>
          <w:ilvl w:val="0"/>
          <w:numId w:val="2"/>
        </w:numPr>
        <w:jc w:val="both"/>
        <w:rPr>
          <w:rFonts w:ascii="Arial" w:hAnsi="Arial" w:cs="Arial"/>
          <w:sz w:val="20"/>
          <w:szCs w:val="20"/>
        </w:rPr>
      </w:pPr>
      <w:r w:rsidRPr="004E294F">
        <w:rPr>
          <w:rFonts w:ascii="Arial" w:hAnsi="Arial" w:cs="Arial"/>
          <w:sz w:val="20"/>
          <w:szCs w:val="20"/>
        </w:rPr>
        <w:t xml:space="preserve">Acoğlu Çelik, </w:t>
      </w:r>
      <w:r w:rsidR="006641B1" w:rsidRPr="004E294F">
        <w:rPr>
          <w:rFonts w:ascii="Arial" w:hAnsi="Arial" w:cs="Arial"/>
          <w:sz w:val="20"/>
          <w:szCs w:val="20"/>
        </w:rPr>
        <w:t xml:space="preserve">B., </w:t>
      </w:r>
      <w:r w:rsidRPr="004E294F">
        <w:rPr>
          <w:rFonts w:ascii="Arial" w:hAnsi="Arial" w:cs="Arial"/>
          <w:sz w:val="20"/>
          <w:szCs w:val="20"/>
        </w:rPr>
        <w:t>Yolci Omeroglu</w:t>
      </w:r>
      <w:r w:rsidR="006641B1" w:rsidRPr="004E294F">
        <w:rPr>
          <w:rFonts w:ascii="Arial" w:hAnsi="Arial" w:cs="Arial"/>
          <w:sz w:val="20"/>
          <w:szCs w:val="20"/>
        </w:rPr>
        <w:t>, P</w:t>
      </w:r>
      <w:r w:rsidRPr="004E294F">
        <w:rPr>
          <w:rFonts w:ascii="Arial" w:hAnsi="Arial" w:cs="Arial"/>
          <w:sz w:val="20"/>
          <w:szCs w:val="20"/>
        </w:rPr>
        <w:t xml:space="preserve">. (2023). Assessing </w:t>
      </w:r>
      <w:r w:rsidR="00D44F3A" w:rsidRPr="004E294F">
        <w:rPr>
          <w:rFonts w:ascii="Arial" w:hAnsi="Arial" w:cs="Arial"/>
          <w:sz w:val="20"/>
          <w:szCs w:val="20"/>
        </w:rPr>
        <w:t xml:space="preserve">residual behaviour of some </w:t>
      </w:r>
      <w:r w:rsidR="00823EA6">
        <w:rPr>
          <w:rFonts w:ascii="Arial" w:hAnsi="Arial" w:cs="Arial"/>
          <w:sz w:val="20"/>
          <w:szCs w:val="20"/>
        </w:rPr>
        <w:t>i</w:t>
      </w:r>
      <w:r w:rsidR="00D44F3A" w:rsidRPr="004E294F">
        <w:rPr>
          <w:rFonts w:ascii="Arial" w:hAnsi="Arial" w:cs="Arial"/>
          <w:sz w:val="20"/>
          <w:szCs w:val="20"/>
        </w:rPr>
        <w:t>nsecticides during household processing of lemo</w:t>
      </w:r>
      <w:r w:rsidR="00D93AD3" w:rsidRPr="004E294F">
        <w:rPr>
          <w:rFonts w:ascii="Arial" w:hAnsi="Arial" w:cs="Arial"/>
          <w:sz w:val="20"/>
          <w:szCs w:val="20"/>
        </w:rPr>
        <w:t>n</w:t>
      </w:r>
      <w:r w:rsidRPr="004E294F">
        <w:rPr>
          <w:rFonts w:ascii="Arial" w:hAnsi="Arial" w:cs="Arial"/>
          <w:sz w:val="20"/>
          <w:szCs w:val="20"/>
        </w:rPr>
        <w:t xml:space="preserve">. </w:t>
      </w:r>
      <w:r w:rsidRPr="00D44F3A">
        <w:rPr>
          <w:rFonts w:ascii="Arial" w:hAnsi="Arial" w:cs="Arial"/>
          <w:i/>
          <w:sz w:val="20"/>
          <w:szCs w:val="20"/>
        </w:rPr>
        <w:t>Turkish Journal of Entomology</w:t>
      </w:r>
      <w:r w:rsidRPr="004E294F">
        <w:rPr>
          <w:rFonts w:ascii="Arial" w:hAnsi="Arial" w:cs="Arial"/>
          <w:sz w:val="20"/>
          <w:szCs w:val="20"/>
        </w:rPr>
        <w:t>, 47(4)</w:t>
      </w:r>
      <w:r w:rsidR="00676BEA">
        <w:rPr>
          <w:rFonts w:ascii="Arial" w:hAnsi="Arial" w:cs="Arial"/>
          <w:sz w:val="20"/>
          <w:szCs w:val="20"/>
        </w:rPr>
        <w:t>,</w:t>
      </w:r>
      <w:r w:rsidRPr="004E294F">
        <w:rPr>
          <w:rFonts w:ascii="Arial" w:hAnsi="Arial" w:cs="Arial"/>
          <w:sz w:val="20"/>
          <w:szCs w:val="20"/>
        </w:rPr>
        <w:t xml:space="preserve"> 441-456. </w:t>
      </w:r>
      <w:r w:rsidR="00676BEA" w:rsidRPr="00CA4365">
        <w:rPr>
          <w:rFonts w:ascii="Arial" w:hAnsi="Arial" w:cs="Arial"/>
          <w:sz w:val="20"/>
          <w:szCs w:val="20"/>
          <w:shd w:val="clear" w:color="auto" w:fill="FFFFFF"/>
        </w:rPr>
        <w:t>https://doi.org/</w:t>
      </w:r>
      <w:r w:rsidRPr="004E294F">
        <w:rPr>
          <w:rFonts w:ascii="Arial" w:hAnsi="Arial" w:cs="Arial"/>
          <w:sz w:val="20"/>
          <w:szCs w:val="20"/>
        </w:rPr>
        <w:t xml:space="preserve">http://dx.doi.org/10.16970/entoted.1336505 </w:t>
      </w:r>
      <w:r w:rsidRPr="004E294F">
        <w:rPr>
          <w:rFonts w:ascii="Arial" w:hAnsi="Arial" w:cs="Arial"/>
          <w:b/>
          <w:bCs/>
          <w:sz w:val="20"/>
          <w:szCs w:val="20"/>
          <w:lang w:val="en-US"/>
        </w:rPr>
        <w:t>(Q3)</w:t>
      </w:r>
    </w:p>
    <w:p w14:paraId="2893A3E4" w14:textId="3C8A0E60" w:rsidR="00622185" w:rsidRPr="004E294F" w:rsidRDefault="00622185" w:rsidP="00676BEA">
      <w:pPr>
        <w:pStyle w:val="ListeParagraf"/>
        <w:numPr>
          <w:ilvl w:val="0"/>
          <w:numId w:val="2"/>
        </w:numPr>
        <w:jc w:val="both"/>
        <w:rPr>
          <w:rFonts w:ascii="Arial" w:hAnsi="Arial" w:cs="Arial"/>
          <w:sz w:val="20"/>
          <w:szCs w:val="20"/>
        </w:rPr>
      </w:pPr>
      <w:r w:rsidRPr="004E294F">
        <w:rPr>
          <w:rFonts w:ascii="Arial" w:hAnsi="Arial" w:cs="Arial"/>
          <w:sz w:val="20"/>
          <w:szCs w:val="20"/>
        </w:rPr>
        <w:t xml:space="preserve">Özkan-Karabacak, </w:t>
      </w:r>
      <w:r w:rsidR="006641B1" w:rsidRPr="004E294F">
        <w:rPr>
          <w:rFonts w:ascii="Arial" w:hAnsi="Arial" w:cs="Arial"/>
          <w:sz w:val="20"/>
          <w:szCs w:val="20"/>
        </w:rPr>
        <w:t xml:space="preserve">A., </w:t>
      </w:r>
      <w:r w:rsidRPr="004E294F">
        <w:rPr>
          <w:rFonts w:ascii="Arial" w:hAnsi="Arial" w:cs="Arial"/>
          <w:sz w:val="20"/>
          <w:szCs w:val="20"/>
        </w:rPr>
        <w:t xml:space="preserve">Durgut-Malçok, </w:t>
      </w:r>
      <w:r w:rsidR="006641B1" w:rsidRPr="004E294F">
        <w:rPr>
          <w:rFonts w:ascii="Arial" w:hAnsi="Arial" w:cs="Arial"/>
          <w:sz w:val="20"/>
          <w:szCs w:val="20"/>
        </w:rPr>
        <w:t xml:space="preserve">S., </w:t>
      </w:r>
      <w:r w:rsidRPr="004E294F">
        <w:rPr>
          <w:rFonts w:ascii="Arial" w:hAnsi="Arial" w:cs="Arial"/>
          <w:sz w:val="20"/>
          <w:szCs w:val="20"/>
        </w:rPr>
        <w:t xml:space="preserve">Tunçkal, </w:t>
      </w:r>
      <w:r w:rsidR="006641B1" w:rsidRPr="004E294F">
        <w:rPr>
          <w:rFonts w:ascii="Arial" w:hAnsi="Arial" w:cs="Arial"/>
          <w:sz w:val="20"/>
          <w:szCs w:val="20"/>
        </w:rPr>
        <w:t xml:space="preserve">C., </w:t>
      </w:r>
      <w:r w:rsidRPr="004E294F">
        <w:rPr>
          <w:rFonts w:ascii="Arial" w:hAnsi="Arial" w:cs="Arial"/>
          <w:sz w:val="20"/>
          <w:szCs w:val="20"/>
        </w:rPr>
        <w:t xml:space="preserve">Tamer, </w:t>
      </w:r>
      <w:r w:rsidR="006641B1" w:rsidRPr="004E294F">
        <w:rPr>
          <w:rFonts w:ascii="Arial" w:hAnsi="Arial" w:cs="Arial"/>
          <w:sz w:val="20"/>
          <w:szCs w:val="20"/>
        </w:rPr>
        <w:t xml:space="preserve">C.E., </w:t>
      </w:r>
      <w:r w:rsidRPr="004E294F">
        <w:rPr>
          <w:rFonts w:ascii="Arial" w:hAnsi="Arial" w:cs="Arial"/>
          <w:sz w:val="20"/>
          <w:szCs w:val="20"/>
        </w:rPr>
        <w:t>Pandiselvam</w:t>
      </w:r>
      <w:r w:rsidR="006641B1" w:rsidRPr="004E294F">
        <w:rPr>
          <w:rFonts w:ascii="Arial" w:hAnsi="Arial" w:cs="Arial"/>
          <w:sz w:val="20"/>
          <w:szCs w:val="20"/>
        </w:rPr>
        <w:t>,</w:t>
      </w:r>
      <w:r w:rsidRPr="004E294F">
        <w:rPr>
          <w:rFonts w:ascii="Arial" w:hAnsi="Arial" w:cs="Arial"/>
          <w:sz w:val="20"/>
          <w:szCs w:val="20"/>
        </w:rPr>
        <w:t xml:space="preserve"> </w:t>
      </w:r>
      <w:r w:rsidR="006641B1" w:rsidRPr="004E294F">
        <w:rPr>
          <w:rFonts w:ascii="Arial" w:hAnsi="Arial" w:cs="Arial"/>
          <w:sz w:val="20"/>
          <w:szCs w:val="20"/>
        </w:rPr>
        <w:t xml:space="preserve">R. </w:t>
      </w:r>
      <w:r w:rsidRPr="004E294F">
        <w:rPr>
          <w:rFonts w:ascii="Arial" w:hAnsi="Arial" w:cs="Arial"/>
          <w:sz w:val="20"/>
          <w:szCs w:val="20"/>
        </w:rPr>
        <w:t xml:space="preserve">(2023). Optimization of </w:t>
      </w:r>
      <w:r w:rsidR="00D44F3A" w:rsidRPr="004E294F">
        <w:rPr>
          <w:rFonts w:ascii="Arial" w:hAnsi="Arial" w:cs="Arial"/>
          <w:sz w:val="20"/>
          <w:szCs w:val="20"/>
        </w:rPr>
        <w:t xml:space="preserve">heat pump dryer conditions on bioaccessibility of some secondary metabolites of cornelian cherry-capia pepper </w:t>
      </w:r>
      <w:proofErr w:type="gramStart"/>
      <w:r w:rsidR="00D44F3A" w:rsidRPr="004E294F">
        <w:rPr>
          <w:rFonts w:ascii="Arial" w:hAnsi="Arial" w:cs="Arial"/>
          <w:sz w:val="20"/>
          <w:szCs w:val="20"/>
        </w:rPr>
        <w:t>pestil</w:t>
      </w:r>
      <w:proofErr w:type="gramEnd"/>
      <w:r w:rsidR="00676BEA">
        <w:rPr>
          <w:rFonts w:ascii="Arial" w:hAnsi="Arial" w:cs="Arial"/>
          <w:sz w:val="20"/>
          <w:szCs w:val="20"/>
        </w:rPr>
        <w:t>.</w:t>
      </w:r>
      <w:r w:rsidRPr="004E294F">
        <w:rPr>
          <w:rFonts w:ascii="Arial" w:hAnsi="Arial" w:cs="Arial"/>
          <w:sz w:val="20"/>
          <w:szCs w:val="20"/>
        </w:rPr>
        <w:t> </w:t>
      </w:r>
      <w:r w:rsidRPr="00D44F3A">
        <w:rPr>
          <w:rFonts w:ascii="Arial" w:hAnsi="Arial" w:cs="Arial"/>
          <w:i/>
          <w:sz w:val="20"/>
          <w:szCs w:val="20"/>
        </w:rPr>
        <w:t>Journal of Food Biochemistry</w:t>
      </w:r>
      <w:r w:rsidRPr="004E294F">
        <w:rPr>
          <w:rFonts w:ascii="Arial" w:hAnsi="Arial" w:cs="Arial"/>
          <w:sz w:val="20"/>
          <w:szCs w:val="20"/>
        </w:rPr>
        <w:t>, 2023, 5443962</w:t>
      </w:r>
      <w:r w:rsidR="00676BEA">
        <w:rPr>
          <w:rFonts w:ascii="Arial" w:hAnsi="Arial" w:cs="Arial"/>
          <w:sz w:val="20"/>
          <w:szCs w:val="20"/>
        </w:rPr>
        <w:t xml:space="preserve">. </w:t>
      </w:r>
      <w:r w:rsidR="00676BEA" w:rsidRPr="00676BEA">
        <w:rPr>
          <w:rFonts w:ascii="Arial" w:hAnsi="Arial" w:cs="Arial"/>
          <w:sz w:val="20"/>
          <w:szCs w:val="20"/>
        </w:rPr>
        <w:t>https://doi.org/10.1155/2023/5443962</w:t>
      </w:r>
      <w:r w:rsidR="00F97773">
        <w:rPr>
          <w:rFonts w:ascii="Arial" w:hAnsi="Arial" w:cs="Arial"/>
          <w:b/>
          <w:sz w:val="20"/>
          <w:szCs w:val="20"/>
          <w:lang w:val="en-GB"/>
        </w:rPr>
        <w:t xml:space="preserve"> (Q2)</w:t>
      </w:r>
    </w:p>
    <w:p w14:paraId="0083244E" w14:textId="6614BAA0" w:rsidR="000D2FD8" w:rsidRPr="005377FE" w:rsidRDefault="00622185" w:rsidP="000D2FD8">
      <w:pPr>
        <w:pStyle w:val="ListeParagraf"/>
        <w:numPr>
          <w:ilvl w:val="0"/>
          <w:numId w:val="2"/>
        </w:numPr>
        <w:jc w:val="both"/>
        <w:rPr>
          <w:rFonts w:ascii="Arial" w:hAnsi="Arial" w:cs="Arial"/>
          <w:sz w:val="20"/>
          <w:szCs w:val="20"/>
        </w:rPr>
      </w:pPr>
      <w:r w:rsidRPr="004E294F">
        <w:rPr>
          <w:rFonts w:ascii="Arial" w:hAnsi="Arial" w:cs="Arial"/>
          <w:sz w:val="20"/>
          <w:szCs w:val="20"/>
        </w:rPr>
        <w:t xml:space="preserve">Özkan-Karabacak, </w:t>
      </w:r>
      <w:r w:rsidR="006641B1" w:rsidRPr="004E294F">
        <w:rPr>
          <w:rFonts w:ascii="Arial" w:hAnsi="Arial" w:cs="Arial"/>
          <w:sz w:val="20"/>
          <w:szCs w:val="20"/>
        </w:rPr>
        <w:t>A</w:t>
      </w:r>
      <w:proofErr w:type="gramStart"/>
      <w:r w:rsidR="006641B1" w:rsidRPr="004E294F">
        <w:rPr>
          <w:rFonts w:ascii="Arial" w:hAnsi="Arial" w:cs="Arial"/>
          <w:sz w:val="20"/>
          <w:szCs w:val="20"/>
        </w:rPr>
        <w:t>.,</w:t>
      </w:r>
      <w:proofErr w:type="gramEnd"/>
      <w:r w:rsidR="006641B1" w:rsidRPr="004E294F">
        <w:rPr>
          <w:rFonts w:ascii="Arial" w:hAnsi="Arial" w:cs="Arial"/>
          <w:sz w:val="20"/>
          <w:szCs w:val="20"/>
        </w:rPr>
        <w:t xml:space="preserve"> </w:t>
      </w:r>
      <w:r w:rsidRPr="004E294F">
        <w:rPr>
          <w:rFonts w:ascii="Arial" w:hAnsi="Arial" w:cs="Arial"/>
          <w:sz w:val="20"/>
          <w:szCs w:val="20"/>
        </w:rPr>
        <w:t xml:space="preserve">Acoğlu-Çelik, </w:t>
      </w:r>
      <w:r w:rsidR="006641B1" w:rsidRPr="004E294F">
        <w:rPr>
          <w:rFonts w:ascii="Arial" w:hAnsi="Arial" w:cs="Arial"/>
          <w:sz w:val="20"/>
          <w:szCs w:val="20"/>
        </w:rPr>
        <w:t xml:space="preserve">B., </w:t>
      </w:r>
      <w:r w:rsidRPr="004E294F">
        <w:rPr>
          <w:rFonts w:ascii="Arial" w:hAnsi="Arial" w:cs="Arial"/>
          <w:sz w:val="20"/>
          <w:szCs w:val="20"/>
        </w:rPr>
        <w:t xml:space="preserve">Özdal, </w:t>
      </w:r>
      <w:r w:rsidR="006641B1" w:rsidRPr="004E294F">
        <w:rPr>
          <w:rFonts w:ascii="Arial" w:hAnsi="Arial" w:cs="Arial"/>
          <w:sz w:val="20"/>
          <w:szCs w:val="20"/>
        </w:rPr>
        <w:t xml:space="preserve">T., </w:t>
      </w:r>
      <w:r w:rsidRPr="004E294F">
        <w:rPr>
          <w:rFonts w:ascii="Arial" w:hAnsi="Arial" w:cs="Arial"/>
          <w:sz w:val="20"/>
          <w:szCs w:val="20"/>
        </w:rPr>
        <w:t xml:space="preserve">Yolci-Ömeroğlu, </w:t>
      </w:r>
      <w:r w:rsidR="006641B1" w:rsidRPr="004E294F">
        <w:rPr>
          <w:rFonts w:ascii="Arial" w:hAnsi="Arial" w:cs="Arial"/>
          <w:sz w:val="20"/>
          <w:szCs w:val="20"/>
        </w:rPr>
        <w:t xml:space="preserve">P., </w:t>
      </w:r>
      <w:r w:rsidRPr="004E294F">
        <w:rPr>
          <w:rFonts w:ascii="Arial" w:hAnsi="Arial" w:cs="Arial"/>
          <w:sz w:val="20"/>
          <w:szCs w:val="20"/>
        </w:rPr>
        <w:t xml:space="preserve">Çopur, </w:t>
      </w:r>
      <w:r w:rsidR="006641B1" w:rsidRPr="004E294F">
        <w:rPr>
          <w:rFonts w:ascii="Arial" w:hAnsi="Arial" w:cs="Arial"/>
          <w:sz w:val="20"/>
          <w:szCs w:val="20"/>
        </w:rPr>
        <w:t xml:space="preserve">Ö.U., </w:t>
      </w:r>
      <w:r w:rsidRPr="004E294F">
        <w:rPr>
          <w:rFonts w:ascii="Arial" w:hAnsi="Arial" w:cs="Arial"/>
          <w:sz w:val="20"/>
          <w:szCs w:val="20"/>
        </w:rPr>
        <w:t>Baştuğ</w:t>
      </w:r>
      <w:r w:rsidR="00D93AD3" w:rsidRPr="004E294F">
        <w:rPr>
          <w:rFonts w:ascii="Arial" w:hAnsi="Arial" w:cs="Arial"/>
          <w:sz w:val="20"/>
          <w:szCs w:val="20"/>
        </w:rPr>
        <w:t>-Koç,</w:t>
      </w:r>
      <w:r w:rsidR="006641B1" w:rsidRPr="004E294F">
        <w:rPr>
          <w:rFonts w:ascii="Arial" w:hAnsi="Arial" w:cs="Arial"/>
          <w:sz w:val="20"/>
          <w:szCs w:val="20"/>
        </w:rPr>
        <w:t xml:space="preserve"> A.,</w:t>
      </w:r>
      <w:r w:rsidR="00D93AD3" w:rsidRPr="004E294F">
        <w:rPr>
          <w:rFonts w:ascii="Arial" w:hAnsi="Arial" w:cs="Arial"/>
          <w:sz w:val="20"/>
          <w:szCs w:val="20"/>
        </w:rPr>
        <w:t xml:space="preserve"> Pandiselvam</w:t>
      </w:r>
      <w:r w:rsidR="006641B1" w:rsidRPr="004E294F">
        <w:rPr>
          <w:rFonts w:ascii="Arial" w:hAnsi="Arial" w:cs="Arial"/>
          <w:sz w:val="20"/>
          <w:szCs w:val="20"/>
        </w:rPr>
        <w:t>,</w:t>
      </w:r>
      <w:r w:rsidR="00D93AD3" w:rsidRPr="004E294F">
        <w:rPr>
          <w:rFonts w:ascii="Arial" w:hAnsi="Arial" w:cs="Arial"/>
          <w:sz w:val="20"/>
          <w:szCs w:val="20"/>
        </w:rPr>
        <w:t xml:space="preserve"> </w:t>
      </w:r>
      <w:r w:rsidR="006641B1" w:rsidRPr="004E294F">
        <w:rPr>
          <w:rFonts w:ascii="Arial" w:hAnsi="Arial" w:cs="Arial"/>
          <w:sz w:val="20"/>
          <w:szCs w:val="20"/>
        </w:rPr>
        <w:t xml:space="preserve">R. </w:t>
      </w:r>
      <w:r w:rsidR="00D93AD3" w:rsidRPr="004E294F">
        <w:rPr>
          <w:rFonts w:ascii="Arial" w:hAnsi="Arial" w:cs="Arial"/>
          <w:sz w:val="20"/>
          <w:szCs w:val="20"/>
        </w:rPr>
        <w:t xml:space="preserve">(2023). </w:t>
      </w:r>
      <w:r w:rsidRPr="004E294F">
        <w:rPr>
          <w:rFonts w:ascii="Arial" w:hAnsi="Arial" w:cs="Arial"/>
          <w:sz w:val="20"/>
          <w:szCs w:val="20"/>
        </w:rPr>
        <w:t>Microwave-</w:t>
      </w:r>
      <w:r w:rsidR="006B1EAF">
        <w:rPr>
          <w:rFonts w:ascii="Arial" w:hAnsi="Arial" w:cs="Arial"/>
          <w:sz w:val="20"/>
          <w:szCs w:val="20"/>
        </w:rPr>
        <w:t>a</w:t>
      </w:r>
      <w:r w:rsidRPr="004E294F">
        <w:rPr>
          <w:rFonts w:ascii="Arial" w:hAnsi="Arial" w:cs="Arial"/>
          <w:sz w:val="20"/>
          <w:szCs w:val="20"/>
        </w:rPr>
        <w:t xml:space="preserve">ssisted </w:t>
      </w:r>
      <w:r w:rsidR="006B1EAF" w:rsidRPr="004E294F">
        <w:rPr>
          <w:rFonts w:ascii="Arial" w:hAnsi="Arial" w:cs="Arial"/>
          <w:sz w:val="20"/>
          <w:szCs w:val="20"/>
        </w:rPr>
        <w:t>hot air drying of orange snacks: drying kinetics, thin layer modeling, quality attributes, and phenolic profile</w:t>
      </w:r>
      <w:r w:rsidR="00D93AD3" w:rsidRPr="004E294F">
        <w:rPr>
          <w:rFonts w:ascii="Arial" w:hAnsi="Arial" w:cs="Arial"/>
          <w:sz w:val="20"/>
          <w:szCs w:val="20"/>
        </w:rPr>
        <w:t>s</w:t>
      </w:r>
      <w:r w:rsidR="00676BEA">
        <w:rPr>
          <w:rFonts w:ascii="Arial" w:hAnsi="Arial" w:cs="Arial"/>
          <w:sz w:val="20"/>
          <w:szCs w:val="20"/>
        </w:rPr>
        <w:t>.</w:t>
      </w:r>
      <w:r w:rsidRPr="004E294F">
        <w:rPr>
          <w:rFonts w:ascii="Arial" w:hAnsi="Arial" w:cs="Arial"/>
          <w:sz w:val="20"/>
          <w:szCs w:val="20"/>
        </w:rPr>
        <w:t xml:space="preserve"> </w:t>
      </w:r>
      <w:r w:rsidRPr="00D44F3A">
        <w:rPr>
          <w:rFonts w:ascii="Arial" w:hAnsi="Arial" w:cs="Arial"/>
          <w:i/>
          <w:sz w:val="20"/>
          <w:szCs w:val="20"/>
        </w:rPr>
        <w:t>Journal of Food Biochemistr</w:t>
      </w:r>
      <w:r w:rsidRPr="004E294F">
        <w:rPr>
          <w:rFonts w:ascii="Arial" w:hAnsi="Arial" w:cs="Arial"/>
          <w:sz w:val="20"/>
          <w:szCs w:val="20"/>
        </w:rPr>
        <w:t xml:space="preserve">y, 2023, 6531838. https://doi.org/10.1155/2023/6531838. </w:t>
      </w:r>
      <w:r w:rsidR="00F97773">
        <w:rPr>
          <w:rFonts w:ascii="Arial" w:hAnsi="Arial" w:cs="Arial"/>
          <w:b/>
          <w:sz w:val="20"/>
          <w:szCs w:val="20"/>
          <w:lang w:val="en-GB"/>
        </w:rPr>
        <w:t>(Q2)</w:t>
      </w:r>
    </w:p>
    <w:p w14:paraId="19A43663" w14:textId="42398B10" w:rsidR="005377FE" w:rsidRPr="00EB5369" w:rsidRDefault="006B1EAF" w:rsidP="005377FE">
      <w:pPr>
        <w:pStyle w:val="ListeParagraf"/>
        <w:numPr>
          <w:ilvl w:val="0"/>
          <w:numId w:val="2"/>
        </w:numPr>
        <w:jc w:val="both"/>
        <w:rPr>
          <w:rFonts w:ascii="Arial" w:hAnsi="Arial" w:cs="Arial"/>
          <w:sz w:val="20"/>
          <w:szCs w:val="20"/>
        </w:rPr>
      </w:pPr>
      <w:r>
        <w:rPr>
          <w:rFonts w:ascii="Arial" w:hAnsi="Arial" w:cs="Arial"/>
          <w:sz w:val="20"/>
          <w:szCs w:val="20"/>
        </w:rPr>
        <w:t>Özkan-Karabacak A.</w:t>
      </w:r>
      <w:r w:rsidR="005377FE" w:rsidRPr="00EB5369">
        <w:rPr>
          <w:rFonts w:ascii="Arial" w:hAnsi="Arial" w:cs="Arial"/>
          <w:sz w:val="20"/>
          <w:szCs w:val="20"/>
        </w:rPr>
        <w:t xml:space="preserve"> (2023). Evaluation of drying kinetics and quality parameters of rosehip pestils dried by three different methods.</w:t>
      </w:r>
      <w:r w:rsidR="005377FE" w:rsidRPr="00EB5369">
        <w:rPr>
          <w:rFonts w:ascii="Open Sans" w:hAnsi="Open Sans" w:cs="Open Sans"/>
          <w:color w:val="000000"/>
          <w:sz w:val="21"/>
          <w:szCs w:val="21"/>
          <w:shd w:val="clear" w:color="auto" w:fill="FFFFFF"/>
        </w:rPr>
        <w:t xml:space="preserve"> </w:t>
      </w:r>
      <w:r w:rsidR="005377FE" w:rsidRPr="00D44F3A">
        <w:rPr>
          <w:rFonts w:ascii="Open Sans" w:hAnsi="Open Sans" w:cs="Open Sans"/>
          <w:i/>
          <w:color w:val="000000"/>
          <w:sz w:val="21"/>
          <w:szCs w:val="21"/>
          <w:shd w:val="clear" w:color="auto" w:fill="FFFFFF"/>
        </w:rPr>
        <w:t>J</w:t>
      </w:r>
      <w:r w:rsidR="005377FE" w:rsidRPr="00D44F3A">
        <w:rPr>
          <w:rFonts w:ascii="Arial" w:hAnsi="Arial" w:cs="Arial"/>
          <w:i/>
          <w:sz w:val="20"/>
          <w:szCs w:val="20"/>
        </w:rPr>
        <w:t>ournal of Berry Research</w:t>
      </w:r>
      <w:r w:rsidR="005377FE" w:rsidRPr="00EB5369">
        <w:rPr>
          <w:rFonts w:ascii="Arial" w:hAnsi="Arial" w:cs="Arial"/>
          <w:sz w:val="20"/>
          <w:szCs w:val="20"/>
        </w:rPr>
        <w:t xml:space="preserve">, 13(3), 261-283. </w:t>
      </w:r>
      <w:r w:rsidR="00EB5369" w:rsidRPr="004E294F">
        <w:rPr>
          <w:rFonts w:ascii="Arial" w:hAnsi="Arial" w:cs="Arial"/>
          <w:b/>
          <w:bCs/>
          <w:sz w:val="20"/>
          <w:szCs w:val="20"/>
          <w:lang w:val="en-US"/>
        </w:rPr>
        <w:t>(Q3)</w:t>
      </w:r>
    </w:p>
    <w:p w14:paraId="1C0E8DFB" w14:textId="66B8E000" w:rsidR="00B11211" w:rsidRPr="00F3112E" w:rsidRDefault="00B11211" w:rsidP="00B11211">
      <w:pPr>
        <w:pStyle w:val="ListeParagraf"/>
        <w:numPr>
          <w:ilvl w:val="0"/>
          <w:numId w:val="2"/>
        </w:numPr>
        <w:jc w:val="both"/>
        <w:rPr>
          <w:rFonts w:ascii="Arial" w:hAnsi="Arial" w:cs="Arial"/>
          <w:sz w:val="20"/>
          <w:szCs w:val="20"/>
        </w:rPr>
      </w:pPr>
      <w:r w:rsidRPr="00556B75">
        <w:rPr>
          <w:rFonts w:ascii="Arial" w:hAnsi="Arial" w:cs="Arial"/>
          <w:sz w:val="20"/>
          <w:szCs w:val="20"/>
          <w:lang w:val="en-US"/>
        </w:rPr>
        <w:t>Can Karaca, A., Nickerson, M., Caggia, C., Randazzo, C.L., Balange, A.K., Carrillo, C., Gallego, M., Sharifi-Rad, J., Kamiloglu, S., Capanoglu, E. (202</w:t>
      </w:r>
      <w:r>
        <w:rPr>
          <w:rFonts w:ascii="Arial" w:hAnsi="Arial" w:cs="Arial"/>
          <w:sz w:val="20"/>
          <w:szCs w:val="20"/>
          <w:lang w:val="en-US"/>
        </w:rPr>
        <w:t>3</w:t>
      </w:r>
      <w:r w:rsidRPr="00556B75">
        <w:rPr>
          <w:rFonts w:ascii="Arial" w:hAnsi="Arial" w:cs="Arial"/>
          <w:sz w:val="20"/>
          <w:szCs w:val="20"/>
          <w:lang w:val="en-US"/>
        </w:rPr>
        <w:t xml:space="preserve">). Nutritional and </w:t>
      </w:r>
      <w:r w:rsidR="00AE3F1F" w:rsidRPr="00556B75">
        <w:rPr>
          <w:rFonts w:ascii="Arial" w:hAnsi="Arial" w:cs="Arial"/>
          <w:sz w:val="20"/>
          <w:szCs w:val="20"/>
          <w:lang w:val="en-US"/>
        </w:rPr>
        <w:t>functional properties of novel protein sourc</w:t>
      </w:r>
      <w:r w:rsidRPr="00556B75">
        <w:rPr>
          <w:rFonts w:ascii="Arial" w:hAnsi="Arial" w:cs="Arial"/>
          <w:sz w:val="20"/>
          <w:szCs w:val="20"/>
          <w:lang w:val="en-US"/>
        </w:rPr>
        <w:t xml:space="preserve">es. </w:t>
      </w:r>
      <w:r w:rsidRPr="00D44F3A">
        <w:rPr>
          <w:rFonts w:ascii="Arial" w:hAnsi="Arial" w:cs="Arial"/>
          <w:i/>
          <w:sz w:val="20"/>
          <w:szCs w:val="20"/>
          <w:lang w:val="en-US"/>
        </w:rPr>
        <w:t>Food Reviews International</w:t>
      </w:r>
      <w:r w:rsidRPr="00556B75">
        <w:rPr>
          <w:rFonts w:ascii="Arial" w:hAnsi="Arial" w:cs="Arial"/>
          <w:sz w:val="20"/>
          <w:szCs w:val="20"/>
          <w:lang w:val="en-US"/>
        </w:rPr>
        <w:t xml:space="preserve">, </w:t>
      </w:r>
      <w:r w:rsidRPr="00200B7D">
        <w:rPr>
          <w:rFonts w:ascii="Arial" w:hAnsi="Arial" w:cs="Arial"/>
          <w:sz w:val="20"/>
          <w:szCs w:val="20"/>
          <w:lang w:val="en-US"/>
        </w:rPr>
        <w:t>39</w:t>
      </w:r>
      <w:r>
        <w:rPr>
          <w:rFonts w:ascii="Arial" w:hAnsi="Arial" w:cs="Arial"/>
          <w:sz w:val="20"/>
          <w:szCs w:val="20"/>
          <w:lang w:val="en-US"/>
        </w:rPr>
        <w:t>(</w:t>
      </w:r>
      <w:r w:rsidRPr="00200B7D">
        <w:rPr>
          <w:rFonts w:ascii="Arial" w:hAnsi="Arial" w:cs="Arial"/>
          <w:sz w:val="20"/>
          <w:szCs w:val="20"/>
          <w:lang w:val="en-US"/>
        </w:rPr>
        <w:t>9</w:t>
      </w:r>
      <w:r>
        <w:rPr>
          <w:rFonts w:ascii="Arial" w:hAnsi="Arial" w:cs="Arial"/>
          <w:sz w:val="20"/>
          <w:szCs w:val="20"/>
          <w:lang w:val="en-US"/>
        </w:rPr>
        <w:t>)</w:t>
      </w:r>
      <w:r w:rsidRPr="00200B7D">
        <w:rPr>
          <w:rFonts w:ascii="Arial" w:hAnsi="Arial" w:cs="Arial"/>
          <w:sz w:val="20"/>
          <w:szCs w:val="20"/>
          <w:lang w:val="en-US"/>
        </w:rPr>
        <w:t>, 6045</w:t>
      </w:r>
      <w:r>
        <w:rPr>
          <w:rFonts w:ascii="Arial" w:hAnsi="Arial" w:cs="Arial"/>
          <w:sz w:val="20"/>
          <w:szCs w:val="20"/>
          <w:lang w:val="en-US"/>
        </w:rPr>
        <w:t>-</w:t>
      </w:r>
      <w:r w:rsidRPr="00200B7D">
        <w:rPr>
          <w:rFonts w:ascii="Arial" w:hAnsi="Arial" w:cs="Arial"/>
          <w:sz w:val="20"/>
          <w:szCs w:val="20"/>
          <w:lang w:val="en-US"/>
        </w:rPr>
        <w:t>6077</w:t>
      </w:r>
      <w:r>
        <w:rPr>
          <w:rFonts w:ascii="Arial" w:hAnsi="Arial" w:cs="Arial"/>
          <w:sz w:val="20"/>
          <w:szCs w:val="20"/>
          <w:lang w:val="en-US"/>
        </w:rPr>
        <w:t>.</w:t>
      </w:r>
      <w:r w:rsidRPr="00200B7D">
        <w:rPr>
          <w:rFonts w:ascii="Arial" w:hAnsi="Arial" w:cs="Arial"/>
          <w:sz w:val="20"/>
          <w:szCs w:val="20"/>
          <w:lang w:val="en-US"/>
        </w:rPr>
        <w:t xml:space="preserve"> </w:t>
      </w:r>
      <w:r w:rsidRPr="00556B75">
        <w:rPr>
          <w:rFonts w:ascii="Arial" w:hAnsi="Arial" w:cs="Arial"/>
          <w:sz w:val="20"/>
          <w:szCs w:val="20"/>
          <w:lang w:val="en-US"/>
        </w:rPr>
        <w:t>https://doi.org/10.1080/87559129.2022.2067174</w:t>
      </w:r>
      <w:r>
        <w:rPr>
          <w:rFonts w:ascii="Arial" w:hAnsi="Arial" w:cs="Arial"/>
          <w:b/>
          <w:bCs/>
          <w:sz w:val="20"/>
          <w:szCs w:val="20"/>
          <w:lang w:val="en-US"/>
        </w:rPr>
        <w:t xml:space="preserve"> </w:t>
      </w:r>
      <w:r w:rsidRPr="00556B75">
        <w:rPr>
          <w:rFonts w:ascii="Arial" w:hAnsi="Arial" w:cs="Arial"/>
          <w:b/>
          <w:bCs/>
          <w:sz w:val="20"/>
          <w:szCs w:val="20"/>
          <w:lang w:val="en-US"/>
        </w:rPr>
        <w:t xml:space="preserve">(Q1) </w:t>
      </w:r>
    </w:p>
    <w:p w14:paraId="5D765D5B" w14:textId="77777777" w:rsidR="00F3112E" w:rsidRPr="00B11211" w:rsidRDefault="00F3112E" w:rsidP="00F3112E">
      <w:pPr>
        <w:pStyle w:val="ListeParagraf"/>
        <w:jc w:val="both"/>
        <w:rPr>
          <w:rFonts w:ascii="Arial" w:hAnsi="Arial" w:cs="Arial"/>
          <w:sz w:val="20"/>
          <w:szCs w:val="20"/>
        </w:rPr>
      </w:pPr>
    </w:p>
    <w:p w14:paraId="1456CC59" w14:textId="48F2E8AE" w:rsidR="00622185" w:rsidRPr="00622429" w:rsidRDefault="001A7602" w:rsidP="000D2FD8">
      <w:pPr>
        <w:pStyle w:val="ListeParagraf"/>
        <w:numPr>
          <w:ilvl w:val="0"/>
          <w:numId w:val="2"/>
        </w:numPr>
        <w:jc w:val="both"/>
        <w:rPr>
          <w:rFonts w:ascii="Arial" w:hAnsi="Arial" w:cs="Arial"/>
          <w:sz w:val="20"/>
          <w:szCs w:val="20"/>
        </w:rPr>
      </w:pPr>
      <w:r w:rsidRPr="004E294F">
        <w:rPr>
          <w:rFonts w:ascii="Arial" w:hAnsi="Arial" w:cs="Arial"/>
          <w:sz w:val="20"/>
          <w:szCs w:val="20"/>
        </w:rPr>
        <w:t>Kamiloglu, S</w:t>
      </w:r>
      <w:proofErr w:type="gramStart"/>
      <w:r w:rsidRPr="004E294F">
        <w:rPr>
          <w:rFonts w:ascii="Arial" w:hAnsi="Arial" w:cs="Arial"/>
          <w:sz w:val="20"/>
          <w:szCs w:val="20"/>
        </w:rPr>
        <w:t>.,</w:t>
      </w:r>
      <w:proofErr w:type="gramEnd"/>
      <w:r w:rsidRPr="004E294F">
        <w:rPr>
          <w:rFonts w:ascii="Arial" w:hAnsi="Arial" w:cs="Arial"/>
          <w:sz w:val="20"/>
          <w:szCs w:val="20"/>
        </w:rPr>
        <w:t xml:space="preserve"> Koc Alibasoglu, </w:t>
      </w:r>
      <w:r w:rsidR="004E294F" w:rsidRPr="004E294F">
        <w:rPr>
          <w:rFonts w:ascii="Arial" w:hAnsi="Arial" w:cs="Arial"/>
          <w:sz w:val="20"/>
          <w:szCs w:val="20"/>
        </w:rPr>
        <w:t>E., Acoglu Celik, B., Celik, M.A., Bekar, E., Unal, T.</w:t>
      </w:r>
      <w:r w:rsidRPr="004E294F">
        <w:rPr>
          <w:rFonts w:ascii="Arial" w:hAnsi="Arial" w:cs="Arial"/>
          <w:sz w:val="20"/>
          <w:szCs w:val="20"/>
        </w:rPr>
        <w:t>T., Akpinar Bayizit, A., Yolc</w:t>
      </w:r>
      <w:r w:rsidR="004E294F" w:rsidRPr="004E294F">
        <w:rPr>
          <w:rFonts w:ascii="Arial" w:hAnsi="Arial" w:cs="Arial"/>
          <w:sz w:val="20"/>
          <w:szCs w:val="20"/>
        </w:rPr>
        <w:t>i Omeroglu P., Copur O.</w:t>
      </w:r>
      <w:r w:rsidR="008D468B" w:rsidRPr="004E294F">
        <w:rPr>
          <w:rFonts w:ascii="Arial" w:hAnsi="Arial" w:cs="Arial"/>
          <w:sz w:val="20"/>
          <w:szCs w:val="20"/>
        </w:rPr>
        <w:t>U. (2024</w:t>
      </w:r>
      <w:r w:rsidRPr="004E294F">
        <w:rPr>
          <w:rFonts w:ascii="Arial" w:hAnsi="Arial" w:cs="Arial"/>
          <w:sz w:val="20"/>
          <w:szCs w:val="20"/>
        </w:rPr>
        <w:t xml:space="preserve">). Bioaccessibility of </w:t>
      </w:r>
      <w:r w:rsidR="00AE3F1F" w:rsidRPr="004E294F">
        <w:rPr>
          <w:rFonts w:ascii="Arial" w:hAnsi="Arial" w:cs="Arial"/>
          <w:sz w:val="20"/>
          <w:szCs w:val="20"/>
        </w:rPr>
        <w:t>carotenoids and polyphenols in organic butternut squash</w:t>
      </w:r>
      <w:r w:rsidRPr="004E294F">
        <w:rPr>
          <w:rFonts w:ascii="Arial" w:hAnsi="Arial" w:cs="Arial"/>
          <w:sz w:val="20"/>
          <w:szCs w:val="20"/>
        </w:rPr>
        <w:t xml:space="preserve"> (</w:t>
      </w:r>
      <w:r w:rsidRPr="004E294F">
        <w:rPr>
          <w:rFonts w:ascii="Arial" w:hAnsi="Arial" w:cs="Arial"/>
          <w:i/>
          <w:sz w:val="20"/>
          <w:szCs w:val="20"/>
        </w:rPr>
        <w:t>Cucurbita moschata</w:t>
      </w:r>
      <w:r w:rsidRPr="004E294F">
        <w:rPr>
          <w:rFonts w:ascii="Arial" w:hAnsi="Arial" w:cs="Arial"/>
          <w:sz w:val="20"/>
          <w:szCs w:val="20"/>
        </w:rPr>
        <w:t xml:space="preserve">): </w:t>
      </w:r>
      <w:r w:rsidR="00AE3F1F" w:rsidRPr="004E294F">
        <w:rPr>
          <w:rFonts w:ascii="Arial" w:hAnsi="Arial" w:cs="Arial"/>
          <w:sz w:val="20"/>
          <w:szCs w:val="20"/>
        </w:rPr>
        <w:t>ımpact of ındustrial freezing proces</w:t>
      </w:r>
      <w:r w:rsidRPr="004E294F">
        <w:rPr>
          <w:rFonts w:ascii="Arial" w:hAnsi="Arial" w:cs="Arial"/>
          <w:sz w:val="20"/>
          <w:szCs w:val="20"/>
        </w:rPr>
        <w:t xml:space="preserve">s. </w:t>
      </w:r>
      <w:r w:rsidRPr="00D44F3A">
        <w:rPr>
          <w:rFonts w:ascii="Arial" w:hAnsi="Arial" w:cs="Arial"/>
          <w:i/>
          <w:sz w:val="20"/>
          <w:szCs w:val="20"/>
        </w:rPr>
        <w:t>Foods</w:t>
      </w:r>
      <w:r w:rsidRPr="004E294F">
        <w:rPr>
          <w:rFonts w:ascii="Arial" w:hAnsi="Arial" w:cs="Arial"/>
          <w:sz w:val="20"/>
          <w:szCs w:val="20"/>
        </w:rPr>
        <w:t xml:space="preserve">, 13, 239. </w:t>
      </w:r>
      <w:r w:rsidR="00676BEA" w:rsidRPr="004E294F">
        <w:rPr>
          <w:rFonts w:ascii="Arial" w:hAnsi="Arial" w:cs="Arial"/>
          <w:sz w:val="20"/>
          <w:szCs w:val="20"/>
        </w:rPr>
        <w:t>https://doi.org/</w:t>
      </w:r>
      <w:r w:rsidRPr="004E294F">
        <w:rPr>
          <w:rFonts w:ascii="Arial" w:hAnsi="Arial" w:cs="Arial"/>
          <w:sz w:val="20"/>
          <w:szCs w:val="20"/>
        </w:rPr>
        <w:t xml:space="preserve">10.3390/foods13020239 </w:t>
      </w:r>
      <w:r w:rsidR="00F97773">
        <w:rPr>
          <w:rFonts w:ascii="Arial" w:hAnsi="Arial" w:cs="Arial"/>
          <w:b/>
          <w:sz w:val="20"/>
          <w:szCs w:val="20"/>
          <w:lang w:val="en-GB"/>
        </w:rPr>
        <w:t>(Q1)</w:t>
      </w:r>
    </w:p>
    <w:p w14:paraId="404064C1" w14:textId="6F128324" w:rsidR="00622429" w:rsidRPr="00622429" w:rsidRDefault="00622429" w:rsidP="00622429">
      <w:pPr>
        <w:pStyle w:val="ListeParagraf"/>
        <w:numPr>
          <w:ilvl w:val="0"/>
          <w:numId w:val="2"/>
        </w:numPr>
        <w:jc w:val="both"/>
        <w:rPr>
          <w:rFonts w:ascii="Arial" w:hAnsi="Arial" w:cs="Arial"/>
          <w:sz w:val="20"/>
          <w:szCs w:val="20"/>
        </w:rPr>
      </w:pPr>
      <w:r w:rsidRPr="00622429">
        <w:rPr>
          <w:rFonts w:ascii="Arial" w:hAnsi="Arial" w:cs="Arial"/>
          <w:sz w:val="20"/>
          <w:szCs w:val="20"/>
        </w:rPr>
        <w:t>Ozdemirli, N</w:t>
      </w:r>
      <w:proofErr w:type="gramStart"/>
      <w:r w:rsidRPr="00622429">
        <w:rPr>
          <w:rFonts w:ascii="Arial" w:hAnsi="Arial" w:cs="Arial"/>
          <w:sz w:val="20"/>
          <w:szCs w:val="20"/>
        </w:rPr>
        <w:t>.,</w:t>
      </w:r>
      <w:proofErr w:type="gramEnd"/>
      <w:r w:rsidRPr="00622429">
        <w:rPr>
          <w:rFonts w:ascii="Arial" w:hAnsi="Arial" w:cs="Arial"/>
          <w:sz w:val="20"/>
          <w:szCs w:val="20"/>
        </w:rPr>
        <w:t xml:space="preserve"> Kamiloglu, S. (2024). Influence of industrial blanching, cutting and freezing treatments on in vitro gastrointestinal digestion stability of orange (</w:t>
      </w:r>
      <w:r w:rsidRPr="00AE3F1F">
        <w:rPr>
          <w:rFonts w:ascii="Arial" w:hAnsi="Arial" w:cs="Arial"/>
          <w:i/>
          <w:sz w:val="20"/>
          <w:szCs w:val="20"/>
        </w:rPr>
        <w:t>Citrus sinensis</w:t>
      </w:r>
      <w:r w:rsidRPr="00622429">
        <w:rPr>
          <w:rFonts w:ascii="Arial" w:hAnsi="Arial" w:cs="Arial"/>
          <w:sz w:val="20"/>
          <w:szCs w:val="20"/>
        </w:rPr>
        <w:t xml:space="preserve"> L.) and lemon (</w:t>
      </w:r>
      <w:r w:rsidRPr="00D44F3A">
        <w:rPr>
          <w:rFonts w:ascii="Arial" w:hAnsi="Arial" w:cs="Arial"/>
          <w:i/>
          <w:sz w:val="20"/>
          <w:szCs w:val="20"/>
        </w:rPr>
        <w:t>Citrus limon</w:t>
      </w:r>
      <w:r w:rsidRPr="00622429">
        <w:rPr>
          <w:rFonts w:ascii="Arial" w:hAnsi="Arial" w:cs="Arial"/>
          <w:sz w:val="20"/>
          <w:szCs w:val="20"/>
        </w:rPr>
        <w:t xml:space="preserve"> L.) peel polyphenols. </w:t>
      </w:r>
      <w:r w:rsidRPr="00D44F3A">
        <w:rPr>
          <w:rFonts w:ascii="Arial" w:hAnsi="Arial" w:cs="Arial"/>
          <w:i/>
          <w:sz w:val="20"/>
          <w:szCs w:val="20"/>
        </w:rPr>
        <w:t>Journal of the Science of Food and Agriculture</w:t>
      </w:r>
      <w:r w:rsidRPr="00622429">
        <w:rPr>
          <w:rFonts w:ascii="Arial" w:hAnsi="Arial" w:cs="Arial"/>
          <w:sz w:val="20"/>
          <w:szCs w:val="20"/>
        </w:rPr>
        <w:t xml:space="preserve">, 104(4), 2165-2173. https://doi.org/10.1002/JSFA.13101 </w:t>
      </w:r>
      <w:r w:rsidR="00F97773">
        <w:rPr>
          <w:rFonts w:ascii="Arial" w:hAnsi="Arial" w:cs="Arial"/>
          <w:b/>
          <w:sz w:val="20"/>
          <w:szCs w:val="20"/>
        </w:rPr>
        <w:t>(Q1)</w:t>
      </w:r>
    </w:p>
    <w:p w14:paraId="6996786F" w14:textId="6A073631" w:rsidR="00DD68FA" w:rsidRPr="00D7226B" w:rsidRDefault="00DD68FA" w:rsidP="00F97773">
      <w:pPr>
        <w:pStyle w:val="ListeParagraf"/>
        <w:numPr>
          <w:ilvl w:val="0"/>
          <w:numId w:val="2"/>
        </w:numPr>
        <w:jc w:val="both"/>
        <w:rPr>
          <w:rFonts w:ascii="Arial" w:hAnsi="Arial" w:cs="Arial"/>
          <w:sz w:val="20"/>
          <w:szCs w:val="20"/>
        </w:rPr>
      </w:pPr>
      <w:r w:rsidRPr="00D7226B">
        <w:rPr>
          <w:rFonts w:ascii="Arial" w:hAnsi="Arial" w:cs="Arial"/>
          <w:sz w:val="20"/>
          <w:szCs w:val="20"/>
          <w:shd w:val="clear" w:color="auto" w:fill="FFFFFF"/>
        </w:rPr>
        <w:t>Kamiloglu, S</w:t>
      </w:r>
      <w:proofErr w:type="gramStart"/>
      <w:r w:rsidRPr="00D7226B">
        <w:rPr>
          <w:rFonts w:ascii="Arial" w:hAnsi="Arial" w:cs="Arial"/>
          <w:sz w:val="20"/>
          <w:szCs w:val="20"/>
          <w:shd w:val="clear" w:color="auto" w:fill="FFFFFF"/>
        </w:rPr>
        <w:t>.,</w:t>
      </w:r>
      <w:proofErr w:type="gramEnd"/>
      <w:r w:rsidRPr="00D7226B">
        <w:rPr>
          <w:rFonts w:ascii="Arial" w:hAnsi="Arial" w:cs="Arial"/>
          <w:sz w:val="20"/>
          <w:szCs w:val="20"/>
          <w:shd w:val="clear" w:color="auto" w:fill="FFFFFF"/>
        </w:rPr>
        <w:t xml:space="preserve"> Tomas, M., Ozkan, G., Ozdal, T., Capanoglu, E. (2024). In vitro digestibility of plant proteins: </w:t>
      </w:r>
      <w:r w:rsidR="000A467F">
        <w:rPr>
          <w:rFonts w:ascii="Arial" w:hAnsi="Arial" w:cs="Arial"/>
          <w:sz w:val="20"/>
          <w:szCs w:val="20"/>
          <w:shd w:val="clear" w:color="auto" w:fill="FFFFFF"/>
        </w:rPr>
        <w:t>s</w:t>
      </w:r>
      <w:r w:rsidRPr="00D7226B">
        <w:rPr>
          <w:rFonts w:ascii="Arial" w:hAnsi="Arial" w:cs="Arial"/>
          <w:sz w:val="20"/>
          <w:szCs w:val="20"/>
          <w:shd w:val="clear" w:color="auto" w:fill="FFFFFF"/>
        </w:rPr>
        <w:t>trategies for improvement and health implications. </w:t>
      </w:r>
      <w:r w:rsidRPr="00D44F3A">
        <w:rPr>
          <w:rFonts w:ascii="Arial" w:hAnsi="Arial" w:cs="Arial"/>
          <w:i/>
          <w:iCs/>
          <w:sz w:val="20"/>
          <w:szCs w:val="20"/>
          <w:shd w:val="clear" w:color="auto" w:fill="FFFFFF"/>
        </w:rPr>
        <w:t>Current Opinion in Food Science</w:t>
      </w:r>
      <w:r w:rsidRPr="00D7226B">
        <w:rPr>
          <w:rFonts w:ascii="Arial" w:hAnsi="Arial" w:cs="Arial"/>
          <w:sz w:val="20"/>
          <w:szCs w:val="20"/>
          <w:shd w:val="clear" w:color="auto" w:fill="FFFFFF"/>
        </w:rPr>
        <w:t xml:space="preserve">, </w:t>
      </w:r>
      <w:r w:rsidR="000A467F">
        <w:rPr>
          <w:rFonts w:ascii="Arial" w:hAnsi="Arial" w:cs="Arial"/>
          <w:sz w:val="20"/>
          <w:szCs w:val="20"/>
          <w:shd w:val="clear" w:color="auto" w:fill="FFFFFF"/>
        </w:rPr>
        <w:t xml:space="preserve">57, </w:t>
      </w:r>
      <w:r w:rsidRPr="00D7226B">
        <w:rPr>
          <w:rFonts w:ascii="Arial" w:hAnsi="Arial" w:cs="Arial"/>
          <w:sz w:val="20"/>
          <w:szCs w:val="20"/>
          <w:shd w:val="clear" w:color="auto" w:fill="FFFFFF"/>
        </w:rPr>
        <w:t>101148</w:t>
      </w:r>
      <w:r w:rsidR="00F97773">
        <w:rPr>
          <w:rFonts w:ascii="Arial" w:hAnsi="Arial" w:cs="Arial"/>
          <w:sz w:val="20"/>
          <w:szCs w:val="20"/>
          <w:shd w:val="clear" w:color="auto" w:fill="FFFFFF"/>
        </w:rPr>
        <w:t xml:space="preserve">. </w:t>
      </w:r>
      <w:r w:rsidR="00F97773" w:rsidRPr="00622429">
        <w:rPr>
          <w:rFonts w:ascii="Arial" w:hAnsi="Arial" w:cs="Arial"/>
          <w:sz w:val="20"/>
          <w:szCs w:val="20"/>
        </w:rPr>
        <w:t>https://doi.org/</w:t>
      </w:r>
      <w:r w:rsidR="00F97773" w:rsidRPr="00F97773">
        <w:rPr>
          <w:rFonts w:ascii="Arial" w:hAnsi="Arial" w:cs="Arial"/>
          <w:sz w:val="20"/>
          <w:szCs w:val="20"/>
          <w:shd w:val="clear" w:color="auto" w:fill="FFFFFF"/>
        </w:rPr>
        <w:t>10.1016/j.cofs.2024.101148</w:t>
      </w:r>
      <w:r w:rsidRPr="00D7226B">
        <w:rPr>
          <w:rFonts w:ascii="Arial" w:hAnsi="Arial" w:cs="Arial"/>
          <w:sz w:val="20"/>
          <w:szCs w:val="20"/>
          <w:shd w:val="clear" w:color="auto" w:fill="FFFFFF"/>
        </w:rPr>
        <w:t xml:space="preserve"> </w:t>
      </w:r>
      <w:r w:rsidR="00F97773">
        <w:rPr>
          <w:rFonts w:ascii="Arial" w:hAnsi="Arial" w:cs="Arial"/>
          <w:b/>
          <w:sz w:val="20"/>
          <w:szCs w:val="20"/>
          <w:lang w:val="en-GB"/>
        </w:rPr>
        <w:t>(Q1)</w:t>
      </w:r>
    </w:p>
    <w:p w14:paraId="33C8DD35" w14:textId="4F0969B7" w:rsidR="00D2236F" w:rsidRPr="00D2236F" w:rsidRDefault="006B1EAF" w:rsidP="00F97773">
      <w:pPr>
        <w:pStyle w:val="ListeParagraf"/>
        <w:numPr>
          <w:ilvl w:val="0"/>
          <w:numId w:val="2"/>
        </w:numPr>
        <w:jc w:val="both"/>
        <w:rPr>
          <w:rFonts w:ascii="Arial" w:hAnsi="Arial" w:cs="Arial"/>
          <w:b/>
          <w:sz w:val="20"/>
          <w:szCs w:val="20"/>
        </w:rPr>
      </w:pPr>
      <w:r>
        <w:rPr>
          <w:rFonts w:ascii="Arial" w:hAnsi="Arial" w:cs="Arial"/>
          <w:sz w:val="20"/>
          <w:szCs w:val="20"/>
          <w:shd w:val="clear" w:color="auto" w:fill="FFFFFF"/>
        </w:rPr>
        <w:t>Kocakaplan, Z.</w:t>
      </w:r>
      <w:r w:rsidR="00D2236F" w:rsidRPr="00D7226B">
        <w:rPr>
          <w:rFonts w:ascii="Arial" w:hAnsi="Arial" w:cs="Arial"/>
          <w:sz w:val="20"/>
          <w:szCs w:val="20"/>
          <w:shd w:val="clear" w:color="auto" w:fill="FFFFFF"/>
        </w:rPr>
        <w:t>B</w:t>
      </w:r>
      <w:proofErr w:type="gramStart"/>
      <w:r w:rsidR="00D2236F" w:rsidRPr="00D7226B">
        <w:rPr>
          <w:rFonts w:ascii="Arial" w:hAnsi="Arial" w:cs="Arial"/>
          <w:sz w:val="20"/>
          <w:szCs w:val="20"/>
          <w:shd w:val="clear" w:color="auto" w:fill="FFFFFF"/>
        </w:rPr>
        <w:t>.,</w:t>
      </w:r>
      <w:proofErr w:type="gramEnd"/>
      <w:r w:rsidR="00D2236F" w:rsidRPr="00D7226B">
        <w:rPr>
          <w:rFonts w:ascii="Arial" w:hAnsi="Arial" w:cs="Arial"/>
          <w:sz w:val="20"/>
          <w:szCs w:val="20"/>
          <w:shd w:val="clear" w:color="auto" w:fill="FFFFFF"/>
        </w:rPr>
        <w:t xml:space="preserve"> Ozkan, G., Kamiloglu, S., Capanoglu, E. (2024). Valorization of pineapple (</w:t>
      </w:r>
      <w:r w:rsidR="00D2236F" w:rsidRPr="00AE3F1F">
        <w:rPr>
          <w:rFonts w:ascii="Arial" w:hAnsi="Arial" w:cs="Arial"/>
          <w:i/>
          <w:sz w:val="20"/>
          <w:szCs w:val="20"/>
          <w:shd w:val="clear" w:color="auto" w:fill="FFFFFF"/>
        </w:rPr>
        <w:t>Ananas comosus</w:t>
      </w:r>
      <w:r w:rsidR="00D2236F" w:rsidRPr="00D7226B">
        <w:rPr>
          <w:rFonts w:ascii="Arial" w:hAnsi="Arial" w:cs="Arial"/>
          <w:sz w:val="20"/>
          <w:szCs w:val="20"/>
          <w:shd w:val="clear" w:color="auto" w:fill="FFFFFF"/>
        </w:rPr>
        <w:t xml:space="preserve">) by-products in milk coffee beverage: </w:t>
      </w:r>
      <w:r w:rsidR="000A467F">
        <w:rPr>
          <w:rFonts w:ascii="Arial" w:hAnsi="Arial" w:cs="Arial"/>
          <w:sz w:val="20"/>
          <w:szCs w:val="20"/>
          <w:shd w:val="clear" w:color="auto" w:fill="FFFFFF"/>
        </w:rPr>
        <w:t>i</w:t>
      </w:r>
      <w:r w:rsidR="00D2236F" w:rsidRPr="00D7226B">
        <w:rPr>
          <w:rFonts w:ascii="Arial" w:hAnsi="Arial" w:cs="Arial"/>
          <w:sz w:val="20"/>
          <w:szCs w:val="20"/>
          <w:shd w:val="clear" w:color="auto" w:fill="FFFFFF"/>
        </w:rPr>
        <w:t>nfluence on bioaccessibility of phenolic compounds. </w:t>
      </w:r>
      <w:r w:rsidR="00D2236F" w:rsidRPr="00D7226B">
        <w:rPr>
          <w:rFonts w:ascii="Arial" w:hAnsi="Arial" w:cs="Arial"/>
          <w:i/>
          <w:iCs/>
          <w:sz w:val="20"/>
          <w:szCs w:val="20"/>
          <w:shd w:val="clear" w:color="auto" w:fill="FFFFFF"/>
        </w:rPr>
        <w:t>Plant Foods for Human Nutrition</w:t>
      </w:r>
      <w:r w:rsidR="00D2236F" w:rsidRPr="00D7226B">
        <w:rPr>
          <w:rFonts w:ascii="Arial" w:hAnsi="Arial" w:cs="Arial"/>
          <w:sz w:val="20"/>
          <w:szCs w:val="20"/>
          <w:shd w:val="clear" w:color="auto" w:fill="FFFFFF"/>
        </w:rPr>
        <w:t xml:space="preserve">, </w:t>
      </w:r>
      <w:r w:rsidR="000A467F" w:rsidRPr="000A467F">
        <w:rPr>
          <w:rFonts w:ascii="Arial" w:hAnsi="Arial" w:cs="Arial"/>
          <w:sz w:val="20"/>
          <w:szCs w:val="20"/>
          <w:shd w:val="clear" w:color="auto" w:fill="FFFFFF"/>
        </w:rPr>
        <w:t>79(2)</w:t>
      </w:r>
      <w:r w:rsidR="000A467F">
        <w:rPr>
          <w:rFonts w:ascii="Arial" w:hAnsi="Arial" w:cs="Arial"/>
          <w:sz w:val="20"/>
          <w:szCs w:val="20"/>
          <w:shd w:val="clear" w:color="auto" w:fill="FFFFFF"/>
        </w:rPr>
        <w:t xml:space="preserve">, </w:t>
      </w:r>
      <w:r w:rsidR="000A467F" w:rsidRPr="000A467F">
        <w:rPr>
          <w:rFonts w:ascii="Arial" w:hAnsi="Arial" w:cs="Arial"/>
          <w:sz w:val="20"/>
          <w:szCs w:val="20"/>
          <w:shd w:val="clear" w:color="auto" w:fill="FFFFFF"/>
        </w:rPr>
        <w:t>300-307</w:t>
      </w:r>
      <w:r w:rsidR="00D2236F" w:rsidRPr="00D7226B">
        <w:rPr>
          <w:rFonts w:ascii="Arial" w:hAnsi="Arial" w:cs="Arial"/>
          <w:sz w:val="20"/>
          <w:szCs w:val="20"/>
          <w:shd w:val="clear" w:color="auto" w:fill="FFFFFF"/>
        </w:rPr>
        <w:t xml:space="preserve">. </w:t>
      </w:r>
      <w:r w:rsidR="00F97773" w:rsidRPr="00622429">
        <w:rPr>
          <w:rFonts w:ascii="Arial" w:hAnsi="Arial" w:cs="Arial"/>
          <w:sz w:val="20"/>
          <w:szCs w:val="20"/>
        </w:rPr>
        <w:t>https://doi.org/</w:t>
      </w:r>
      <w:r w:rsidR="00F97773" w:rsidRPr="00F97773">
        <w:rPr>
          <w:rFonts w:ascii="Arial" w:hAnsi="Arial" w:cs="Arial"/>
          <w:sz w:val="20"/>
          <w:szCs w:val="20"/>
        </w:rPr>
        <w:t>10.1007/s11130-024-01183-w</w:t>
      </w:r>
      <w:r w:rsidR="00F97773" w:rsidRPr="00990E06">
        <w:rPr>
          <w:rFonts w:ascii="Arial" w:hAnsi="Arial" w:cs="Arial"/>
          <w:b/>
          <w:sz w:val="20"/>
          <w:szCs w:val="20"/>
        </w:rPr>
        <w:t xml:space="preserve"> </w:t>
      </w:r>
      <w:r w:rsidR="00D2236F" w:rsidRPr="00990E06">
        <w:rPr>
          <w:rFonts w:ascii="Arial" w:hAnsi="Arial" w:cs="Arial"/>
          <w:b/>
          <w:sz w:val="20"/>
          <w:szCs w:val="20"/>
        </w:rPr>
        <w:t>(Q1)</w:t>
      </w:r>
    </w:p>
    <w:p w14:paraId="5493B9BD" w14:textId="1DB9568B" w:rsidR="00990E06" w:rsidRPr="00F97773" w:rsidRDefault="00990E06" w:rsidP="00F97773">
      <w:pPr>
        <w:pStyle w:val="ListeParagraf"/>
        <w:numPr>
          <w:ilvl w:val="0"/>
          <w:numId w:val="2"/>
        </w:numPr>
        <w:jc w:val="both"/>
        <w:rPr>
          <w:rFonts w:ascii="Arial" w:hAnsi="Arial" w:cs="Arial"/>
          <w:sz w:val="20"/>
          <w:szCs w:val="20"/>
        </w:rPr>
      </w:pPr>
      <w:r w:rsidRPr="00990E06">
        <w:rPr>
          <w:rFonts w:ascii="Arial" w:hAnsi="Arial" w:cs="Arial"/>
          <w:sz w:val="20"/>
          <w:szCs w:val="20"/>
        </w:rPr>
        <w:lastRenderedPageBreak/>
        <w:t>Delikanlı Kıyak, B</w:t>
      </w:r>
      <w:proofErr w:type="gramStart"/>
      <w:r w:rsidRPr="00990E06">
        <w:rPr>
          <w:rFonts w:ascii="Arial" w:hAnsi="Arial" w:cs="Arial"/>
          <w:sz w:val="20"/>
          <w:szCs w:val="20"/>
        </w:rPr>
        <w:t>.,</w:t>
      </w:r>
      <w:proofErr w:type="gramEnd"/>
      <w:r w:rsidRPr="00990E06">
        <w:rPr>
          <w:rFonts w:ascii="Arial" w:hAnsi="Arial" w:cs="Arial"/>
          <w:sz w:val="20"/>
          <w:szCs w:val="20"/>
        </w:rPr>
        <w:t xml:space="preserve"> İnan Çınkır, N., Çelebi, Y., Durgut Malçok, S., Çalışkan Koç, G., Adal, S., Yüksel, A., Süfer, Ö.,</w:t>
      </w:r>
      <w:r w:rsidRPr="00990E06">
        <w:rPr>
          <w:rFonts w:ascii="Arial" w:hAnsi="Arial" w:cs="Arial"/>
          <w:b/>
          <w:bCs/>
          <w:sz w:val="20"/>
          <w:szCs w:val="20"/>
        </w:rPr>
        <w:t> </w:t>
      </w:r>
      <w:r w:rsidRPr="00990E06">
        <w:rPr>
          <w:rFonts w:ascii="Arial" w:hAnsi="Arial" w:cs="Arial"/>
          <w:bCs/>
          <w:sz w:val="20"/>
          <w:szCs w:val="20"/>
        </w:rPr>
        <w:t>Özkan-Karabacak, A</w:t>
      </w:r>
      <w:r w:rsidRPr="00990E06">
        <w:rPr>
          <w:rFonts w:ascii="Arial" w:hAnsi="Arial" w:cs="Arial"/>
          <w:sz w:val="20"/>
          <w:szCs w:val="20"/>
        </w:rPr>
        <w:t>., Ramniwas, S., Pandiselvam, R. (2024</w:t>
      </w:r>
      <w:r w:rsidR="00D2236F">
        <w:rPr>
          <w:rFonts w:ascii="Arial" w:hAnsi="Arial" w:cs="Arial"/>
          <w:sz w:val="20"/>
          <w:szCs w:val="20"/>
        </w:rPr>
        <w:t>)</w:t>
      </w:r>
      <w:r w:rsidR="00D2236F">
        <w:rPr>
          <w:rFonts w:ascii="Arial" w:hAnsi="Arial" w:cs="Arial"/>
          <w:color w:val="222222"/>
          <w:sz w:val="20"/>
          <w:szCs w:val="20"/>
          <w:shd w:val="clear" w:color="auto" w:fill="FFFFFF"/>
        </w:rPr>
        <w:t xml:space="preserve">. </w:t>
      </w:r>
      <w:r w:rsidR="00D2236F" w:rsidRPr="00D2236F">
        <w:rPr>
          <w:rFonts w:ascii="Arial" w:hAnsi="Arial" w:cs="Arial"/>
          <w:sz w:val="20"/>
          <w:szCs w:val="20"/>
        </w:rPr>
        <w:t>Advanced technologies for the collagen extraction from food waste–</w:t>
      </w:r>
      <w:r w:rsidR="00AE3F1F">
        <w:rPr>
          <w:rFonts w:ascii="Arial" w:hAnsi="Arial" w:cs="Arial"/>
          <w:sz w:val="20"/>
          <w:szCs w:val="20"/>
        </w:rPr>
        <w:t>a</w:t>
      </w:r>
      <w:r w:rsidR="00D2236F" w:rsidRPr="00D2236F">
        <w:rPr>
          <w:rFonts w:ascii="Arial" w:hAnsi="Arial" w:cs="Arial"/>
          <w:sz w:val="20"/>
          <w:szCs w:val="20"/>
        </w:rPr>
        <w:t xml:space="preserve"> review on recent progress. </w:t>
      </w:r>
      <w:r w:rsidR="00D2236F" w:rsidRPr="00D2236F">
        <w:rPr>
          <w:rFonts w:ascii="Arial" w:hAnsi="Arial" w:cs="Arial"/>
          <w:i/>
          <w:iCs/>
          <w:sz w:val="20"/>
          <w:szCs w:val="20"/>
        </w:rPr>
        <w:t>Microchemical Journal</w:t>
      </w:r>
      <w:r w:rsidR="00D2236F" w:rsidRPr="00D2236F">
        <w:rPr>
          <w:rFonts w:ascii="Arial" w:hAnsi="Arial" w:cs="Arial"/>
          <w:sz w:val="20"/>
          <w:szCs w:val="20"/>
        </w:rPr>
        <w:t xml:space="preserve">, </w:t>
      </w:r>
      <w:r w:rsidR="00544AF7">
        <w:rPr>
          <w:rFonts w:ascii="Arial" w:hAnsi="Arial" w:cs="Arial"/>
          <w:sz w:val="20"/>
          <w:szCs w:val="20"/>
        </w:rPr>
        <w:t xml:space="preserve">201, </w:t>
      </w:r>
      <w:r w:rsidR="00D2236F" w:rsidRPr="00D2236F">
        <w:rPr>
          <w:rFonts w:ascii="Arial" w:hAnsi="Arial" w:cs="Arial"/>
          <w:sz w:val="20"/>
          <w:szCs w:val="20"/>
        </w:rPr>
        <w:t>110404.</w:t>
      </w:r>
      <w:r w:rsidR="00F97773">
        <w:rPr>
          <w:rFonts w:ascii="Arial" w:hAnsi="Arial" w:cs="Arial"/>
          <w:sz w:val="20"/>
          <w:szCs w:val="20"/>
        </w:rPr>
        <w:t xml:space="preserve"> </w:t>
      </w:r>
      <w:r w:rsidR="00F97773" w:rsidRPr="00F97773">
        <w:rPr>
          <w:rFonts w:ascii="Arial" w:hAnsi="Arial" w:cs="Arial"/>
          <w:sz w:val="20"/>
          <w:szCs w:val="20"/>
        </w:rPr>
        <w:t>https://doi.org/10.1016/j.microc.2024.110404</w:t>
      </w:r>
      <w:r w:rsidR="00F97773" w:rsidRPr="00F97773">
        <w:rPr>
          <w:rFonts w:ascii="Arial" w:hAnsi="Arial" w:cs="Arial"/>
          <w:b/>
          <w:sz w:val="20"/>
          <w:szCs w:val="20"/>
        </w:rPr>
        <w:t xml:space="preserve"> </w:t>
      </w:r>
      <w:r w:rsidRPr="00F97773">
        <w:rPr>
          <w:rFonts w:ascii="Arial" w:hAnsi="Arial" w:cs="Arial"/>
          <w:b/>
          <w:sz w:val="20"/>
          <w:szCs w:val="20"/>
        </w:rPr>
        <w:t>(Q1)</w:t>
      </w:r>
    </w:p>
    <w:p w14:paraId="698F5828" w14:textId="023C28E2" w:rsidR="00D2236F" w:rsidRDefault="00D2236F" w:rsidP="00F97773">
      <w:pPr>
        <w:pStyle w:val="ListeParagraf"/>
        <w:numPr>
          <w:ilvl w:val="0"/>
          <w:numId w:val="2"/>
        </w:numPr>
        <w:jc w:val="both"/>
        <w:rPr>
          <w:rFonts w:ascii="Arial" w:hAnsi="Arial" w:cs="Arial"/>
          <w:b/>
          <w:sz w:val="20"/>
          <w:szCs w:val="20"/>
        </w:rPr>
      </w:pPr>
      <w:r w:rsidRPr="00544AF7">
        <w:rPr>
          <w:rFonts w:ascii="Arial" w:hAnsi="Arial" w:cs="Arial"/>
          <w:sz w:val="20"/>
          <w:szCs w:val="20"/>
          <w:shd w:val="clear" w:color="auto" w:fill="FFFFFF"/>
        </w:rPr>
        <w:t>Küçük, Z</w:t>
      </w:r>
      <w:proofErr w:type="gramStart"/>
      <w:r w:rsidRPr="00544AF7">
        <w:rPr>
          <w:rFonts w:ascii="Arial" w:hAnsi="Arial" w:cs="Arial"/>
          <w:sz w:val="20"/>
          <w:szCs w:val="20"/>
          <w:shd w:val="clear" w:color="auto" w:fill="FFFFFF"/>
        </w:rPr>
        <w:t>.,</w:t>
      </w:r>
      <w:proofErr w:type="gramEnd"/>
      <w:r w:rsidRPr="00544AF7">
        <w:rPr>
          <w:rFonts w:ascii="Arial" w:hAnsi="Arial" w:cs="Arial"/>
          <w:sz w:val="20"/>
          <w:szCs w:val="20"/>
          <w:shd w:val="clear" w:color="auto" w:fill="FFFFFF"/>
        </w:rPr>
        <w:t xml:space="preserve"> Celenk, S., Daşkin, R., </w:t>
      </w:r>
      <w:r w:rsidR="006B1EAF">
        <w:rPr>
          <w:rFonts w:ascii="Arial" w:hAnsi="Arial" w:cs="Arial"/>
          <w:sz w:val="20"/>
          <w:szCs w:val="20"/>
          <w:shd w:val="clear" w:color="auto" w:fill="FFFFFF"/>
        </w:rPr>
        <w:t>Ünal, T.</w:t>
      </w:r>
      <w:r w:rsidRPr="00544AF7">
        <w:rPr>
          <w:rFonts w:ascii="Arial" w:hAnsi="Arial" w:cs="Arial"/>
          <w:sz w:val="20"/>
          <w:szCs w:val="20"/>
          <w:shd w:val="clear" w:color="auto" w:fill="FFFFFF"/>
        </w:rPr>
        <w:t xml:space="preserve">T. (2024). Botanical composition of pollen collected </w:t>
      </w:r>
      <w:r w:rsidRPr="00544AF7">
        <w:rPr>
          <w:rFonts w:ascii="Arial" w:hAnsi="Arial" w:cs="Arial"/>
          <w:sz w:val="20"/>
          <w:szCs w:val="20"/>
        </w:rPr>
        <w:t xml:space="preserve">by </w:t>
      </w:r>
      <w:r w:rsidRPr="00823EA6">
        <w:rPr>
          <w:rFonts w:ascii="Arial" w:hAnsi="Arial" w:cs="Arial"/>
          <w:i/>
          <w:sz w:val="20"/>
          <w:szCs w:val="20"/>
        </w:rPr>
        <w:t>Apis mellifera</w:t>
      </w:r>
      <w:r w:rsidRPr="00544AF7">
        <w:rPr>
          <w:rFonts w:ascii="Arial" w:hAnsi="Arial" w:cs="Arial"/>
          <w:sz w:val="20"/>
          <w:szCs w:val="20"/>
        </w:rPr>
        <w:t xml:space="preserve"> L. from Uludağ, </w:t>
      </w:r>
      <w:r w:rsidR="00AE3F1F" w:rsidRPr="00544AF7">
        <w:rPr>
          <w:rFonts w:ascii="Arial" w:hAnsi="Arial" w:cs="Arial"/>
          <w:sz w:val="20"/>
          <w:szCs w:val="20"/>
        </w:rPr>
        <w:t>N</w:t>
      </w:r>
      <w:r w:rsidRPr="00544AF7">
        <w:rPr>
          <w:rFonts w:ascii="Arial" w:hAnsi="Arial" w:cs="Arial"/>
          <w:sz w:val="20"/>
          <w:szCs w:val="20"/>
        </w:rPr>
        <w:t>orthwest Türkiye</w:t>
      </w:r>
      <w:r w:rsidRPr="00544AF7">
        <w:rPr>
          <w:rFonts w:ascii="Arial" w:hAnsi="Arial" w:cs="Arial"/>
          <w:sz w:val="20"/>
          <w:szCs w:val="20"/>
          <w:shd w:val="clear" w:color="auto" w:fill="FFFFFF"/>
        </w:rPr>
        <w:t>. </w:t>
      </w:r>
      <w:r w:rsidRPr="00544AF7">
        <w:rPr>
          <w:rFonts w:ascii="Arial" w:hAnsi="Arial" w:cs="Arial"/>
          <w:i/>
          <w:iCs/>
          <w:sz w:val="20"/>
          <w:szCs w:val="20"/>
          <w:shd w:val="clear" w:color="auto" w:fill="FFFFFF"/>
        </w:rPr>
        <w:t>Grana</w:t>
      </w:r>
      <w:r w:rsidRPr="00544AF7">
        <w:rPr>
          <w:rFonts w:ascii="Arial" w:hAnsi="Arial" w:cs="Arial"/>
          <w:sz w:val="20"/>
          <w:szCs w:val="20"/>
          <w:shd w:val="clear" w:color="auto" w:fill="FFFFFF"/>
        </w:rPr>
        <w:t xml:space="preserve">, </w:t>
      </w:r>
      <w:r w:rsidR="00E43071" w:rsidRPr="00544AF7">
        <w:rPr>
          <w:rFonts w:ascii="Arial" w:hAnsi="Arial" w:cs="Arial"/>
          <w:sz w:val="20"/>
          <w:szCs w:val="20"/>
          <w:shd w:val="clear" w:color="auto" w:fill="FFFFFF"/>
        </w:rPr>
        <w:t>63(2), 172-184</w:t>
      </w:r>
      <w:r>
        <w:rPr>
          <w:rFonts w:ascii="Arial" w:hAnsi="Arial" w:cs="Arial"/>
          <w:color w:val="222222"/>
          <w:sz w:val="20"/>
          <w:szCs w:val="20"/>
          <w:shd w:val="clear" w:color="auto" w:fill="FFFFFF"/>
        </w:rPr>
        <w:t>.</w:t>
      </w:r>
      <w:r w:rsidR="00F97773">
        <w:rPr>
          <w:rFonts w:ascii="Arial" w:hAnsi="Arial" w:cs="Arial"/>
          <w:color w:val="222222"/>
          <w:sz w:val="20"/>
          <w:szCs w:val="20"/>
          <w:shd w:val="clear" w:color="auto" w:fill="FFFFFF"/>
        </w:rPr>
        <w:t xml:space="preserve"> </w:t>
      </w:r>
      <w:r w:rsidR="00F97773" w:rsidRPr="00F97773">
        <w:rPr>
          <w:rFonts w:ascii="Arial" w:hAnsi="Arial" w:cs="Arial"/>
          <w:sz w:val="20"/>
          <w:szCs w:val="20"/>
        </w:rPr>
        <w:t xml:space="preserve">https://doi.org/10.1080/00173134.2024.2342385 </w:t>
      </w:r>
      <w:r>
        <w:rPr>
          <w:rFonts w:ascii="Arial" w:hAnsi="Arial" w:cs="Arial"/>
          <w:b/>
          <w:sz w:val="20"/>
          <w:szCs w:val="20"/>
        </w:rPr>
        <w:t>(Q4</w:t>
      </w:r>
      <w:r w:rsidRPr="00990E06">
        <w:rPr>
          <w:rFonts w:ascii="Arial" w:hAnsi="Arial" w:cs="Arial"/>
          <w:b/>
          <w:sz w:val="20"/>
          <w:szCs w:val="20"/>
        </w:rPr>
        <w:t>)</w:t>
      </w:r>
    </w:p>
    <w:p w14:paraId="4F5D28E1" w14:textId="52E577E1" w:rsidR="00D16869" w:rsidRPr="00D16869" w:rsidRDefault="00D16869" w:rsidP="00AE3F1F">
      <w:pPr>
        <w:pStyle w:val="ListeParagraf"/>
        <w:numPr>
          <w:ilvl w:val="0"/>
          <w:numId w:val="2"/>
        </w:numPr>
        <w:jc w:val="both"/>
        <w:rPr>
          <w:rFonts w:ascii="Arial" w:hAnsi="Arial" w:cs="Arial"/>
          <w:b/>
          <w:sz w:val="20"/>
          <w:szCs w:val="20"/>
          <w:lang w:val="en-GB"/>
        </w:rPr>
      </w:pPr>
      <w:r w:rsidRPr="00D16869">
        <w:rPr>
          <w:rFonts w:ascii="Arial" w:hAnsi="Arial" w:cs="Arial"/>
          <w:sz w:val="20"/>
          <w:szCs w:val="20"/>
          <w:lang w:val="en-GB"/>
        </w:rPr>
        <w:t>Koc Al</w:t>
      </w:r>
      <w:r w:rsidR="00AE3F1F">
        <w:rPr>
          <w:rFonts w:ascii="Arial" w:hAnsi="Arial" w:cs="Arial"/>
          <w:sz w:val="20"/>
          <w:szCs w:val="20"/>
          <w:lang w:val="en-GB"/>
        </w:rPr>
        <w:t>i</w:t>
      </w:r>
      <w:r w:rsidRPr="00D16869">
        <w:rPr>
          <w:rFonts w:ascii="Arial" w:hAnsi="Arial" w:cs="Arial"/>
          <w:sz w:val="20"/>
          <w:szCs w:val="20"/>
          <w:lang w:val="en-GB"/>
        </w:rPr>
        <w:t>basoglu, E., Acoglu Cel</w:t>
      </w:r>
      <w:r w:rsidR="00AE3F1F">
        <w:rPr>
          <w:rFonts w:ascii="Arial" w:hAnsi="Arial" w:cs="Arial"/>
          <w:sz w:val="20"/>
          <w:szCs w:val="20"/>
          <w:lang w:val="en-GB"/>
        </w:rPr>
        <w:t>i</w:t>
      </w:r>
      <w:r w:rsidRPr="00D16869">
        <w:rPr>
          <w:rFonts w:ascii="Arial" w:hAnsi="Arial" w:cs="Arial"/>
          <w:sz w:val="20"/>
          <w:szCs w:val="20"/>
          <w:lang w:val="en-GB"/>
        </w:rPr>
        <w:t>k, B., Ceylan,</w:t>
      </w:r>
      <w:r w:rsidR="00AE3F1F">
        <w:rPr>
          <w:rFonts w:ascii="Arial" w:hAnsi="Arial" w:cs="Arial"/>
          <w:sz w:val="20"/>
          <w:szCs w:val="20"/>
          <w:lang w:val="en-GB"/>
        </w:rPr>
        <w:t xml:space="preserve"> </w:t>
      </w:r>
      <w:r w:rsidRPr="00D16869">
        <w:rPr>
          <w:rFonts w:ascii="Arial" w:hAnsi="Arial" w:cs="Arial"/>
          <w:sz w:val="20"/>
          <w:szCs w:val="20"/>
          <w:lang w:val="en-GB"/>
        </w:rPr>
        <w:t xml:space="preserve">F.D., Ozoglu, O., Bekar, E., Capanoglu, E., Tamer, C., Korukluoglu, M., Copur, O.U., Yolci Ömeroğlu, P. (2024). Processing of </w:t>
      </w:r>
      <w:r w:rsidR="00C93191">
        <w:rPr>
          <w:rFonts w:ascii="Arial" w:hAnsi="Arial" w:cs="Arial"/>
          <w:sz w:val="20"/>
          <w:szCs w:val="20"/>
          <w:lang w:val="en-GB"/>
        </w:rPr>
        <w:t>a</w:t>
      </w:r>
      <w:r w:rsidRPr="00D16869">
        <w:rPr>
          <w:rFonts w:ascii="Arial" w:hAnsi="Arial" w:cs="Arial"/>
          <w:sz w:val="20"/>
          <w:szCs w:val="20"/>
          <w:lang w:val="en-GB"/>
        </w:rPr>
        <w:t>ngelica (</w:t>
      </w:r>
      <w:r w:rsidRPr="00D16869">
        <w:rPr>
          <w:rFonts w:ascii="Arial" w:hAnsi="Arial" w:cs="Arial"/>
          <w:i/>
          <w:sz w:val="20"/>
          <w:szCs w:val="20"/>
          <w:lang w:val="en-GB"/>
        </w:rPr>
        <w:t>Angelica sylvestris</w:t>
      </w:r>
      <w:r w:rsidRPr="00D16869">
        <w:rPr>
          <w:rFonts w:ascii="Arial" w:hAnsi="Arial" w:cs="Arial"/>
          <w:sz w:val="20"/>
          <w:szCs w:val="20"/>
          <w:lang w:val="en-GB"/>
        </w:rPr>
        <w:t xml:space="preserve"> L.) in to a functional jam with addition of carob and cinnamon extracts: </w:t>
      </w:r>
      <w:r w:rsidR="00C93191">
        <w:rPr>
          <w:rFonts w:ascii="Arial" w:hAnsi="Arial" w:cs="Arial"/>
          <w:sz w:val="20"/>
          <w:szCs w:val="20"/>
          <w:lang w:val="en-GB"/>
        </w:rPr>
        <w:t>e</w:t>
      </w:r>
      <w:r w:rsidRPr="00D16869">
        <w:rPr>
          <w:rFonts w:ascii="Arial" w:hAnsi="Arial" w:cs="Arial"/>
          <w:sz w:val="20"/>
          <w:szCs w:val="20"/>
          <w:lang w:val="en-GB"/>
        </w:rPr>
        <w:t>valuation of sensorial, physicochemical and nutritional characteristics and in vitro bioaccessibilty of phenolics.</w:t>
      </w:r>
      <w:r w:rsidRPr="00D16869">
        <w:rPr>
          <w:rFonts w:ascii="Arial" w:hAnsi="Arial" w:cs="Arial"/>
          <w:b/>
          <w:sz w:val="20"/>
          <w:szCs w:val="20"/>
          <w:lang w:val="en-GB"/>
        </w:rPr>
        <w:t xml:space="preserve"> </w:t>
      </w:r>
      <w:r w:rsidRPr="00FD58D5">
        <w:rPr>
          <w:rFonts w:ascii="Arial" w:hAnsi="Arial" w:cs="Arial"/>
          <w:i/>
          <w:sz w:val="20"/>
          <w:szCs w:val="20"/>
          <w:lang w:val="en-GB"/>
        </w:rPr>
        <w:t>Food Science &amp; Nutrition</w:t>
      </w:r>
      <w:r w:rsidR="00AE3F1F">
        <w:rPr>
          <w:rFonts w:ascii="Arial" w:hAnsi="Arial" w:cs="Arial"/>
          <w:i/>
          <w:sz w:val="20"/>
          <w:szCs w:val="20"/>
          <w:lang w:val="en-GB"/>
        </w:rPr>
        <w:t>,</w:t>
      </w:r>
      <w:r w:rsidR="00AE3F1F">
        <w:rPr>
          <w:rFonts w:ascii="Arial" w:hAnsi="Arial" w:cs="Arial"/>
          <w:sz w:val="20"/>
          <w:szCs w:val="20"/>
          <w:lang w:val="en-GB"/>
        </w:rPr>
        <w:t xml:space="preserve"> 12(11), </w:t>
      </w:r>
      <w:r w:rsidR="00AE3F1F" w:rsidRPr="00AE3F1F">
        <w:rPr>
          <w:rFonts w:ascii="Arial" w:hAnsi="Arial" w:cs="Arial"/>
          <w:sz w:val="20"/>
          <w:szCs w:val="20"/>
          <w:lang w:val="en-GB"/>
        </w:rPr>
        <w:t>9353-9370</w:t>
      </w:r>
      <w:r w:rsidR="00AE3F1F">
        <w:rPr>
          <w:rFonts w:ascii="Arial" w:hAnsi="Arial" w:cs="Arial"/>
          <w:sz w:val="20"/>
          <w:szCs w:val="20"/>
          <w:lang w:val="en-GB"/>
        </w:rPr>
        <w:t xml:space="preserve">. </w:t>
      </w:r>
      <w:proofErr w:type="gramStart"/>
      <w:r w:rsidR="00AE3F1F" w:rsidRPr="00AE3F1F">
        <w:rPr>
          <w:rFonts w:ascii="Arial" w:hAnsi="Arial" w:cs="Arial"/>
          <w:sz w:val="20"/>
          <w:szCs w:val="20"/>
          <w:lang w:val="en-GB"/>
        </w:rPr>
        <w:t xml:space="preserve">https://doi.org/10.1002/fsn3.4476 </w:t>
      </w:r>
      <w:r w:rsidRPr="00D16869">
        <w:rPr>
          <w:rFonts w:ascii="Arial" w:hAnsi="Arial" w:cs="Arial"/>
          <w:b/>
          <w:sz w:val="20"/>
          <w:szCs w:val="20"/>
          <w:lang w:val="en-GB"/>
        </w:rPr>
        <w:t xml:space="preserve"> (</w:t>
      </w:r>
      <w:proofErr w:type="gramEnd"/>
      <w:r w:rsidRPr="00D16869">
        <w:rPr>
          <w:rFonts w:ascii="Arial" w:hAnsi="Arial" w:cs="Arial"/>
          <w:b/>
          <w:sz w:val="20"/>
          <w:szCs w:val="20"/>
          <w:lang w:val="en-GB"/>
        </w:rPr>
        <w:t>Q2)</w:t>
      </w:r>
    </w:p>
    <w:p w14:paraId="4E92BDE8" w14:textId="0C32D3E3" w:rsidR="001D7203" w:rsidRPr="007528C4" w:rsidRDefault="001D7203" w:rsidP="00F97773">
      <w:pPr>
        <w:pStyle w:val="ListeParagraf"/>
        <w:numPr>
          <w:ilvl w:val="0"/>
          <w:numId w:val="2"/>
        </w:numPr>
        <w:jc w:val="both"/>
        <w:rPr>
          <w:rFonts w:ascii="Arial" w:hAnsi="Arial" w:cs="Arial"/>
          <w:sz w:val="20"/>
          <w:szCs w:val="20"/>
        </w:rPr>
      </w:pPr>
      <w:r w:rsidRPr="001D7203">
        <w:rPr>
          <w:rFonts w:ascii="Arial" w:hAnsi="Arial" w:cs="Arial"/>
          <w:sz w:val="20"/>
          <w:szCs w:val="20"/>
        </w:rPr>
        <w:t>Tomas, M</w:t>
      </w:r>
      <w:proofErr w:type="gramStart"/>
      <w:r w:rsidRPr="001D7203">
        <w:rPr>
          <w:rFonts w:ascii="Arial" w:hAnsi="Arial" w:cs="Arial"/>
          <w:sz w:val="20"/>
          <w:szCs w:val="20"/>
        </w:rPr>
        <w:t>.,</w:t>
      </w:r>
      <w:proofErr w:type="gramEnd"/>
      <w:r w:rsidRPr="001D7203">
        <w:rPr>
          <w:rFonts w:ascii="Arial" w:hAnsi="Arial" w:cs="Arial"/>
          <w:sz w:val="20"/>
          <w:szCs w:val="20"/>
        </w:rPr>
        <w:t xml:space="preserve"> Kamiloglu, S., Nemli, E., Ozdal, T., Haque, S., Apak, R., Capanoglu, E. (2024). From carotene-rich waste-to-food: </w:t>
      </w:r>
      <w:r w:rsidR="00E43071">
        <w:rPr>
          <w:rFonts w:ascii="Arial" w:hAnsi="Arial" w:cs="Arial"/>
          <w:sz w:val="20"/>
          <w:szCs w:val="20"/>
        </w:rPr>
        <w:t>e</w:t>
      </w:r>
      <w:r w:rsidRPr="001D7203">
        <w:rPr>
          <w:rFonts w:ascii="Arial" w:hAnsi="Arial" w:cs="Arial"/>
          <w:sz w:val="20"/>
          <w:szCs w:val="20"/>
        </w:rPr>
        <w:t xml:space="preserve">xtraction, food applications, challenges and opportunities. </w:t>
      </w:r>
      <w:r w:rsidRPr="00FD58D5">
        <w:rPr>
          <w:rFonts w:ascii="Arial" w:hAnsi="Arial" w:cs="Arial"/>
          <w:i/>
          <w:sz w:val="20"/>
          <w:szCs w:val="20"/>
        </w:rPr>
        <w:t>Trends in Food Science &amp; Technology</w:t>
      </w:r>
      <w:r w:rsidRPr="001D7203">
        <w:rPr>
          <w:rFonts w:ascii="Arial" w:hAnsi="Arial" w:cs="Arial"/>
          <w:sz w:val="20"/>
          <w:szCs w:val="20"/>
        </w:rPr>
        <w:t xml:space="preserve">, </w:t>
      </w:r>
      <w:r w:rsidR="00E43071">
        <w:rPr>
          <w:rFonts w:ascii="Arial" w:hAnsi="Arial" w:cs="Arial"/>
          <w:sz w:val="20"/>
          <w:szCs w:val="20"/>
        </w:rPr>
        <w:t xml:space="preserve">155, </w:t>
      </w:r>
      <w:r w:rsidRPr="001D7203">
        <w:rPr>
          <w:rFonts w:ascii="Arial" w:hAnsi="Arial" w:cs="Arial"/>
          <w:sz w:val="20"/>
          <w:szCs w:val="20"/>
        </w:rPr>
        <w:t>104756.</w:t>
      </w:r>
      <w:r w:rsidR="00F97773">
        <w:rPr>
          <w:rFonts w:ascii="Arial" w:hAnsi="Arial" w:cs="Arial"/>
          <w:sz w:val="20"/>
          <w:szCs w:val="20"/>
        </w:rPr>
        <w:t xml:space="preserve"> </w:t>
      </w:r>
      <w:r w:rsidR="00F97773" w:rsidRPr="00F97773">
        <w:rPr>
          <w:rFonts w:ascii="Arial" w:hAnsi="Arial" w:cs="Arial"/>
          <w:sz w:val="20"/>
          <w:szCs w:val="20"/>
        </w:rPr>
        <w:t xml:space="preserve">https://doi.org/10.1016/j.tifs.2024.104756 </w:t>
      </w:r>
      <w:r w:rsidRPr="00990E06">
        <w:rPr>
          <w:rFonts w:ascii="Arial" w:hAnsi="Arial" w:cs="Arial"/>
          <w:b/>
          <w:sz w:val="20"/>
          <w:szCs w:val="20"/>
        </w:rPr>
        <w:t>(Q1)</w:t>
      </w:r>
    </w:p>
    <w:p w14:paraId="2E0F35BA" w14:textId="5F8BC77D" w:rsidR="007528C4" w:rsidRPr="00EB5369" w:rsidRDefault="007528C4" w:rsidP="00F97773">
      <w:pPr>
        <w:pStyle w:val="ListeParagraf"/>
        <w:numPr>
          <w:ilvl w:val="0"/>
          <w:numId w:val="2"/>
        </w:numPr>
        <w:jc w:val="both"/>
        <w:rPr>
          <w:rFonts w:ascii="Arial" w:hAnsi="Arial" w:cs="Arial"/>
          <w:sz w:val="20"/>
          <w:szCs w:val="20"/>
        </w:rPr>
      </w:pPr>
      <w:r w:rsidRPr="00EB5369">
        <w:rPr>
          <w:rFonts w:ascii="Arial" w:hAnsi="Arial" w:cs="Arial"/>
          <w:sz w:val="20"/>
          <w:szCs w:val="20"/>
        </w:rPr>
        <w:t>Süfer, Ö</w:t>
      </w:r>
      <w:proofErr w:type="gramStart"/>
      <w:r w:rsidRPr="00EB5369">
        <w:rPr>
          <w:rFonts w:ascii="Arial" w:hAnsi="Arial" w:cs="Arial"/>
          <w:sz w:val="20"/>
          <w:szCs w:val="20"/>
        </w:rPr>
        <w:t>.,</w:t>
      </w:r>
      <w:proofErr w:type="gramEnd"/>
      <w:r w:rsidRPr="00EB5369">
        <w:rPr>
          <w:rFonts w:ascii="Arial" w:hAnsi="Arial" w:cs="Arial"/>
          <w:sz w:val="20"/>
          <w:szCs w:val="20"/>
        </w:rPr>
        <w:t xml:space="preserve"> Tonay, A. N., Çelebi, Y., Kıyak, B. D., </w:t>
      </w:r>
      <w:r w:rsidR="006B1EAF">
        <w:rPr>
          <w:rFonts w:ascii="Arial" w:hAnsi="Arial" w:cs="Arial"/>
          <w:sz w:val="20"/>
          <w:szCs w:val="20"/>
        </w:rPr>
        <w:t xml:space="preserve">Özkan </w:t>
      </w:r>
      <w:r w:rsidRPr="00EB5369">
        <w:rPr>
          <w:rFonts w:ascii="Arial" w:hAnsi="Arial" w:cs="Arial"/>
          <w:sz w:val="20"/>
          <w:szCs w:val="20"/>
        </w:rPr>
        <w:t xml:space="preserve">Karabacak, A., </w:t>
      </w:r>
      <w:r w:rsidR="006B1EAF">
        <w:rPr>
          <w:rFonts w:ascii="Arial" w:hAnsi="Arial" w:cs="Arial"/>
          <w:sz w:val="20"/>
          <w:szCs w:val="20"/>
        </w:rPr>
        <w:t xml:space="preserve">Çalışkan </w:t>
      </w:r>
      <w:r w:rsidRPr="00EB5369">
        <w:rPr>
          <w:rFonts w:ascii="Arial" w:hAnsi="Arial" w:cs="Arial"/>
          <w:sz w:val="20"/>
          <w:szCs w:val="20"/>
        </w:rPr>
        <w:t xml:space="preserve">Koç, G., </w:t>
      </w:r>
      <w:r w:rsidR="004A7352" w:rsidRPr="00EB5369">
        <w:rPr>
          <w:rFonts w:ascii="Arial" w:hAnsi="Arial" w:cs="Arial"/>
          <w:sz w:val="20"/>
          <w:szCs w:val="20"/>
        </w:rPr>
        <w:t>Adal, S., Ramniwas, S., Rustagi, S.</w:t>
      </w:r>
      <w:r w:rsidR="006B1EAF">
        <w:rPr>
          <w:rFonts w:ascii="Arial" w:hAnsi="Arial" w:cs="Arial"/>
          <w:sz w:val="20"/>
          <w:szCs w:val="20"/>
        </w:rPr>
        <w:t>,</w:t>
      </w:r>
      <w:r w:rsidRPr="00EB5369">
        <w:rPr>
          <w:rFonts w:ascii="Arial" w:hAnsi="Arial" w:cs="Arial"/>
          <w:sz w:val="20"/>
          <w:szCs w:val="20"/>
        </w:rPr>
        <w:t xml:space="preserve"> Pandiselvam, R. (2024). Areca nut husk lignocellulosic fibers: A sustainable alternative to synthetic textiles. </w:t>
      </w:r>
      <w:r w:rsidRPr="00EB5369">
        <w:rPr>
          <w:rFonts w:ascii="Arial" w:hAnsi="Arial" w:cs="Arial"/>
          <w:i/>
          <w:iCs/>
          <w:sz w:val="20"/>
          <w:szCs w:val="20"/>
        </w:rPr>
        <w:t>European Polymer Journal</w:t>
      </w:r>
      <w:r w:rsidRPr="00EB5369">
        <w:rPr>
          <w:rFonts w:ascii="Arial" w:hAnsi="Arial" w:cs="Arial"/>
          <w:sz w:val="20"/>
          <w:szCs w:val="20"/>
        </w:rPr>
        <w:t xml:space="preserve">, </w:t>
      </w:r>
      <w:r w:rsidR="00E43071">
        <w:rPr>
          <w:rFonts w:ascii="Arial" w:hAnsi="Arial" w:cs="Arial"/>
          <w:sz w:val="20"/>
          <w:szCs w:val="20"/>
        </w:rPr>
        <w:t xml:space="preserve">221, </w:t>
      </w:r>
      <w:r w:rsidRPr="00EB5369">
        <w:rPr>
          <w:rFonts w:ascii="Arial" w:hAnsi="Arial" w:cs="Arial"/>
          <w:sz w:val="20"/>
          <w:szCs w:val="20"/>
        </w:rPr>
        <w:t>113531.</w:t>
      </w:r>
      <w:r w:rsidR="00EB5369" w:rsidRPr="00EB5369">
        <w:rPr>
          <w:rFonts w:ascii="Arial" w:hAnsi="Arial" w:cs="Arial"/>
          <w:sz w:val="20"/>
          <w:szCs w:val="20"/>
        </w:rPr>
        <w:t xml:space="preserve"> </w:t>
      </w:r>
      <w:r w:rsidR="00F97773" w:rsidRPr="00F97773">
        <w:rPr>
          <w:rFonts w:ascii="Arial" w:hAnsi="Arial" w:cs="Arial"/>
          <w:sz w:val="20"/>
          <w:szCs w:val="20"/>
        </w:rPr>
        <w:t xml:space="preserve">https://doi.org/10.1016/j.eurpolymj.2024.113531 </w:t>
      </w:r>
      <w:r w:rsidR="00EB5369" w:rsidRPr="00EB5369">
        <w:rPr>
          <w:rFonts w:ascii="Arial" w:hAnsi="Arial" w:cs="Arial"/>
          <w:b/>
          <w:sz w:val="20"/>
          <w:szCs w:val="20"/>
        </w:rPr>
        <w:t>(Q1)</w:t>
      </w:r>
    </w:p>
    <w:p w14:paraId="73A122BE" w14:textId="374CD954" w:rsidR="00474BD1" w:rsidRPr="00EB5369" w:rsidRDefault="00474BD1" w:rsidP="00F97773">
      <w:pPr>
        <w:pStyle w:val="ListeParagraf"/>
        <w:numPr>
          <w:ilvl w:val="0"/>
          <w:numId w:val="2"/>
        </w:numPr>
        <w:jc w:val="both"/>
        <w:rPr>
          <w:rFonts w:ascii="Arial" w:hAnsi="Arial" w:cs="Arial"/>
          <w:sz w:val="20"/>
          <w:szCs w:val="20"/>
        </w:rPr>
      </w:pPr>
      <w:r w:rsidRPr="00EB5369">
        <w:rPr>
          <w:rFonts w:ascii="Arial" w:hAnsi="Arial" w:cs="Arial"/>
          <w:sz w:val="20"/>
          <w:szCs w:val="20"/>
        </w:rPr>
        <w:t>Süfer, Ö</w:t>
      </w:r>
      <w:proofErr w:type="gramStart"/>
      <w:r w:rsidRPr="00EB5369">
        <w:rPr>
          <w:rFonts w:ascii="Arial" w:hAnsi="Arial" w:cs="Arial"/>
          <w:sz w:val="20"/>
          <w:szCs w:val="20"/>
        </w:rPr>
        <w:t>.,</w:t>
      </w:r>
      <w:proofErr w:type="gramEnd"/>
      <w:r w:rsidRPr="00EB5369">
        <w:rPr>
          <w:rFonts w:ascii="Arial" w:hAnsi="Arial" w:cs="Arial"/>
          <w:sz w:val="20"/>
          <w:szCs w:val="20"/>
        </w:rPr>
        <w:t xml:space="preserve"> Özkan Karabacak, A., Pandiselvam, R. (2024). The potential of cacao pod husk for sustainable packaging: A comprehensive review and future prospects. </w:t>
      </w:r>
      <w:r w:rsidRPr="00EB5369">
        <w:rPr>
          <w:rFonts w:ascii="Arial" w:hAnsi="Arial" w:cs="Arial"/>
          <w:i/>
          <w:iCs/>
          <w:sz w:val="20"/>
          <w:szCs w:val="20"/>
        </w:rPr>
        <w:t>Journal of Food Measurement and Characterization</w:t>
      </w:r>
      <w:r w:rsidRPr="00EB5369">
        <w:rPr>
          <w:rFonts w:ascii="Arial" w:hAnsi="Arial" w:cs="Arial"/>
          <w:sz w:val="20"/>
          <w:szCs w:val="20"/>
        </w:rPr>
        <w:t>, </w:t>
      </w:r>
      <w:r w:rsidRPr="00E43071">
        <w:rPr>
          <w:rFonts w:ascii="Arial" w:hAnsi="Arial" w:cs="Arial"/>
          <w:iCs/>
          <w:sz w:val="20"/>
          <w:szCs w:val="20"/>
        </w:rPr>
        <w:t>18</w:t>
      </w:r>
      <w:r w:rsidRPr="00EB5369">
        <w:rPr>
          <w:rFonts w:ascii="Arial" w:hAnsi="Arial" w:cs="Arial"/>
          <w:sz w:val="20"/>
          <w:szCs w:val="20"/>
        </w:rPr>
        <w:t>(11), 9048-9067.</w:t>
      </w:r>
      <w:r w:rsidR="00EB5369" w:rsidRPr="00EB5369">
        <w:rPr>
          <w:rFonts w:ascii="Arial" w:hAnsi="Arial" w:cs="Arial"/>
          <w:sz w:val="20"/>
          <w:szCs w:val="20"/>
        </w:rPr>
        <w:t xml:space="preserve"> </w:t>
      </w:r>
      <w:r w:rsidR="00F97773" w:rsidRPr="00F97773">
        <w:rPr>
          <w:rFonts w:ascii="Arial" w:hAnsi="Arial" w:cs="Arial"/>
          <w:sz w:val="20"/>
          <w:szCs w:val="20"/>
        </w:rPr>
        <w:t xml:space="preserve">https://doi.org/10.1007/s11694-024-02858-3 </w:t>
      </w:r>
      <w:r w:rsidR="00EB5369" w:rsidRPr="00EB5369">
        <w:rPr>
          <w:rFonts w:ascii="Arial" w:hAnsi="Arial" w:cs="Arial"/>
          <w:b/>
          <w:sz w:val="20"/>
          <w:szCs w:val="20"/>
        </w:rPr>
        <w:t>(Q2)</w:t>
      </w:r>
    </w:p>
    <w:p w14:paraId="6D6D980F" w14:textId="0BD1722B" w:rsidR="00EB5369" w:rsidRPr="00EB5369" w:rsidRDefault="00474BD1" w:rsidP="00F97773">
      <w:pPr>
        <w:pStyle w:val="ListeParagraf"/>
        <w:numPr>
          <w:ilvl w:val="0"/>
          <w:numId w:val="2"/>
        </w:numPr>
        <w:jc w:val="both"/>
        <w:rPr>
          <w:rFonts w:ascii="Arial" w:hAnsi="Arial" w:cs="Arial"/>
          <w:sz w:val="20"/>
          <w:szCs w:val="20"/>
        </w:rPr>
      </w:pPr>
      <w:r w:rsidRPr="00EB5369">
        <w:rPr>
          <w:rFonts w:ascii="Arial" w:hAnsi="Arial" w:cs="Arial"/>
          <w:sz w:val="20"/>
          <w:szCs w:val="20"/>
        </w:rPr>
        <w:t>Özkan Karabacak, A</w:t>
      </w:r>
      <w:proofErr w:type="gramStart"/>
      <w:r w:rsidRPr="00EB5369">
        <w:rPr>
          <w:rFonts w:ascii="Arial" w:hAnsi="Arial" w:cs="Arial"/>
          <w:sz w:val="20"/>
          <w:szCs w:val="20"/>
        </w:rPr>
        <w:t>.,</w:t>
      </w:r>
      <w:proofErr w:type="gramEnd"/>
      <w:r w:rsidRPr="00EB5369">
        <w:rPr>
          <w:rFonts w:ascii="Arial" w:hAnsi="Arial" w:cs="Arial"/>
          <w:sz w:val="20"/>
          <w:szCs w:val="20"/>
        </w:rPr>
        <w:t xml:space="preserve"> Süfer, Ö., Pandiselvam, R. (2024). Coconut husk: A sustainable solution for eco-friendly packaging applications. </w:t>
      </w:r>
      <w:r w:rsidRPr="00FD58D5">
        <w:rPr>
          <w:rFonts w:ascii="Arial" w:hAnsi="Arial" w:cs="Arial"/>
          <w:i/>
          <w:sz w:val="20"/>
          <w:szCs w:val="20"/>
        </w:rPr>
        <w:t>Environment, Development and Sustainability</w:t>
      </w:r>
      <w:r w:rsidRPr="00EB5369">
        <w:rPr>
          <w:rFonts w:ascii="Arial" w:hAnsi="Arial" w:cs="Arial"/>
          <w:sz w:val="20"/>
          <w:szCs w:val="20"/>
        </w:rPr>
        <w:t>, 26(12), 30379-30408.</w:t>
      </w:r>
      <w:r w:rsidR="00F97773">
        <w:rPr>
          <w:rFonts w:ascii="Arial" w:hAnsi="Arial" w:cs="Arial"/>
          <w:sz w:val="20"/>
          <w:szCs w:val="20"/>
        </w:rPr>
        <w:t xml:space="preserve"> </w:t>
      </w:r>
      <w:r w:rsidR="00F97773" w:rsidRPr="00F97773">
        <w:rPr>
          <w:rFonts w:ascii="Arial" w:hAnsi="Arial" w:cs="Arial"/>
          <w:sz w:val="20"/>
          <w:szCs w:val="20"/>
        </w:rPr>
        <w:t xml:space="preserve">https://doi.org/10.1007/s10668-024-05154-8 </w:t>
      </w:r>
      <w:r w:rsidR="00EB5369" w:rsidRPr="00EB5369">
        <w:rPr>
          <w:rFonts w:ascii="Arial" w:hAnsi="Arial" w:cs="Arial"/>
          <w:b/>
          <w:sz w:val="20"/>
          <w:szCs w:val="20"/>
        </w:rPr>
        <w:t>(Q2)</w:t>
      </w:r>
    </w:p>
    <w:p w14:paraId="71D81E11" w14:textId="77777777" w:rsidR="00181801" w:rsidRPr="00B73208" w:rsidRDefault="00181801" w:rsidP="00B34CDD">
      <w:pPr>
        <w:pStyle w:val="ListeParagraf"/>
        <w:jc w:val="both"/>
        <w:rPr>
          <w:rFonts w:ascii="Arial" w:hAnsi="Arial" w:cs="Arial"/>
          <w:sz w:val="20"/>
          <w:szCs w:val="20"/>
        </w:rPr>
      </w:pPr>
    </w:p>
    <w:p w14:paraId="64979570" w14:textId="6622D7DA" w:rsidR="00B73208" w:rsidRPr="00B73208" w:rsidRDefault="00457D39" w:rsidP="00457D39">
      <w:pPr>
        <w:pStyle w:val="ListeParagraf"/>
        <w:numPr>
          <w:ilvl w:val="0"/>
          <w:numId w:val="2"/>
        </w:numPr>
        <w:jc w:val="both"/>
        <w:rPr>
          <w:rFonts w:ascii="Arial" w:hAnsi="Arial" w:cs="Arial"/>
          <w:b/>
          <w:sz w:val="20"/>
          <w:szCs w:val="20"/>
        </w:rPr>
      </w:pPr>
      <w:r w:rsidRPr="00457D39">
        <w:rPr>
          <w:rFonts w:ascii="Arial" w:hAnsi="Arial" w:cs="Arial"/>
          <w:sz w:val="20"/>
          <w:szCs w:val="20"/>
        </w:rPr>
        <w:t>Xu, T</w:t>
      </w:r>
      <w:proofErr w:type="gramStart"/>
      <w:r w:rsidRPr="00457D39">
        <w:rPr>
          <w:rFonts w:ascii="Arial" w:hAnsi="Arial" w:cs="Arial"/>
          <w:sz w:val="20"/>
          <w:szCs w:val="20"/>
        </w:rPr>
        <w:t>.,</w:t>
      </w:r>
      <w:proofErr w:type="gramEnd"/>
      <w:r w:rsidRPr="00457D39">
        <w:rPr>
          <w:rFonts w:ascii="Arial" w:hAnsi="Arial" w:cs="Arial"/>
          <w:sz w:val="20"/>
          <w:szCs w:val="20"/>
        </w:rPr>
        <w:t xml:space="preserve"> Tao, M., Li, R., Tang, S., Huang, Y., Wu, T., Kamiloglu, S., Pan, S., Xu, X. (2025). The ameliorative effects of ginger against heat-induced oxidative stress and mitochondrial dysfunction in </w:t>
      </w:r>
      <w:r w:rsidRPr="00FD58D5">
        <w:rPr>
          <w:rFonts w:ascii="Arial" w:hAnsi="Arial" w:cs="Arial"/>
          <w:i/>
          <w:sz w:val="20"/>
          <w:szCs w:val="20"/>
        </w:rPr>
        <w:t>Caenorhabditis elegans</w:t>
      </w:r>
      <w:r w:rsidRPr="00457D39">
        <w:rPr>
          <w:rFonts w:ascii="Arial" w:hAnsi="Arial" w:cs="Arial"/>
          <w:sz w:val="20"/>
          <w:szCs w:val="20"/>
        </w:rPr>
        <w:t xml:space="preserve">. </w:t>
      </w:r>
      <w:r w:rsidRPr="00FD58D5">
        <w:rPr>
          <w:rFonts w:ascii="Arial" w:hAnsi="Arial" w:cs="Arial"/>
          <w:i/>
          <w:sz w:val="20"/>
          <w:szCs w:val="20"/>
        </w:rPr>
        <w:t>Food Science and Human Wellness</w:t>
      </w:r>
      <w:r w:rsidRPr="00457D39">
        <w:rPr>
          <w:rFonts w:ascii="Arial" w:hAnsi="Arial" w:cs="Arial"/>
          <w:sz w:val="20"/>
          <w:szCs w:val="20"/>
        </w:rPr>
        <w:t xml:space="preserve">, 15 https://doi.org/10.26599/FSHW.2024.9250448 </w:t>
      </w:r>
      <w:r w:rsidR="00B73208" w:rsidRPr="00B73208">
        <w:rPr>
          <w:rFonts w:ascii="Arial" w:hAnsi="Arial" w:cs="Arial"/>
          <w:b/>
          <w:sz w:val="20"/>
          <w:szCs w:val="20"/>
        </w:rPr>
        <w:t>(Q1).</w:t>
      </w:r>
    </w:p>
    <w:p w14:paraId="323890DA" w14:textId="61BFAAAC" w:rsidR="00BE5EE6" w:rsidRPr="00457D39" w:rsidRDefault="00457D39" w:rsidP="00457D39">
      <w:pPr>
        <w:pStyle w:val="ListeParagraf"/>
        <w:numPr>
          <w:ilvl w:val="0"/>
          <w:numId w:val="2"/>
        </w:numPr>
        <w:jc w:val="both"/>
        <w:rPr>
          <w:rFonts w:ascii="Arial" w:hAnsi="Arial" w:cs="Arial"/>
          <w:sz w:val="20"/>
          <w:szCs w:val="20"/>
        </w:rPr>
      </w:pPr>
      <w:r w:rsidRPr="00FD58D5">
        <w:rPr>
          <w:rFonts w:ascii="Arial" w:hAnsi="Arial" w:cs="Arial"/>
          <w:sz w:val="20"/>
          <w:szCs w:val="20"/>
          <w:shd w:val="clear" w:color="auto" w:fill="FFFFFF"/>
        </w:rPr>
        <w:t>Kamiloglu, S</w:t>
      </w:r>
      <w:proofErr w:type="gramStart"/>
      <w:r w:rsidRPr="00FD58D5">
        <w:rPr>
          <w:rFonts w:ascii="Arial" w:hAnsi="Arial" w:cs="Arial"/>
          <w:sz w:val="20"/>
          <w:szCs w:val="20"/>
          <w:shd w:val="clear" w:color="auto" w:fill="FFFFFF"/>
        </w:rPr>
        <w:t>.,</w:t>
      </w:r>
      <w:proofErr w:type="gramEnd"/>
      <w:r w:rsidRPr="00FD58D5">
        <w:rPr>
          <w:rFonts w:ascii="Arial" w:hAnsi="Arial" w:cs="Arial"/>
          <w:sz w:val="20"/>
          <w:szCs w:val="20"/>
          <w:shd w:val="clear" w:color="auto" w:fill="FFFFFF"/>
        </w:rPr>
        <w:t xml:space="preserve"> Günal Köroğlu, D., Ozdal, T., Tomas, M., Capanoglu, E. (2025). Recent advances on anti-diabetic potential of pigmented phytochemicals in food and medicinal plants. </w:t>
      </w:r>
      <w:r w:rsidRPr="00FD58D5">
        <w:rPr>
          <w:rFonts w:ascii="Arial" w:hAnsi="Arial" w:cs="Arial"/>
          <w:i/>
          <w:sz w:val="20"/>
          <w:szCs w:val="20"/>
          <w:shd w:val="clear" w:color="auto" w:fill="FFFFFF"/>
        </w:rPr>
        <w:t>Phytochemistry Reviews</w:t>
      </w:r>
      <w:r w:rsidRPr="00FD58D5">
        <w:rPr>
          <w:rFonts w:ascii="Arial" w:hAnsi="Arial" w:cs="Arial"/>
          <w:sz w:val="20"/>
          <w:szCs w:val="20"/>
          <w:shd w:val="clear" w:color="auto" w:fill="FFFFFF"/>
        </w:rPr>
        <w:t>. https://doi.org/10.1007/s11101-024-10014-4</w:t>
      </w:r>
      <w:r w:rsidRPr="00457D39">
        <w:rPr>
          <w:rFonts w:ascii="Arial" w:hAnsi="Arial" w:cs="Arial"/>
          <w:color w:val="222222"/>
          <w:sz w:val="20"/>
          <w:szCs w:val="20"/>
          <w:shd w:val="clear" w:color="auto" w:fill="FFFFFF"/>
        </w:rPr>
        <w:t xml:space="preserve"> </w:t>
      </w:r>
      <w:r w:rsidR="00BE5EE6" w:rsidRPr="00990E06">
        <w:rPr>
          <w:rFonts w:ascii="Arial" w:hAnsi="Arial" w:cs="Arial"/>
          <w:b/>
          <w:sz w:val="20"/>
          <w:szCs w:val="20"/>
        </w:rPr>
        <w:t>(Q1)</w:t>
      </w:r>
    </w:p>
    <w:p w14:paraId="678508F7" w14:textId="11037895" w:rsidR="00457D39" w:rsidRPr="00457D39" w:rsidRDefault="00457D39" w:rsidP="00457D39">
      <w:pPr>
        <w:pStyle w:val="ListeParagraf"/>
        <w:numPr>
          <w:ilvl w:val="0"/>
          <w:numId w:val="2"/>
        </w:numPr>
        <w:jc w:val="both"/>
        <w:rPr>
          <w:rFonts w:ascii="Arial" w:hAnsi="Arial" w:cs="Arial"/>
          <w:sz w:val="20"/>
          <w:szCs w:val="20"/>
        </w:rPr>
      </w:pPr>
      <w:r w:rsidRPr="00457D39">
        <w:rPr>
          <w:rFonts w:ascii="Arial" w:hAnsi="Arial" w:cs="Arial"/>
          <w:sz w:val="20"/>
          <w:szCs w:val="20"/>
        </w:rPr>
        <w:t>Tomas, M</w:t>
      </w:r>
      <w:proofErr w:type="gramStart"/>
      <w:r w:rsidRPr="00457D39">
        <w:rPr>
          <w:rFonts w:ascii="Arial" w:hAnsi="Arial" w:cs="Arial"/>
          <w:sz w:val="20"/>
          <w:szCs w:val="20"/>
        </w:rPr>
        <w:t>.,</w:t>
      </w:r>
      <w:proofErr w:type="gramEnd"/>
      <w:r w:rsidRPr="00457D39">
        <w:rPr>
          <w:rFonts w:ascii="Arial" w:hAnsi="Arial" w:cs="Arial"/>
          <w:sz w:val="20"/>
          <w:szCs w:val="20"/>
        </w:rPr>
        <w:t xml:space="preserve"> Günal Köroğlu, D., Kamiloglu, S., Ozdal, T., Capanoglu, E. (2025). The state of the art in anti-aging: Plant-based phytochemicals for skin care. </w:t>
      </w:r>
      <w:r w:rsidRPr="00FD58D5">
        <w:rPr>
          <w:rFonts w:ascii="Arial" w:hAnsi="Arial" w:cs="Arial"/>
          <w:i/>
          <w:sz w:val="20"/>
          <w:szCs w:val="20"/>
        </w:rPr>
        <w:t>Immunity &amp; Aging</w:t>
      </w:r>
      <w:r w:rsidRPr="00457D39">
        <w:rPr>
          <w:rFonts w:ascii="Arial" w:hAnsi="Arial" w:cs="Arial"/>
          <w:sz w:val="20"/>
          <w:szCs w:val="20"/>
        </w:rPr>
        <w:t xml:space="preserve">, 22, 5 https://doi.org/10.1186/s12979-025-00498-9 </w:t>
      </w:r>
      <w:r>
        <w:rPr>
          <w:rFonts w:ascii="Arial" w:hAnsi="Arial" w:cs="Arial"/>
          <w:b/>
          <w:sz w:val="20"/>
          <w:szCs w:val="20"/>
        </w:rPr>
        <w:t>(Q1)</w:t>
      </w:r>
    </w:p>
    <w:p w14:paraId="74CE9BCC" w14:textId="1BB1E092" w:rsidR="00457D39" w:rsidRPr="00A7474A" w:rsidRDefault="00457D39" w:rsidP="00457D39">
      <w:pPr>
        <w:pStyle w:val="ListeParagraf"/>
        <w:numPr>
          <w:ilvl w:val="0"/>
          <w:numId w:val="2"/>
        </w:numPr>
        <w:jc w:val="both"/>
        <w:rPr>
          <w:rFonts w:ascii="Arial" w:hAnsi="Arial" w:cs="Arial"/>
          <w:sz w:val="20"/>
          <w:szCs w:val="20"/>
        </w:rPr>
      </w:pPr>
      <w:r w:rsidRPr="00457D39">
        <w:rPr>
          <w:rFonts w:ascii="Arial" w:hAnsi="Arial" w:cs="Arial"/>
          <w:sz w:val="20"/>
          <w:szCs w:val="20"/>
        </w:rPr>
        <w:t>Tomas, M</w:t>
      </w:r>
      <w:proofErr w:type="gramStart"/>
      <w:r w:rsidRPr="00457D39">
        <w:rPr>
          <w:rFonts w:ascii="Arial" w:hAnsi="Arial" w:cs="Arial"/>
          <w:sz w:val="20"/>
          <w:szCs w:val="20"/>
        </w:rPr>
        <w:t>.,</w:t>
      </w:r>
      <w:proofErr w:type="gramEnd"/>
      <w:r w:rsidRPr="00457D39">
        <w:rPr>
          <w:rFonts w:ascii="Arial" w:hAnsi="Arial" w:cs="Arial"/>
          <w:sz w:val="20"/>
          <w:szCs w:val="20"/>
        </w:rPr>
        <w:t xml:space="preserve"> Kamiloglu, S., Nemli E., Ozdal, T., Haque, S., Apak, R.</w:t>
      </w:r>
      <w:r w:rsidR="006B1EAF">
        <w:rPr>
          <w:rFonts w:ascii="Arial" w:hAnsi="Arial" w:cs="Arial"/>
          <w:sz w:val="20"/>
          <w:szCs w:val="20"/>
        </w:rPr>
        <w:t>,</w:t>
      </w:r>
      <w:r w:rsidRPr="00457D39">
        <w:rPr>
          <w:rFonts w:ascii="Arial" w:hAnsi="Arial" w:cs="Arial"/>
          <w:sz w:val="20"/>
          <w:szCs w:val="20"/>
        </w:rPr>
        <w:t xml:space="preserve"> Capanoglu, E. (2025). From carotene-rich waste-to-food: Extraction, food applications, challenges and opportunities. </w:t>
      </w:r>
      <w:r w:rsidRPr="00FD58D5">
        <w:rPr>
          <w:rFonts w:ascii="Arial" w:hAnsi="Arial" w:cs="Arial"/>
          <w:i/>
          <w:sz w:val="20"/>
          <w:szCs w:val="20"/>
        </w:rPr>
        <w:t>Trends in Food Science and Technology</w:t>
      </w:r>
      <w:r>
        <w:rPr>
          <w:rFonts w:ascii="Arial" w:hAnsi="Arial" w:cs="Arial"/>
          <w:sz w:val="20"/>
          <w:szCs w:val="20"/>
        </w:rPr>
        <w:t xml:space="preserve">, 155, 104756. </w:t>
      </w:r>
      <w:r w:rsidRPr="00457D39">
        <w:rPr>
          <w:rFonts w:ascii="Arial" w:hAnsi="Arial" w:cs="Arial"/>
          <w:sz w:val="20"/>
          <w:szCs w:val="20"/>
        </w:rPr>
        <w:t xml:space="preserve">https://doi.org/10.1016/j.tifs.2024.104756 </w:t>
      </w:r>
      <w:r>
        <w:rPr>
          <w:rFonts w:ascii="Arial" w:hAnsi="Arial" w:cs="Arial"/>
          <w:b/>
          <w:sz w:val="20"/>
          <w:szCs w:val="20"/>
        </w:rPr>
        <w:t>(Q1)</w:t>
      </w:r>
    </w:p>
    <w:p w14:paraId="64A50D13" w14:textId="6B20E79E" w:rsidR="00A7474A" w:rsidRDefault="00A7474A" w:rsidP="00F97773">
      <w:pPr>
        <w:pStyle w:val="ListeParagraf"/>
        <w:numPr>
          <w:ilvl w:val="0"/>
          <w:numId w:val="2"/>
        </w:numPr>
        <w:jc w:val="both"/>
        <w:rPr>
          <w:rFonts w:ascii="Arial" w:hAnsi="Arial" w:cs="Arial"/>
          <w:sz w:val="20"/>
          <w:szCs w:val="20"/>
        </w:rPr>
      </w:pPr>
      <w:r w:rsidRPr="00A7474A">
        <w:rPr>
          <w:rFonts w:ascii="Arial" w:hAnsi="Arial" w:cs="Arial"/>
          <w:sz w:val="20"/>
          <w:szCs w:val="20"/>
        </w:rPr>
        <w:t>Özkan Karabacak, A</w:t>
      </w:r>
      <w:proofErr w:type="gramStart"/>
      <w:r w:rsidRPr="00A7474A">
        <w:rPr>
          <w:rFonts w:ascii="Arial" w:hAnsi="Arial" w:cs="Arial"/>
          <w:sz w:val="20"/>
          <w:szCs w:val="20"/>
        </w:rPr>
        <w:t>.,</w:t>
      </w:r>
      <w:proofErr w:type="gramEnd"/>
      <w:r w:rsidRPr="00A7474A">
        <w:rPr>
          <w:rFonts w:ascii="Arial" w:hAnsi="Arial" w:cs="Arial"/>
          <w:sz w:val="20"/>
          <w:szCs w:val="20"/>
        </w:rPr>
        <w:t xml:space="preserve"> Çalışkan Koç, G., Adal, S., Süfer, Ö., Tonay, </w:t>
      </w:r>
      <w:r w:rsidR="006B1EAF">
        <w:rPr>
          <w:rFonts w:ascii="Arial" w:hAnsi="Arial" w:cs="Arial"/>
          <w:sz w:val="20"/>
          <w:szCs w:val="20"/>
        </w:rPr>
        <w:t>A.</w:t>
      </w:r>
      <w:r w:rsidR="00D77A68">
        <w:rPr>
          <w:rFonts w:ascii="Arial" w:hAnsi="Arial" w:cs="Arial"/>
          <w:sz w:val="20"/>
          <w:szCs w:val="20"/>
        </w:rPr>
        <w:t xml:space="preserve">N., Delikanlı Kıyak, B., </w:t>
      </w:r>
      <w:r w:rsidRPr="00A7474A">
        <w:rPr>
          <w:rFonts w:ascii="Arial" w:hAnsi="Arial" w:cs="Arial"/>
          <w:sz w:val="20"/>
          <w:szCs w:val="20"/>
        </w:rPr>
        <w:t>İnan</w:t>
      </w:r>
      <w:r w:rsidRPr="00A7474A">
        <w:rPr>
          <w:rFonts w:ascii="Cambria Math" w:hAnsi="Cambria Math" w:cs="Cambria Math"/>
          <w:sz w:val="20"/>
          <w:szCs w:val="20"/>
        </w:rPr>
        <w:t>‐</w:t>
      </w:r>
      <w:r w:rsidRPr="00A7474A">
        <w:rPr>
          <w:rFonts w:ascii="Arial" w:hAnsi="Arial" w:cs="Arial"/>
          <w:sz w:val="20"/>
          <w:szCs w:val="20"/>
        </w:rPr>
        <w:t xml:space="preserve">Çınkır, N. (2025). A </w:t>
      </w:r>
      <w:r w:rsidR="00FF4FD5" w:rsidRPr="00A7474A">
        <w:rPr>
          <w:rFonts w:ascii="Arial" w:hAnsi="Arial" w:cs="Arial"/>
          <w:sz w:val="20"/>
          <w:szCs w:val="20"/>
        </w:rPr>
        <w:t>review of emerging technologies on the rehydration behavior of foodstuff</w:t>
      </w:r>
      <w:r w:rsidRPr="00A7474A">
        <w:rPr>
          <w:rFonts w:ascii="Arial" w:hAnsi="Arial" w:cs="Arial"/>
          <w:sz w:val="20"/>
          <w:szCs w:val="20"/>
        </w:rPr>
        <w:t xml:space="preserve">s. </w:t>
      </w:r>
      <w:r w:rsidRPr="00FD58D5">
        <w:rPr>
          <w:rFonts w:ascii="Arial" w:hAnsi="Arial" w:cs="Arial"/>
          <w:i/>
          <w:sz w:val="20"/>
          <w:szCs w:val="20"/>
        </w:rPr>
        <w:t>Journal of Food Process Engineering</w:t>
      </w:r>
      <w:r w:rsidRPr="00A7474A">
        <w:rPr>
          <w:rFonts w:ascii="Arial" w:hAnsi="Arial" w:cs="Arial"/>
          <w:sz w:val="20"/>
          <w:szCs w:val="20"/>
        </w:rPr>
        <w:t>, 48(2), e70031.</w:t>
      </w:r>
      <w:r w:rsidR="00F97773">
        <w:rPr>
          <w:rFonts w:ascii="Arial" w:hAnsi="Arial" w:cs="Arial"/>
          <w:sz w:val="20"/>
          <w:szCs w:val="20"/>
        </w:rPr>
        <w:t xml:space="preserve"> </w:t>
      </w:r>
      <w:r w:rsidR="00F97773" w:rsidRPr="00F97773">
        <w:rPr>
          <w:rFonts w:ascii="Arial" w:hAnsi="Arial" w:cs="Arial"/>
          <w:sz w:val="20"/>
          <w:szCs w:val="20"/>
        </w:rPr>
        <w:t xml:space="preserve">https://doi.org/10.1111/jfpe.70031 </w:t>
      </w:r>
      <w:r w:rsidR="00D77A68" w:rsidRPr="00D77A68">
        <w:rPr>
          <w:rFonts w:ascii="Arial" w:hAnsi="Arial" w:cs="Arial"/>
          <w:b/>
          <w:sz w:val="20"/>
          <w:szCs w:val="20"/>
        </w:rPr>
        <w:t>(Q2)</w:t>
      </w:r>
    </w:p>
    <w:p w14:paraId="68A49C59" w14:textId="6671E288" w:rsidR="00A7474A" w:rsidRDefault="00A7474A" w:rsidP="00F97773">
      <w:pPr>
        <w:pStyle w:val="ListeParagraf"/>
        <w:numPr>
          <w:ilvl w:val="0"/>
          <w:numId w:val="2"/>
        </w:numPr>
        <w:jc w:val="both"/>
        <w:rPr>
          <w:rFonts w:ascii="Arial" w:hAnsi="Arial" w:cs="Arial"/>
          <w:sz w:val="20"/>
          <w:szCs w:val="20"/>
        </w:rPr>
      </w:pPr>
      <w:r w:rsidRPr="00A7474A">
        <w:rPr>
          <w:rFonts w:ascii="Arial" w:hAnsi="Arial" w:cs="Arial"/>
          <w:sz w:val="20"/>
          <w:szCs w:val="20"/>
        </w:rPr>
        <w:t xml:space="preserve">Özkan Karabacak, A. (2025). Optimization of reduced calorie kiwi jam production: physicochemical characterization and bioaccessibility in gastrointestinal conditions. </w:t>
      </w:r>
      <w:r w:rsidRPr="00FD58D5">
        <w:rPr>
          <w:rFonts w:ascii="Arial" w:hAnsi="Arial" w:cs="Arial"/>
          <w:i/>
          <w:sz w:val="20"/>
          <w:szCs w:val="20"/>
        </w:rPr>
        <w:t>Journal of Food Measurement and Characterization</w:t>
      </w:r>
      <w:r w:rsidRPr="00A7474A">
        <w:rPr>
          <w:rFonts w:ascii="Arial" w:hAnsi="Arial" w:cs="Arial"/>
          <w:sz w:val="20"/>
          <w:szCs w:val="20"/>
        </w:rPr>
        <w:t>, 19(1), 696-724.</w:t>
      </w:r>
      <w:r w:rsidR="00F97773">
        <w:rPr>
          <w:rFonts w:ascii="Arial" w:hAnsi="Arial" w:cs="Arial"/>
          <w:sz w:val="20"/>
          <w:szCs w:val="20"/>
        </w:rPr>
        <w:t xml:space="preserve"> </w:t>
      </w:r>
      <w:r w:rsidR="00F97773" w:rsidRPr="00F97773">
        <w:rPr>
          <w:rFonts w:ascii="Arial" w:hAnsi="Arial" w:cs="Arial"/>
          <w:sz w:val="20"/>
          <w:szCs w:val="20"/>
        </w:rPr>
        <w:t xml:space="preserve">https://doi.org/10.1007/s11694-024-03002-x </w:t>
      </w:r>
      <w:r w:rsidR="00D77A68" w:rsidRPr="00D77A68">
        <w:rPr>
          <w:rFonts w:ascii="Arial" w:hAnsi="Arial" w:cs="Arial"/>
          <w:b/>
          <w:sz w:val="20"/>
          <w:szCs w:val="20"/>
        </w:rPr>
        <w:t>(Q2)</w:t>
      </w:r>
    </w:p>
    <w:p w14:paraId="6B4D49FB" w14:textId="0657155F" w:rsidR="00D77A68" w:rsidRDefault="00D77A68" w:rsidP="00D77A68">
      <w:pPr>
        <w:pStyle w:val="ListeParagraf"/>
        <w:numPr>
          <w:ilvl w:val="0"/>
          <w:numId w:val="2"/>
        </w:numPr>
        <w:jc w:val="both"/>
        <w:rPr>
          <w:rFonts w:ascii="Arial" w:hAnsi="Arial" w:cs="Arial"/>
          <w:b/>
          <w:sz w:val="20"/>
          <w:szCs w:val="20"/>
        </w:rPr>
      </w:pPr>
      <w:r w:rsidRPr="00D77A68">
        <w:rPr>
          <w:rFonts w:ascii="Arial" w:hAnsi="Arial" w:cs="Arial"/>
          <w:sz w:val="20"/>
          <w:szCs w:val="20"/>
        </w:rPr>
        <w:t>Süfer, Ö</w:t>
      </w:r>
      <w:proofErr w:type="gramStart"/>
      <w:r w:rsidRPr="00D77A68">
        <w:rPr>
          <w:rFonts w:ascii="Arial" w:hAnsi="Arial" w:cs="Arial"/>
          <w:sz w:val="20"/>
          <w:szCs w:val="20"/>
        </w:rPr>
        <w:t>.,</w:t>
      </w:r>
      <w:proofErr w:type="gramEnd"/>
      <w:r w:rsidRPr="00D77A68">
        <w:rPr>
          <w:rFonts w:ascii="Arial" w:hAnsi="Arial" w:cs="Arial"/>
          <w:sz w:val="20"/>
          <w:szCs w:val="20"/>
        </w:rPr>
        <w:t xml:space="preserve"> Çalışkan Koç, G., Öztekin, S., Özkan Karabacak, A., Su, D., Wang, D., Eroğlu, S., Durgu</w:t>
      </w:r>
      <w:r w:rsidR="006B1EAF">
        <w:rPr>
          <w:rFonts w:ascii="Arial" w:hAnsi="Arial" w:cs="Arial"/>
          <w:sz w:val="20"/>
          <w:szCs w:val="20"/>
        </w:rPr>
        <w:t>t Malçok, S., Uslu, Ü.H., Adal, S</w:t>
      </w:r>
      <w:r w:rsidRPr="00D77A68">
        <w:rPr>
          <w:rFonts w:ascii="Arial" w:hAnsi="Arial" w:cs="Arial"/>
          <w:sz w:val="20"/>
          <w:szCs w:val="20"/>
        </w:rPr>
        <w:t xml:space="preserve">., Jeevarathinam, G., Ramniwas, S., Rustagi, S., Pandiselvam, R. (2025). Evaluation of </w:t>
      </w:r>
      <w:r w:rsidR="00FF4FD5" w:rsidRPr="00D77A68">
        <w:rPr>
          <w:rFonts w:ascii="Arial" w:hAnsi="Arial" w:cs="Arial"/>
          <w:sz w:val="20"/>
          <w:szCs w:val="20"/>
        </w:rPr>
        <w:t xml:space="preserve">the effect of sustainable drying techniques and </w:t>
      </w:r>
      <w:r w:rsidR="00FF4FD5">
        <w:rPr>
          <w:rFonts w:ascii="Arial" w:hAnsi="Arial" w:cs="Arial"/>
          <w:sz w:val="20"/>
          <w:szCs w:val="20"/>
        </w:rPr>
        <w:t>i</w:t>
      </w:r>
      <w:r w:rsidR="00FF4FD5" w:rsidRPr="00D77A68">
        <w:rPr>
          <w:rFonts w:ascii="Arial" w:hAnsi="Arial" w:cs="Arial"/>
          <w:sz w:val="20"/>
          <w:szCs w:val="20"/>
        </w:rPr>
        <w:t xml:space="preserve">ntensification technologies on color </w:t>
      </w:r>
      <w:proofErr w:type="gramStart"/>
      <w:r w:rsidR="00FF4FD5" w:rsidRPr="00D77A68">
        <w:rPr>
          <w:rFonts w:ascii="Arial" w:hAnsi="Arial" w:cs="Arial"/>
          <w:sz w:val="20"/>
          <w:szCs w:val="20"/>
        </w:rPr>
        <w:t>profile</w:t>
      </w:r>
      <w:proofErr w:type="gramEnd"/>
      <w:r w:rsidR="00FF4FD5" w:rsidRPr="00D77A68">
        <w:rPr>
          <w:rFonts w:ascii="Arial" w:hAnsi="Arial" w:cs="Arial"/>
          <w:sz w:val="20"/>
          <w:szCs w:val="20"/>
        </w:rPr>
        <w:t xml:space="preserve"> of dehydrated fruits and vegetables</w:t>
      </w:r>
      <w:r w:rsidRPr="00D77A68">
        <w:rPr>
          <w:rFonts w:ascii="Arial" w:hAnsi="Arial" w:cs="Arial"/>
          <w:sz w:val="20"/>
          <w:szCs w:val="20"/>
        </w:rPr>
        <w:t xml:space="preserve">. </w:t>
      </w:r>
      <w:r w:rsidRPr="00FD58D5">
        <w:rPr>
          <w:rFonts w:ascii="Arial" w:hAnsi="Arial" w:cs="Arial"/>
          <w:i/>
          <w:sz w:val="20"/>
          <w:szCs w:val="20"/>
        </w:rPr>
        <w:t>Food and Bioprocess Technology</w:t>
      </w:r>
      <w:r w:rsidRPr="00D77A68">
        <w:rPr>
          <w:rFonts w:ascii="Arial" w:hAnsi="Arial" w:cs="Arial"/>
          <w:sz w:val="20"/>
          <w:szCs w:val="20"/>
        </w:rPr>
        <w:t xml:space="preserve">, http://dx.doi.org/10.1007/s11947-024-03599-3 </w:t>
      </w:r>
      <w:r w:rsidRPr="00D77A68">
        <w:rPr>
          <w:rFonts w:ascii="Arial" w:hAnsi="Arial" w:cs="Arial"/>
          <w:b/>
          <w:sz w:val="20"/>
          <w:szCs w:val="20"/>
        </w:rPr>
        <w:t>(Q1)</w:t>
      </w:r>
    </w:p>
    <w:p w14:paraId="5F9E791F" w14:textId="1C97C768" w:rsidR="00AE1AB9" w:rsidRDefault="00AE1AB9" w:rsidP="00F97773">
      <w:pPr>
        <w:pStyle w:val="ListeParagraf"/>
        <w:numPr>
          <w:ilvl w:val="0"/>
          <w:numId w:val="2"/>
        </w:numPr>
        <w:jc w:val="both"/>
        <w:rPr>
          <w:rFonts w:ascii="Arial" w:hAnsi="Arial" w:cs="Arial"/>
          <w:b/>
          <w:sz w:val="20"/>
          <w:szCs w:val="20"/>
        </w:rPr>
      </w:pPr>
      <w:r w:rsidRPr="00AE1AB9">
        <w:rPr>
          <w:rFonts w:ascii="Arial" w:hAnsi="Arial" w:cs="Arial"/>
          <w:bCs/>
          <w:sz w:val="20"/>
          <w:szCs w:val="20"/>
        </w:rPr>
        <w:lastRenderedPageBreak/>
        <w:t>Durgut Malçok S</w:t>
      </w:r>
      <w:proofErr w:type="gramStart"/>
      <w:r w:rsidRPr="00AE1AB9">
        <w:rPr>
          <w:rFonts w:ascii="Arial" w:hAnsi="Arial" w:cs="Arial"/>
          <w:bCs/>
          <w:sz w:val="20"/>
          <w:szCs w:val="20"/>
        </w:rPr>
        <w:t>.,</w:t>
      </w:r>
      <w:proofErr w:type="gramEnd"/>
      <w:r w:rsidRPr="00AE1AB9">
        <w:rPr>
          <w:rFonts w:ascii="Arial" w:hAnsi="Arial" w:cs="Arial"/>
          <w:bCs/>
          <w:sz w:val="20"/>
          <w:szCs w:val="20"/>
        </w:rPr>
        <w:t xml:space="preserve"> Tunçkal, C., Özkan Karabacak A., Coşgun, G., </w:t>
      </w:r>
      <w:r w:rsidR="00FD58D5">
        <w:rPr>
          <w:rFonts w:ascii="Arial" w:hAnsi="Arial" w:cs="Arial"/>
          <w:bCs/>
          <w:sz w:val="20"/>
          <w:szCs w:val="20"/>
        </w:rPr>
        <w:t xml:space="preserve">Torun, M., Tamer, C.E. (2025), </w:t>
      </w:r>
      <w:r w:rsidRPr="00AE1AB9">
        <w:rPr>
          <w:rFonts w:ascii="Arial" w:hAnsi="Arial" w:cs="Arial"/>
          <w:bCs/>
          <w:sz w:val="20"/>
          <w:szCs w:val="20"/>
        </w:rPr>
        <w:t xml:space="preserve">Effects of </w:t>
      </w:r>
      <w:r w:rsidR="00F97773" w:rsidRPr="00AE1AB9">
        <w:rPr>
          <w:rFonts w:ascii="Arial" w:hAnsi="Arial" w:cs="Arial"/>
          <w:bCs/>
          <w:sz w:val="20"/>
          <w:szCs w:val="20"/>
        </w:rPr>
        <w:t>debittering treatments on some secondary metabolites’ bioaccessibility, fatty acid, and aroma profiles of semidried gemlik variety black ol</w:t>
      </w:r>
      <w:r w:rsidR="00F97773">
        <w:rPr>
          <w:rFonts w:ascii="Arial" w:hAnsi="Arial" w:cs="Arial"/>
          <w:bCs/>
          <w:sz w:val="20"/>
          <w:szCs w:val="20"/>
        </w:rPr>
        <w:t>ives</w:t>
      </w:r>
      <w:r w:rsidR="00FD58D5">
        <w:rPr>
          <w:rFonts w:ascii="Arial" w:hAnsi="Arial" w:cs="Arial"/>
          <w:bCs/>
          <w:sz w:val="20"/>
          <w:szCs w:val="20"/>
        </w:rPr>
        <w:t>.</w:t>
      </w:r>
      <w:r w:rsidRPr="00AE1AB9">
        <w:rPr>
          <w:rFonts w:ascii="Arial" w:hAnsi="Arial" w:cs="Arial"/>
          <w:bCs/>
          <w:sz w:val="20"/>
          <w:szCs w:val="20"/>
        </w:rPr>
        <w:t xml:space="preserve"> </w:t>
      </w:r>
      <w:r w:rsidRPr="00FD58D5">
        <w:rPr>
          <w:rFonts w:ascii="Arial" w:hAnsi="Arial" w:cs="Arial"/>
          <w:bCs/>
          <w:i/>
          <w:sz w:val="20"/>
          <w:szCs w:val="20"/>
        </w:rPr>
        <w:t>Journal of Food Quality</w:t>
      </w:r>
      <w:r w:rsidRPr="00AE1AB9">
        <w:rPr>
          <w:rFonts w:ascii="Arial" w:hAnsi="Arial" w:cs="Arial"/>
          <w:bCs/>
          <w:sz w:val="20"/>
          <w:szCs w:val="20"/>
        </w:rPr>
        <w:t>, 2025, 1, 1-18.</w:t>
      </w:r>
      <w:r w:rsidR="00F97773">
        <w:rPr>
          <w:rFonts w:ascii="Arial" w:hAnsi="Arial" w:cs="Arial"/>
          <w:bCs/>
          <w:sz w:val="20"/>
          <w:szCs w:val="20"/>
        </w:rPr>
        <w:t xml:space="preserve"> </w:t>
      </w:r>
      <w:r w:rsidR="00F97773" w:rsidRPr="00F97773">
        <w:rPr>
          <w:rFonts w:ascii="Arial" w:hAnsi="Arial" w:cs="Arial"/>
          <w:sz w:val="20"/>
          <w:szCs w:val="20"/>
        </w:rPr>
        <w:t>https://doi.org/10.1155/jfq/3738986</w:t>
      </w:r>
      <w:r w:rsidRPr="00AE1AB9">
        <w:rPr>
          <w:rFonts w:ascii="Arial" w:hAnsi="Arial" w:cs="Arial"/>
          <w:b/>
          <w:sz w:val="20"/>
          <w:szCs w:val="20"/>
        </w:rPr>
        <w:t xml:space="preserve"> (Q2)</w:t>
      </w:r>
    </w:p>
    <w:p w14:paraId="33358B6C" w14:textId="091984A6" w:rsidR="00FD58D5" w:rsidRPr="00D7226B" w:rsidRDefault="00FD58D5" w:rsidP="00FD58D5">
      <w:pPr>
        <w:pStyle w:val="ListeParagraf"/>
        <w:numPr>
          <w:ilvl w:val="0"/>
          <w:numId w:val="2"/>
        </w:numPr>
        <w:jc w:val="both"/>
        <w:rPr>
          <w:rFonts w:ascii="Arial" w:hAnsi="Arial" w:cs="Arial"/>
          <w:sz w:val="20"/>
          <w:szCs w:val="20"/>
        </w:rPr>
      </w:pPr>
      <w:r w:rsidRPr="006C0699">
        <w:rPr>
          <w:rFonts w:ascii="Arial" w:hAnsi="Arial" w:cs="Arial"/>
          <w:sz w:val="20"/>
          <w:szCs w:val="20"/>
        </w:rPr>
        <w:t>Bak</w:t>
      </w:r>
      <w:r w:rsidR="002D0659">
        <w:rPr>
          <w:rFonts w:ascii="Arial" w:hAnsi="Arial" w:cs="Arial"/>
          <w:sz w:val="20"/>
          <w:szCs w:val="20"/>
        </w:rPr>
        <w:t>i</w:t>
      </w:r>
      <w:r w:rsidRPr="006C0699">
        <w:rPr>
          <w:rFonts w:ascii="Arial" w:hAnsi="Arial" w:cs="Arial"/>
          <w:sz w:val="20"/>
          <w:szCs w:val="20"/>
        </w:rPr>
        <w:t>r, S</w:t>
      </w:r>
      <w:proofErr w:type="gramStart"/>
      <w:r w:rsidRPr="006C0699">
        <w:rPr>
          <w:rFonts w:ascii="Arial" w:hAnsi="Arial" w:cs="Arial"/>
          <w:sz w:val="20"/>
          <w:szCs w:val="20"/>
        </w:rPr>
        <w:t>.,</w:t>
      </w:r>
      <w:proofErr w:type="gramEnd"/>
      <w:r w:rsidRPr="006C0699">
        <w:rPr>
          <w:rFonts w:ascii="Arial" w:hAnsi="Arial" w:cs="Arial"/>
          <w:sz w:val="20"/>
          <w:szCs w:val="20"/>
        </w:rPr>
        <w:t> Kamiloglu, S., Ozdal, T., </w:t>
      </w:r>
      <w:r w:rsidRPr="006C0699">
        <w:rPr>
          <w:rFonts w:ascii="Arial" w:hAnsi="Arial" w:cs="Arial"/>
          <w:sz w:val="20"/>
          <w:szCs w:val="20"/>
          <w:lang w:val="en-US"/>
        </w:rPr>
        <w:t xml:space="preserve"> Capanoglu, </w:t>
      </w:r>
      <w:r w:rsidR="006B1EAF">
        <w:rPr>
          <w:rFonts w:ascii="Arial" w:hAnsi="Arial" w:cs="Arial"/>
          <w:sz w:val="20"/>
          <w:szCs w:val="20"/>
          <w:lang w:val="en-US"/>
        </w:rPr>
        <w:t>E</w:t>
      </w:r>
      <w:r w:rsidRPr="006C0699">
        <w:rPr>
          <w:rFonts w:ascii="Arial" w:hAnsi="Arial" w:cs="Arial"/>
          <w:sz w:val="20"/>
          <w:szCs w:val="20"/>
          <w:lang w:val="en-US"/>
        </w:rPr>
        <w:t>. (2025). Influence of semolina cream addition on the bioaccessibility of polyphenols in walnut-filled pastry (</w:t>
      </w:r>
      <w:r w:rsidR="00C93191">
        <w:rPr>
          <w:rFonts w:ascii="Arial" w:hAnsi="Arial" w:cs="Arial"/>
          <w:sz w:val="20"/>
          <w:szCs w:val="20"/>
          <w:lang w:val="en-US"/>
        </w:rPr>
        <w:t>ş</w:t>
      </w:r>
      <w:r w:rsidRPr="006C0699">
        <w:rPr>
          <w:rFonts w:ascii="Arial" w:hAnsi="Arial" w:cs="Arial"/>
          <w:sz w:val="20"/>
          <w:szCs w:val="20"/>
          <w:lang w:val="en-US"/>
        </w:rPr>
        <w:t>öbiyet). </w:t>
      </w:r>
      <w:r w:rsidRPr="006C0699">
        <w:rPr>
          <w:rFonts w:ascii="Arial" w:hAnsi="Arial" w:cs="Arial"/>
          <w:i/>
          <w:iCs/>
          <w:sz w:val="20"/>
          <w:szCs w:val="20"/>
          <w:lang w:val="en-US"/>
        </w:rPr>
        <w:t>Journal of Food Measurement and Characterization</w:t>
      </w:r>
      <w:r w:rsidRPr="006C0699">
        <w:rPr>
          <w:rFonts w:ascii="Arial" w:hAnsi="Arial" w:cs="Arial"/>
          <w:sz w:val="20"/>
          <w:szCs w:val="20"/>
          <w:lang w:val="en-US"/>
        </w:rPr>
        <w:t> </w:t>
      </w:r>
      <w:r w:rsidRPr="00FD58D5">
        <w:rPr>
          <w:rFonts w:ascii="Arial" w:hAnsi="Arial" w:cs="Arial"/>
          <w:sz w:val="20"/>
          <w:szCs w:val="20"/>
          <w:lang w:val="en-US"/>
        </w:rPr>
        <w:t>https://doi.org/10.1007/s11694-025-03198-6</w:t>
      </w:r>
      <w:r>
        <w:rPr>
          <w:rFonts w:ascii="Arial" w:hAnsi="Arial" w:cs="Arial"/>
          <w:sz w:val="20"/>
          <w:szCs w:val="20"/>
          <w:lang w:val="en-US"/>
        </w:rPr>
        <w:t xml:space="preserve"> </w:t>
      </w:r>
      <w:r>
        <w:rPr>
          <w:rFonts w:ascii="Arial" w:hAnsi="Arial" w:cs="Arial"/>
          <w:b/>
          <w:sz w:val="20"/>
          <w:szCs w:val="20"/>
          <w:lang w:val="en-US"/>
        </w:rPr>
        <w:t>(Q2)</w:t>
      </w:r>
    </w:p>
    <w:p w14:paraId="5BB2FE41" w14:textId="7CD0F7F9" w:rsidR="00D7226B" w:rsidRDefault="00D7226B" w:rsidP="00D7226B">
      <w:pPr>
        <w:pStyle w:val="ListeParagraf"/>
        <w:jc w:val="both"/>
        <w:rPr>
          <w:rFonts w:ascii="Arial" w:hAnsi="Arial" w:cs="Arial"/>
          <w:b/>
          <w:sz w:val="20"/>
          <w:szCs w:val="20"/>
          <w:lang w:val="en-US"/>
        </w:rPr>
      </w:pPr>
    </w:p>
    <w:p w14:paraId="796716B8" w14:textId="341B7C70" w:rsidR="00D7226B" w:rsidRPr="00EE0D7B" w:rsidRDefault="00D7226B" w:rsidP="00D7226B">
      <w:pPr>
        <w:jc w:val="both"/>
        <w:rPr>
          <w:rFonts w:ascii="Arial" w:hAnsi="Arial" w:cs="Arial"/>
          <w:b/>
          <w:bCs/>
          <w:sz w:val="20"/>
          <w:szCs w:val="20"/>
        </w:rPr>
      </w:pPr>
      <w:r w:rsidRPr="00FE74BB">
        <w:rPr>
          <w:rFonts w:ascii="Arial" w:hAnsi="Arial" w:cs="Arial"/>
          <w:b/>
          <w:bCs/>
          <w:sz w:val="20"/>
          <w:szCs w:val="20"/>
          <w:lang w:val="en-US"/>
        </w:rPr>
        <w:t xml:space="preserve">SCI &amp; SCI-Expanded </w:t>
      </w:r>
      <w:r>
        <w:rPr>
          <w:rFonts w:ascii="Arial" w:hAnsi="Arial" w:cs="Arial"/>
          <w:b/>
          <w:bCs/>
          <w:sz w:val="20"/>
          <w:szCs w:val="20"/>
          <w:lang w:val="en-US"/>
        </w:rPr>
        <w:t>dışında diğer u</w:t>
      </w:r>
      <w:r w:rsidRPr="00FE74BB">
        <w:rPr>
          <w:rFonts w:ascii="Arial" w:hAnsi="Arial" w:cs="Arial"/>
          <w:b/>
          <w:bCs/>
          <w:sz w:val="20"/>
          <w:szCs w:val="20"/>
          <w:lang w:val="en-US"/>
        </w:rPr>
        <w:t>luslararası hakemli dergilerde yayı</w:t>
      </w:r>
      <w:r w:rsidR="00F3112E">
        <w:rPr>
          <w:rFonts w:ascii="Arial" w:hAnsi="Arial" w:cs="Arial"/>
          <w:b/>
          <w:bCs/>
          <w:sz w:val="20"/>
          <w:szCs w:val="20"/>
          <w:lang w:val="en-US"/>
        </w:rPr>
        <w:t>m</w:t>
      </w:r>
      <w:r w:rsidRPr="00FE74BB">
        <w:rPr>
          <w:rFonts w:ascii="Arial" w:hAnsi="Arial" w:cs="Arial"/>
          <w:b/>
          <w:bCs/>
          <w:sz w:val="20"/>
          <w:szCs w:val="20"/>
          <w:lang w:val="en-US"/>
        </w:rPr>
        <w:t xml:space="preserve">lanan makaleler </w:t>
      </w:r>
    </w:p>
    <w:p w14:paraId="77C60F07" w14:textId="77777777" w:rsidR="00D7226B" w:rsidRPr="00FD58D5" w:rsidRDefault="00D7226B" w:rsidP="00D7226B">
      <w:pPr>
        <w:pStyle w:val="ListeParagraf"/>
        <w:jc w:val="both"/>
        <w:rPr>
          <w:rFonts w:ascii="Arial" w:hAnsi="Arial" w:cs="Arial"/>
          <w:sz w:val="20"/>
          <w:szCs w:val="20"/>
        </w:rPr>
      </w:pPr>
    </w:p>
    <w:p w14:paraId="506C4EAA" w14:textId="31F1FAB0" w:rsidR="00D7226B" w:rsidRPr="00D44F3A" w:rsidRDefault="00D7226B" w:rsidP="00B156BD">
      <w:pPr>
        <w:pStyle w:val="ListeParagraf"/>
        <w:numPr>
          <w:ilvl w:val="0"/>
          <w:numId w:val="12"/>
        </w:numPr>
        <w:jc w:val="both"/>
        <w:rPr>
          <w:rFonts w:ascii="Arial" w:hAnsi="Arial" w:cs="Arial"/>
          <w:sz w:val="20"/>
          <w:szCs w:val="20"/>
        </w:rPr>
      </w:pPr>
      <w:r>
        <w:rPr>
          <w:rFonts w:ascii="Arial" w:hAnsi="Arial" w:cs="Arial"/>
          <w:sz w:val="20"/>
          <w:szCs w:val="20"/>
        </w:rPr>
        <w:t>Kamiloğlu Beştepe, S</w:t>
      </w:r>
      <w:proofErr w:type="gramStart"/>
      <w:r>
        <w:rPr>
          <w:rFonts w:ascii="Arial" w:hAnsi="Arial" w:cs="Arial"/>
          <w:sz w:val="20"/>
          <w:szCs w:val="20"/>
        </w:rPr>
        <w:t>.,</w:t>
      </w:r>
      <w:proofErr w:type="gramEnd"/>
      <w:r>
        <w:rPr>
          <w:rFonts w:ascii="Arial" w:hAnsi="Arial" w:cs="Arial"/>
          <w:sz w:val="20"/>
          <w:szCs w:val="20"/>
        </w:rPr>
        <w:t xml:space="preserve"> Saru, G., Özdal, T, Çapanoğlu Güven, E. (2020). Guidelines for cell viability assays. </w:t>
      </w:r>
      <w:r w:rsidRPr="00B156BD">
        <w:rPr>
          <w:rFonts w:ascii="Arial" w:hAnsi="Arial" w:cs="Arial"/>
          <w:i/>
          <w:sz w:val="20"/>
          <w:szCs w:val="20"/>
        </w:rPr>
        <w:t>Food Frontiers</w:t>
      </w:r>
      <w:r>
        <w:rPr>
          <w:rFonts w:ascii="Arial" w:hAnsi="Arial" w:cs="Arial"/>
          <w:sz w:val="20"/>
          <w:szCs w:val="20"/>
        </w:rPr>
        <w:t xml:space="preserve">, </w:t>
      </w:r>
      <w:r w:rsidR="00D44F3A" w:rsidRPr="00D44F3A">
        <w:rPr>
          <w:rFonts w:ascii="Arial" w:hAnsi="Arial" w:cs="Arial"/>
          <w:sz w:val="20"/>
          <w:szCs w:val="20"/>
        </w:rPr>
        <w:t>1(3), 176-184.</w:t>
      </w:r>
      <w:r w:rsidR="00B156BD" w:rsidRPr="00B156BD">
        <w:t xml:space="preserve"> </w:t>
      </w:r>
      <w:r w:rsidR="00B156BD" w:rsidRPr="00FD58D5">
        <w:rPr>
          <w:rFonts w:ascii="Arial" w:hAnsi="Arial" w:cs="Arial"/>
          <w:sz w:val="20"/>
          <w:szCs w:val="20"/>
          <w:lang w:val="en-US"/>
        </w:rPr>
        <w:t>https://doi.org/</w:t>
      </w:r>
      <w:r w:rsidR="00B156BD" w:rsidRPr="00B156BD">
        <w:rPr>
          <w:rFonts w:ascii="Arial" w:hAnsi="Arial" w:cs="Arial"/>
          <w:sz w:val="20"/>
          <w:szCs w:val="20"/>
        </w:rPr>
        <w:t>10.1002/fft2.44</w:t>
      </w:r>
      <w:r w:rsidR="00B156BD">
        <w:rPr>
          <w:rFonts w:ascii="Arial" w:hAnsi="Arial" w:cs="Arial"/>
          <w:sz w:val="20"/>
          <w:szCs w:val="20"/>
        </w:rPr>
        <w:t xml:space="preserve"> </w:t>
      </w:r>
      <w:r w:rsidR="00D44F3A">
        <w:rPr>
          <w:rFonts w:ascii="Arial" w:hAnsi="Arial" w:cs="Arial"/>
          <w:sz w:val="20"/>
          <w:szCs w:val="20"/>
        </w:rPr>
        <w:t xml:space="preserve"> </w:t>
      </w:r>
      <w:r w:rsidR="00D44F3A" w:rsidRPr="00D7226B">
        <w:rPr>
          <w:rFonts w:ascii="Arial" w:hAnsi="Arial" w:cs="Arial"/>
          <w:b/>
          <w:sz w:val="20"/>
          <w:szCs w:val="20"/>
        </w:rPr>
        <w:t>(ESCI)</w:t>
      </w:r>
    </w:p>
    <w:p w14:paraId="51083F66" w14:textId="0297896B" w:rsidR="00D7226B" w:rsidRPr="00D7226B" w:rsidRDefault="00D7226B" w:rsidP="00B156BD">
      <w:pPr>
        <w:pStyle w:val="ListeParagraf"/>
        <w:numPr>
          <w:ilvl w:val="0"/>
          <w:numId w:val="12"/>
        </w:numPr>
        <w:jc w:val="both"/>
        <w:rPr>
          <w:rFonts w:ascii="Arial" w:hAnsi="Arial" w:cs="Arial"/>
          <w:sz w:val="20"/>
          <w:szCs w:val="20"/>
        </w:rPr>
      </w:pPr>
      <w:r w:rsidRPr="00D7226B">
        <w:rPr>
          <w:rFonts w:ascii="Arial" w:hAnsi="Arial" w:cs="Arial"/>
          <w:sz w:val="20"/>
          <w:szCs w:val="20"/>
        </w:rPr>
        <w:t>Adal S</w:t>
      </w:r>
      <w:proofErr w:type="gramStart"/>
      <w:r w:rsidRPr="00D7226B">
        <w:rPr>
          <w:rFonts w:ascii="Arial" w:hAnsi="Arial" w:cs="Arial"/>
          <w:sz w:val="20"/>
          <w:szCs w:val="20"/>
        </w:rPr>
        <w:t>.,</w:t>
      </w:r>
      <w:proofErr w:type="gramEnd"/>
      <w:r w:rsidRPr="00D7226B">
        <w:rPr>
          <w:rFonts w:ascii="Arial" w:hAnsi="Arial" w:cs="Arial"/>
          <w:sz w:val="20"/>
          <w:szCs w:val="20"/>
        </w:rPr>
        <w:t xml:space="preserve"> Delikanlı Kıyak B., Çalışkan Koç G., Süfer Ö., Özkan Karabacak A., İnan Çınkır N., Çelebi Y., Jeevarathinam G., Rustagi S., Pandiselvam R. (2024). Applications of electrolyzed water in the food </w:t>
      </w:r>
      <w:r w:rsidR="006B1EAF">
        <w:rPr>
          <w:rFonts w:ascii="Arial" w:hAnsi="Arial" w:cs="Arial"/>
          <w:sz w:val="20"/>
          <w:szCs w:val="20"/>
        </w:rPr>
        <w:t>i</w:t>
      </w:r>
      <w:r w:rsidRPr="00D7226B">
        <w:rPr>
          <w:rFonts w:ascii="Arial" w:hAnsi="Arial" w:cs="Arial"/>
          <w:sz w:val="20"/>
          <w:szCs w:val="20"/>
        </w:rPr>
        <w:t>ndustry: a comprehensive review of its effects on food texture</w:t>
      </w:r>
      <w:r w:rsidRPr="00D7226B">
        <w:rPr>
          <w:rFonts w:ascii="Arial" w:hAnsi="Arial" w:cs="Arial"/>
          <w:i/>
          <w:sz w:val="20"/>
          <w:szCs w:val="20"/>
        </w:rPr>
        <w:t>. Future Foods</w:t>
      </w:r>
      <w:r w:rsidRPr="00D7226B">
        <w:rPr>
          <w:rFonts w:ascii="Arial" w:hAnsi="Arial" w:cs="Arial"/>
          <w:sz w:val="20"/>
          <w:szCs w:val="20"/>
        </w:rPr>
        <w:t xml:space="preserve">, </w:t>
      </w:r>
      <w:r w:rsidRPr="00D44F3A">
        <w:rPr>
          <w:rFonts w:ascii="Arial" w:hAnsi="Arial" w:cs="Arial"/>
          <w:sz w:val="20"/>
          <w:szCs w:val="20"/>
        </w:rPr>
        <w:t>10</w:t>
      </w:r>
      <w:r w:rsidRPr="00D7226B">
        <w:rPr>
          <w:rFonts w:ascii="Arial" w:hAnsi="Arial" w:cs="Arial"/>
          <w:sz w:val="20"/>
          <w:szCs w:val="20"/>
        </w:rPr>
        <w:t xml:space="preserve">, 1-62. </w:t>
      </w:r>
      <w:r w:rsidR="00B156BD" w:rsidRPr="00B156BD">
        <w:rPr>
          <w:rFonts w:ascii="Arial" w:hAnsi="Arial" w:cs="Arial"/>
          <w:sz w:val="20"/>
          <w:szCs w:val="20"/>
        </w:rPr>
        <w:t xml:space="preserve">https://doi.org/10.1016/j.fufo.2024.100369 </w:t>
      </w:r>
      <w:r w:rsidRPr="00D7226B">
        <w:rPr>
          <w:rFonts w:ascii="Arial" w:hAnsi="Arial" w:cs="Arial"/>
          <w:b/>
          <w:sz w:val="20"/>
          <w:szCs w:val="20"/>
        </w:rPr>
        <w:t>(ESCI)</w:t>
      </w:r>
    </w:p>
    <w:p w14:paraId="1A412A80" w14:textId="77777777" w:rsidR="00D7226B" w:rsidRDefault="00D7226B" w:rsidP="00DC1E6B">
      <w:pPr>
        <w:jc w:val="both"/>
        <w:rPr>
          <w:rFonts w:ascii="Arial" w:hAnsi="Arial" w:cs="Arial"/>
          <w:sz w:val="20"/>
          <w:szCs w:val="20"/>
        </w:rPr>
      </w:pPr>
    </w:p>
    <w:p w14:paraId="17E682EF" w14:textId="77777777" w:rsidR="008E57F9" w:rsidRDefault="008E57F9">
      <w:pPr>
        <w:rPr>
          <w:rFonts w:ascii="Arial" w:hAnsi="Arial" w:cs="Arial"/>
          <w:b/>
          <w:bCs/>
          <w:sz w:val="20"/>
          <w:szCs w:val="20"/>
          <w:lang w:val="en-US"/>
        </w:rPr>
      </w:pPr>
      <w:r>
        <w:rPr>
          <w:rFonts w:ascii="Arial" w:hAnsi="Arial" w:cs="Arial"/>
          <w:b/>
          <w:bCs/>
          <w:sz w:val="20"/>
          <w:szCs w:val="20"/>
          <w:lang w:val="en-US"/>
        </w:rPr>
        <w:br w:type="page"/>
      </w:r>
    </w:p>
    <w:p w14:paraId="7203F5EF" w14:textId="13563F9D" w:rsidR="00D4187F" w:rsidRDefault="00D4187F" w:rsidP="00D4187F">
      <w:pPr>
        <w:jc w:val="both"/>
        <w:rPr>
          <w:rFonts w:ascii="Arial" w:hAnsi="Arial" w:cs="Arial"/>
          <w:b/>
          <w:bCs/>
          <w:sz w:val="20"/>
          <w:szCs w:val="20"/>
          <w:lang w:val="en-US"/>
        </w:rPr>
      </w:pPr>
      <w:r w:rsidRPr="004E294F">
        <w:rPr>
          <w:rFonts w:ascii="Arial" w:hAnsi="Arial" w:cs="Arial"/>
          <w:b/>
          <w:bCs/>
          <w:sz w:val="20"/>
          <w:szCs w:val="20"/>
          <w:lang w:val="en-US"/>
        </w:rPr>
        <w:lastRenderedPageBreak/>
        <w:t>Ulus</w:t>
      </w:r>
      <w:r w:rsidRPr="004E294F">
        <w:rPr>
          <w:rFonts w:ascii="Arial" w:hAnsi="Arial" w:cs="Arial"/>
          <w:b/>
          <w:bCs/>
          <w:sz w:val="20"/>
          <w:szCs w:val="20"/>
        </w:rPr>
        <w:t>al</w:t>
      </w:r>
      <w:r w:rsidRPr="004E294F">
        <w:rPr>
          <w:rFonts w:ascii="Arial" w:hAnsi="Arial" w:cs="Arial"/>
          <w:b/>
          <w:bCs/>
          <w:sz w:val="20"/>
          <w:szCs w:val="20"/>
          <w:lang w:val="en-US"/>
        </w:rPr>
        <w:t xml:space="preserve"> hakemli dergilerde yayı</w:t>
      </w:r>
      <w:r w:rsidR="00F3112E">
        <w:rPr>
          <w:rFonts w:ascii="Arial" w:hAnsi="Arial" w:cs="Arial"/>
          <w:b/>
          <w:bCs/>
          <w:sz w:val="20"/>
          <w:szCs w:val="20"/>
          <w:lang w:val="en-US"/>
        </w:rPr>
        <w:t>m</w:t>
      </w:r>
      <w:r w:rsidRPr="004E294F">
        <w:rPr>
          <w:rFonts w:ascii="Arial" w:hAnsi="Arial" w:cs="Arial"/>
          <w:b/>
          <w:bCs/>
          <w:sz w:val="20"/>
          <w:szCs w:val="20"/>
          <w:lang w:val="en-US"/>
        </w:rPr>
        <w:t xml:space="preserve">lanan makaleler </w:t>
      </w:r>
    </w:p>
    <w:p w14:paraId="2741422B" w14:textId="367BA11B" w:rsidR="00711285" w:rsidRPr="004E294F" w:rsidRDefault="00711285" w:rsidP="00D4187F">
      <w:pPr>
        <w:jc w:val="both"/>
        <w:rPr>
          <w:rFonts w:ascii="Arial" w:hAnsi="Arial" w:cs="Arial"/>
          <w:sz w:val="20"/>
          <w:szCs w:val="20"/>
        </w:rPr>
      </w:pPr>
      <w:r>
        <w:rPr>
          <w:rFonts w:ascii="Arial" w:hAnsi="Arial" w:cs="Arial"/>
          <w:b/>
          <w:bCs/>
          <w:sz w:val="20"/>
          <w:szCs w:val="20"/>
          <w:lang w:val="en-US"/>
        </w:rPr>
        <w:t>TR Dizin kapsamında yer alan dergilerde yayı</w:t>
      </w:r>
      <w:r w:rsidR="00F3112E">
        <w:rPr>
          <w:rFonts w:ascii="Arial" w:hAnsi="Arial" w:cs="Arial"/>
          <w:b/>
          <w:bCs/>
          <w:sz w:val="20"/>
          <w:szCs w:val="20"/>
          <w:lang w:val="en-US"/>
        </w:rPr>
        <w:t>m</w:t>
      </w:r>
      <w:r>
        <w:rPr>
          <w:rFonts w:ascii="Arial" w:hAnsi="Arial" w:cs="Arial"/>
          <w:b/>
          <w:bCs/>
          <w:sz w:val="20"/>
          <w:szCs w:val="20"/>
          <w:lang w:val="en-US"/>
        </w:rPr>
        <w:t>lanan makaleler</w:t>
      </w:r>
    </w:p>
    <w:p w14:paraId="76B0B9CF" w14:textId="1EB62D22" w:rsidR="00FD58D5" w:rsidRDefault="00D4187F" w:rsidP="0053040E">
      <w:pPr>
        <w:pStyle w:val="ListeParagraf"/>
        <w:numPr>
          <w:ilvl w:val="0"/>
          <w:numId w:val="3"/>
        </w:numPr>
        <w:jc w:val="both"/>
        <w:rPr>
          <w:rFonts w:ascii="Arial" w:hAnsi="Arial" w:cs="Arial"/>
          <w:sz w:val="20"/>
          <w:szCs w:val="20"/>
        </w:rPr>
      </w:pPr>
      <w:r w:rsidRPr="00711285">
        <w:rPr>
          <w:rFonts w:ascii="Arial" w:hAnsi="Arial" w:cs="Arial"/>
          <w:sz w:val="20"/>
          <w:szCs w:val="20"/>
          <w:lang w:val="en-GB"/>
        </w:rPr>
        <w:t xml:space="preserve">Koç, E., Yolci Ömeroğlu, P. (2019). Geleneksel </w:t>
      </w:r>
      <w:r w:rsidR="00C93191">
        <w:rPr>
          <w:rFonts w:ascii="Arial" w:hAnsi="Arial" w:cs="Arial"/>
          <w:sz w:val="20"/>
          <w:szCs w:val="20"/>
          <w:lang w:val="en-GB"/>
        </w:rPr>
        <w:t>a</w:t>
      </w:r>
      <w:r w:rsidRPr="00711285">
        <w:rPr>
          <w:rFonts w:ascii="Arial" w:hAnsi="Arial" w:cs="Arial"/>
          <w:sz w:val="20"/>
          <w:szCs w:val="20"/>
          <w:lang w:val="en-GB"/>
        </w:rPr>
        <w:t>njelika (</w:t>
      </w:r>
      <w:r w:rsidR="00FF4FD5" w:rsidRPr="00711285">
        <w:rPr>
          <w:rFonts w:ascii="Arial" w:hAnsi="Arial" w:cs="Arial"/>
          <w:sz w:val="20"/>
          <w:szCs w:val="20"/>
          <w:lang w:val="en-GB"/>
        </w:rPr>
        <w:t>melek otu)</w:t>
      </w:r>
      <w:r w:rsidR="00FF4FD5" w:rsidRPr="00711285">
        <w:rPr>
          <w:rFonts w:ascii="Arial" w:hAnsi="Arial" w:cs="Arial"/>
          <w:sz w:val="20"/>
          <w:szCs w:val="20"/>
        </w:rPr>
        <w:t xml:space="preserve"> </w:t>
      </w:r>
      <w:r w:rsidR="00FF4FD5" w:rsidRPr="00711285">
        <w:rPr>
          <w:rFonts w:ascii="Arial" w:hAnsi="Arial" w:cs="Arial"/>
          <w:sz w:val="20"/>
          <w:szCs w:val="20"/>
          <w:lang w:val="en-GB"/>
        </w:rPr>
        <w:t>reçelinin fizikokimyasal ve duyusal özellikler</w:t>
      </w:r>
      <w:r w:rsidRPr="00711285">
        <w:rPr>
          <w:rFonts w:ascii="Arial" w:hAnsi="Arial" w:cs="Arial"/>
          <w:sz w:val="20"/>
          <w:szCs w:val="20"/>
          <w:lang w:val="en-GB"/>
        </w:rPr>
        <w:t xml:space="preserve">i. </w:t>
      </w:r>
      <w:r w:rsidRPr="00711285">
        <w:rPr>
          <w:rFonts w:ascii="Arial" w:hAnsi="Arial" w:cs="Arial"/>
          <w:i/>
          <w:sz w:val="20"/>
          <w:szCs w:val="20"/>
          <w:lang w:val="en-GB"/>
        </w:rPr>
        <w:t>Akademik Gıda</w:t>
      </w:r>
      <w:r w:rsidRPr="00711285">
        <w:rPr>
          <w:rFonts w:ascii="Arial" w:hAnsi="Arial" w:cs="Arial"/>
          <w:sz w:val="20"/>
          <w:szCs w:val="20"/>
          <w:lang w:val="en-GB"/>
        </w:rPr>
        <w:t>, 17(4)</w:t>
      </w:r>
      <w:r w:rsidR="00FD58D5" w:rsidRPr="00711285">
        <w:rPr>
          <w:rFonts w:ascii="Arial" w:hAnsi="Arial" w:cs="Arial"/>
          <w:sz w:val="20"/>
          <w:szCs w:val="20"/>
          <w:lang w:val="en-GB"/>
        </w:rPr>
        <w:t>,</w:t>
      </w:r>
      <w:r w:rsidRPr="00711285">
        <w:rPr>
          <w:rFonts w:ascii="Arial" w:hAnsi="Arial" w:cs="Arial"/>
          <w:sz w:val="20"/>
          <w:szCs w:val="20"/>
          <w:lang w:val="en-GB"/>
        </w:rPr>
        <w:t xml:space="preserve"> 485-496.</w:t>
      </w:r>
      <w:r w:rsidRPr="00711285">
        <w:rPr>
          <w:rFonts w:ascii="Arial" w:hAnsi="Arial" w:cs="Arial"/>
          <w:sz w:val="20"/>
          <w:szCs w:val="20"/>
        </w:rPr>
        <w:t xml:space="preserve"> </w:t>
      </w:r>
      <w:r w:rsidR="0028506C" w:rsidRPr="00711285">
        <w:rPr>
          <w:rFonts w:ascii="Arial" w:hAnsi="Arial" w:cs="Arial"/>
          <w:sz w:val="20"/>
          <w:szCs w:val="20"/>
        </w:rPr>
        <w:t xml:space="preserve"> </w:t>
      </w:r>
    </w:p>
    <w:p w14:paraId="5BF6FAA7" w14:textId="77777777" w:rsidR="00711285" w:rsidRPr="00711285" w:rsidRDefault="00711285" w:rsidP="00711285">
      <w:pPr>
        <w:pStyle w:val="ListeParagraf"/>
        <w:jc w:val="both"/>
        <w:rPr>
          <w:rFonts w:ascii="Arial" w:hAnsi="Arial" w:cs="Arial"/>
          <w:sz w:val="20"/>
          <w:szCs w:val="20"/>
        </w:rPr>
      </w:pPr>
    </w:p>
    <w:p w14:paraId="72D29611" w14:textId="2CFACB9D" w:rsidR="00D4187F" w:rsidRPr="004E294F" w:rsidRDefault="00D4187F" w:rsidP="00D4187F">
      <w:pPr>
        <w:pStyle w:val="ListeParagraf"/>
        <w:numPr>
          <w:ilvl w:val="0"/>
          <w:numId w:val="3"/>
        </w:numPr>
        <w:jc w:val="both"/>
        <w:rPr>
          <w:rFonts w:ascii="Arial" w:hAnsi="Arial" w:cs="Arial"/>
          <w:sz w:val="20"/>
          <w:szCs w:val="20"/>
        </w:rPr>
      </w:pPr>
      <w:r w:rsidRPr="004E294F">
        <w:rPr>
          <w:rFonts w:ascii="Arial" w:hAnsi="Arial" w:cs="Arial"/>
          <w:sz w:val="20"/>
          <w:szCs w:val="20"/>
          <w:lang w:val="en-GB"/>
        </w:rPr>
        <w:t xml:space="preserve">Acoğlu, B., Yolci Ömeroğlu, P. (2020). Nar </w:t>
      </w:r>
      <w:r w:rsidR="00FF4FD5" w:rsidRPr="004E294F">
        <w:rPr>
          <w:rFonts w:ascii="Arial" w:hAnsi="Arial" w:cs="Arial"/>
          <w:sz w:val="20"/>
          <w:szCs w:val="20"/>
          <w:lang w:val="en-GB"/>
        </w:rPr>
        <w:t>suyu ve yeşil çay ilaveli</w:t>
      </w:r>
      <w:r w:rsidR="00FF4FD5" w:rsidRPr="004E294F">
        <w:rPr>
          <w:rFonts w:ascii="Arial" w:hAnsi="Arial" w:cs="Arial"/>
          <w:sz w:val="20"/>
          <w:szCs w:val="20"/>
        </w:rPr>
        <w:t xml:space="preserve"> </w:t>
      </w:r>
      <w:r w:rsidR="00FF4FD5" w:rsidRPr="004E294F">
        <w:rPr>
          <w:rFonts w:ascii="Arial" w:hAnsi="Arial" w:cs="Arial"/>
          <w:sz w:val="20"/>
          <w:szCs w:val="20"/>
          <w:lang w:val="en-GB"/>
        </w:rPr>
        <w:t>kalorisi azaltılmış fonksiyonel geleneksel karışık meyve marmelatı</w:t>
      </w:r>
      <w:r w:rsidR="00FF4FD5" w:rsidRPr="004E294F">
        <w:rPr>
          <w:rFonts w:ascii="Arial" w:hAnsi="Arial" w:cs="Arial"/>
          <w:sz w:val="20"/>
          <w:szCs w:val="20"/>
        </w:rPr>
        <w:t xml:space="preserve"> </w:t>
      </w:r>
      <w:r w:rsidR="00FF4FD5" w:rsidRPr="004E294F">
        <w:rPr>
          <w:rFonts w:ascii="Arial" w:hAnsi="Arial" w:cs="Arial"/>
          <w:sz w:val="20"/>
          <w:szCs w:val="20"/>
          <w:lang w:val="en-GB"/>
        </w:rPr>
        <w:t>üretimi</w:t>
      </w:r>
      <w:r w:rsidRPr="004E294F">
        <w:rPr>
          <w:rFonts w:ascii="Arial" w:hAnsi="Arial" w:cs="Arial"/>
          <w:sz w:val="20"/>
          <w:szCs w:val="20"/>
          <w:lang w:val="en-GB"/>
        </w:rPr>
        <w:t xml:space="preserve">. </w:t>
      </w:r>
      <w:r w:rsidRPr="00FD58D5">
        <w:rPr>
          <w:rFonts w:ascii="Arial" w:hAnsi="Arial" w:cs="Arial"/>
          <w:i/>
          <w:sz w:val="20"/>
          <w:szCs w:val="20"/>
          <w:lang w:val="en-GB"/>
        </w:rPr>
        <w:t>Akademik Gıda</w:t>
      </w:r>
      <w:r w:rsidR="00FD58D5">
        <w:rPr>
          <w:rFonts w:ascii="Arial" w:hAnsi="Arial" w:cs="Arial"/>
          <w:sz w:val="20"/>
          <w:szCs w:val="20"/>
          <w:lang w:val="en-GB"/>
        </w:rPr>
        <w:t>, 18</w:t>
      </w:r>
      <w:r w:rsidRPr="004E294F">
        <w:rPr>
          <w:rFonts w:ascii="Arial" w:hAnsi="Arial" w:cs="Arial"/>
          <w:sz w:val="20"/>
          <w:szCs w:val="20"/>
          <w:lang w:val="en-GB"/>
        </w:rPr>
        <w:t>(2)</w:t>
      </w:r>
      <w:r w:rsidR="00FD58D5">
        <w:rPr>
          <w:rFonts w:ascii="Arial" w:hAnsi="Arial" w:cs="Arial"/>
          <w:sz w:val="20"/>
          <w:szCs w:val="20"/>
          <w:lang w:val="en-GB"/>
        </w:rPr>
        <w:t>,</w:t>
      </w:r>
      <w:r w:rsidRPr="004E294F">
        <w:rPr>
          <w:rFonts w:ascii="Arial" w:hAnsi="Arial" w:cs="Arial"/>
          <w:sz w:val="20"/>
          <w:szCs w:val="20"/>
          <w:lang w:val="en-GB"/>
        </w:rPr>
        <w:t xml:space="preserve"> 143:155.</w:t>
      </w:r>
      <w:r w:rsidR="0028506C">
        <w:rPr>
          <w:rFonts w:ascii="Arial" w:hAnsi="Arial" w:cs="Arial"/>
          <w:sz w:val="20"/>
          <w:szCs w:val="20"/>
          <w:lang w:val="en-GB"/>
        </w:rPr>
        <w:t xml:space="preserve"> </w:t>
      </w:r>
    </w:p>
    <w:p w14:paraId="13D411F3" w14:textId="46BF4B64" w:rsidR="00D4187F" w:rsidRPr="00FD58D5" w:rsidRDefault="00D4187F" w:rsidP="00D4187F">
      <w:pPr>
        <w:pStyle w:val="ListeParagraf"/>
        <w:numPr>
          <w:ilvl w:val="0"/>
          <w:numId w:val="3"/>
        </w:numPr>
        <w:jc w:val="both"/>
        <w:rPr>
          <w:rFonts w:ascii="Arial" w:hAnsi="Arial" w:cs="Arial"/>
          <w:sz w:val="20"/>
          <w:szCs w:val="20"/>
        </w:rPr>
      </w:pPr>
      <w:r w:rsidRPr="004E294F">
        <w:rPr>
          <w:rFonts w:ascii="Arial" w:hAnsi="Arial" w:cs="Arial"/>
          <w:sz w:val="20"/>
          <w:szCs w:val="20"/>
          <w:lang w:val="en-GB"/>
        </w:rPr>
        <w:t xml:space="preserve">Koç, E., Yolci Ömeroğlu, P. (2020). Geleneksel </w:t>
      </w:r>
      <w:r w:rsidR="00C93191">
        <w:rPr>
          <w:rFonts w:ascii="Arial" w:hAnsi="Arial" w:cs="Arial"/>
          <w:sz w:val="20"/>
          <w:szCs w:val="20"/>
          <w:lang w:val="en-GB"/>
        </w:rPr>
        <w:t>a</w:t>
      </w:r>
      <w:r w:rsidRPr="004E294F">
        <w:rPr>
          <w:rFonts w:ascii="Arial" w:hAnsi="Arial" w:cs="Arial"/>
          <w:sz w:val="20"/>
          <w:szCs w:val="20"/>
          <w:lang w:val="en-GB"/>
        </w:rPr>
        <w:t xml:space="preserve">njelika </w:t>
      </w:r>
      <w:r w:rsidR="00FF4FD5" w:rsidRPr="004E294F">
        <w:rPr>
          <w:rFonts w:ascii="Arial" w:hAnsi="Arial" w:cs="Arial"/>
          <w:sz w:val="20"/>
          <w:szCs w:val="20"/>
          <w:lang w:val="en-GB"/>
        </w:rPr>
        <w:t>reçelinin toplam</w:t>
      </w:r>
      <w:r w:rsidR="00FF4FD5" w:rsidRPr="004E294F">
        <w:rPr>
          <w:rFonts w:ascii="Arial" w:hAnsi="Arial" w:cs="Arial"/>
          <w:sz w:val="20"/>
          <w:szCs w:val="20"/>
        </w:rPr>
        <w:t xml:space="preserve"> </w:t>
      </w:r>
      <w:r w:rsidR="00FF4FD5" w:rsidRPr="004E294F">
        <w:rPr>
          <w:rFonts w:ascii="Arial" w:hAnsi="Arial" w:cs="Arial"/>
          <w:sz w:val="20"/>
          <w:szCs w:val="20"/>
          <w:lang w:val="en-GB"/>
        </w:rPr>
        <w:t>antioksidan kapasite, toplam fenolik madde ve in vitro sindirim modeli</w:t>
      </w:r>
      <w:r w:rsidR="00FF4FD5" w:rsidRPr="004E294F">
        <w:rPr>
          <w:rFonts w:ascii="Arial" w:hAnsi="Arial" w:cs="Arial"/>
          <w:sz w:val="20"/>
          <w:szCs w:val="20"/>
        </w:rPr>
        <w:t xml:space="preserve"> </w:t>
      </w:r>
      <w:r w:rsidR="00FF4FD5" w:rsidRPr="004E294F">
        <w:rPr>
          <w:rFonts w:ascii="Arial" w:hAnsi="Arial" w:cs="Arial"/>
          <w:sz w:val="20"/>
          <w:szCs w:val="20"/>
          <w:lang w:val="en-GB"/>
        </w:rPr>
        <w:t>ile biyoerişilebilirliğinin belirlenmesi</w:t>
      </w:r>
      <w:r w:rsidRPr="004E294F">
        <w:rPr>
          <w:rFonts w:ascii="Arial" w:hAnsi="Arial" w:cs="Arial"/>
          <w:sz w:val="20"/>
          <w:szCs w:val="20"/>
          <w:lang w:val="en-GB"/>
        </w:rPr>
        <w:t xml:space="preserve">. </w:t>
      </w:r>
      <w:r w:rsidRPr="00FD58D5">
        <w:rPr>
          <w:rFonts w:ascii="Arial" w:hAnsi="Arial" w:cs="Arial"/>
          <w:i/>
          <w:sz w:val="20"/>
          <w:szCs w:val="20"/>
          <w:lang w:val="en-GB"/>
        </w:rPr>
        <w:t>Gıda</w:t>
      </w:r>
      <w:r w:rsidR="00FD58D5">
        <w:rPr>
          <w:rFonts w:ascii="Arial" w:hAnsi="Arial" w:cs="Arial"/>
          <w:sz w:val="20"/>
          <w:szCs w:val="20"/>
          <w:lang w:val="en-GB"/>
        </w:rPr>
        <w:t>, 45</w:t>
      </w:r>
      <w:r w:rsidRPr="004E294F">
        <w:rPr>
          <w:rFonts w:ascii="Arial" w:hAnsi="Arial" w:cs="Arial"/>
          <w:sz w:val="20"/>
          <w:szCs w:val="20"/>
          <w:lang w:val="en-GB"/>
        </w:rPr>
        <w:t>(1)</w:t>
      </w:r>
      <w:r w:rsidR="00FD58D5">
        <w:rPr>
          <w:rFonts w:ascii="Arial" w:hAnsi="Arial" w:cs="Arial"/>
          <w:sz w:val="20"/>
          <w:szCs w:val="20"/>
          <w:lang w:val="en-GB"/>
        </w:rPr>
        <w:t>,</w:t>
      </w:r>
      <w:r w:rsidRPr="004E294F">
        <w:rPr>
          <w:rFonts w:ascii="Arial" w:hAnsi="Arial" w:cs="Arial"/>
          <w:sz w:val="20"/>
          <w:szCs w:val="20"/>
          <w:lang w:val="en-GB"/>
        </w:rPr>
        <w:t xml:space="preserve"> 171-181.</w:t>
      </w:r>
      <w:r w:rsidR="0028506C">
        <w:rPr>
          <w:rFonts w:ascii="Arial" w:hAnsi="Arial" w:cs="Arial"/>
          <w:sz w:val="20"/>
          <w:szCs w:val="20"/>
          <w:lang w:val="en-GB"/>
        </w:rPr>
        <w:t xml:space="preserve"> </w:t>
      </w:r>
    </w:p>
    <w:p w14:paraId="30263616" w14:textId="77777777" w:rsidR="00FD58D5" w:rsidRPr="004E294F" w:rsidRDefault="00FD58D5" w:rsidP="00FD58D5">
      <w:pPr>
        <w:pStyle w:val="ListeParagraf"/>
        <w:jc w:val="both"/>
        <w:rPr>
          <w:rFonts w:ascii="Arial" w:hAnsi="Arial" w:cs="Arial"/>
          <w:sz w:val="20"/>
          <w:szCs w:val="20"/>
        </w:rPr>
      </w:pPr>
    </w:p>
    <w:p w14:paraId="49C14FD9" w14:textId="4709B89D" w:rsidR="00D4187F" w:rsidRPr="00EE0D7B" w:rsidRDefault="00D4187F" w:rsidP="00D4187F">
      <w:pPr>
        <w:pStyle w:val="ListeParagraf"/>
        <w:numPr>
          <w:ilvl w:val="0"/>
          <w:numId w:val="3"/>
        </w:numPr>
        <w:jc w:val="both"/>
        <w:rPr>
          <w:rFonts w:ascii="Arial" w:hAnsi="Arial" w:cs="Arial"/>
          <w:sz w:val="20"/>
          <w:szCs w:val="20"/>
        </w:rPr>
      </w:pPr>
      <w:r w:rsidRPr="004E294F">
        <w:rPr>
          <w:rFonts w:ascii="Arial" w:hAnsi="Arial" w:cs="Arial"/>
          <w:sz w:val="20"/>
          <w:szCs w:val="20"/>
          <w:lang w:val="en-GB"/>
        </w:rPr>
        <w:t xml:space="preserve">Özkan Karabacak, A., Çopur, Ö.U. (2021). Farklı </w:t>
      </w:r>
      <w:r w:rsidR="00FF4FD5" w:rsidRPr="004E294F">
        <w:rPr>
          <w:rFonts w:ascii="Arial" w:hAnsi="Arial" w:cs="Arial"/>
          <w:sz w:val="20"/>
          <w:szCs w:val="20"/>
          <w:lang w:val="en-GB"/>
        </w:rPr>
        <w:t>kurutma yöntemleri ile</w:t>
      </w:r>
      <w:r w:rsidR="00FF4FD5" w:rsidRPr="004E294F">
        <w:rPr>
          <w:rFonts w:ascii="Arial" w:hAnsi="Arial" w:cs="Arial"/>
          <w:sz w:val="20"/>
          <w:szCs w:val="20"/>
        </w:rPr>
        <w:t xml:space="preserve"> </w:t>
      </w:r>
      <w:r w:rsidR="00FF4FD5" w:rsidRPr="004E294F">
        <w:rPr>
          <w:rFonts w:ascii="Arial" w:hAnsi="Arial" w:cs="Arial"/>
          <w:sz w:val="20"/>
          <w:szCs w:val="20"/>
          <w:lang w:val="en-GB"/>
        </w:rPr>
        <w:t>üretilen karışık sebze pestilinin kuruma karakteristikleri, renk değişim</w:t>
      </w:r>
      <w:r w:rsidR="00FF4FD5" w:rsidRPr="004E294F">
        <w:rPr>
          <w:rFonts w:ascii="Arial" w:hAnsi="Arial" w:cs="Arial"/>
          <w:sz w:val="20"/>
          <w:szCs w:val="20"/>
        </w:rPr>
        <w:t xml:space="preserve"> </w:t>
      </w:r>
      <w:r w:rsidR="00FF4FD5" w:rsidRPr="004E294F">
        <w:rPr>
          <w:rFonts w:ascii="Arial" w:hAnsi="Arial" w:cs="Arial"/>
          <w:sz w:val="20"/>
          <w:szCs w:val="20"/>
          <w:lang w:val="en-GB"/>
        </w:rPr>
        <w:t xml:space="preserve">kinetiği, mineral madde içeriği ve tekstürel </w:t>
      </w:r>
      <w:r w:rsidR="00FF4FD5" w:rsidRPr="00EE0D7B">
        <w:rPr>
          <w:rFonts w:ascii="Arial" w:hAnsi="Arial" w:cs="Arial"/>
          <w:sz w:val="20"/>
          <w:szCs w:val="20"/>
          <w:lang w:val="en-GB"/>
        </w:rPr>
        <w:t>özelliklerinin belirlen</w:t>
      </w:r>
      <w:r w:rsidRPr="00EE0D7B">
        <w:rPr>
          <w:rFonts w:ascii="Arial" w:hAnsi="Arial" w:cs="Arial"/>
          <w:sz w:val="20"/>
          <w:szCs w:val="20"/>
          <w:lang w:val="en-GB"/>
        </w:rPr>
        <w:t>mesi.</w:t>
      </w:r>
      <w:r w:rsidRPr="00EE0D7B">
        <w:rPr>
          <w:rFonts w:ascii="Arial" w:hAnsi="Arial" w:cs="Arial"/>
          <w:sz w:val="20"/>
          <w:szCs w:val="20"/>
        </w:rPr>
        <w:t xml:space="preserve"> </w:t>
      </w:r>
      <w:r w:rsidRPr="00FD58D5">
        <w:rPr>
          <w:rFonts w:ascii="Arial" w:hAnsi="Arial" w:cs="Arial"/>
          <w:i/>
          <w:sz w:val="20"/>
          <w:szCs w:val="20"/>
          <w:lang w:val="en-GB"/>
        </w:rPr>
        <w:t>Gıda</w:t>
      </w:r>
      <w:r w:rsidRPr="00EE0D7B">
        <w:rPr>
          <w:rFonts w:ascii="Arial" w:hAnsi="Arial" w:cs="Arial"/>
          <w:sz w:val="20"/>
          <w:szCs w:val="20"/>
          <w:lang w:val="en-GB"/>
        </w:rPr>
        <w:t>, 46(1)</w:t>
      </w:r>
      <w:r w:rsidR="00FD58D5">
        <w:rPr>
          <w:rFonts w:ascii="Arial" w:hAnsi="Arial" w:cs="Arial"/>
          <w:sz w:val="20"/>
          <w:szCs w:val="20"/>
          <w:lang w:val="en-GB"/>
        </w:rPr>
        <w:t>,</w:t>
      </w:r>
      <w:r w:rsidRPr="00EE0D7B">
        <w:rPr>
          <w:rFonts w:ascii="Arial" w:hAnsi="Arial" w:cs="Arial"/>
          <w:sz w:val="20"/>
          <w:szCs w:val="20"/>
          <w:lang w:val="en-GB"/>
        </w:rPr>
        <w:t xml:space="preserve"> 1-20.</w:t>
      </w:r>
      <w:r w:rsidR="0028506C">
        <w:rPr>
          <w:rFonts w:ascii="Arial" w:hAnsi="Arial" w:cs="Arial"/>
          <w:sz w:val="20"/>
          <w:szCs w:val="20"/>
          <w:lang w:val="en-GB"/>
        </w:rPr>
        <w:t xml:space="preserve"> </w:t>
      </w:r>
    </w:p>
    <w:p w14:paraId="182116FE" w14:textId="62C12CDE" w:rsidR="00D4187F" w:rsidRPr="00EE0D7B" w:rsidRDefault="00D4187F" w:rsidP="00C93191">
      <w:pPr>
        <w:pStyle w:val="ListeParagraf"/>
        <w:numPr>
          <w:ilvl w:val="0"/>
          <w:numId w:val="3"/>
        </w:numPr>
        <w:jc w:val="both"/>
        <w:rPr>
          <w:rFonts w:ascii="Arial" w:hAnsi="Arial" w:cs="Arial"/>
          <w:sz w:val="20"/>
          <w:szCs w:val="20"/>
        </w:rPr>
      </w:pPr>
      <w:r w:rsidRPr="00711285">
        <w:rPr>
          <w:rFonts w:ascii="Arial" w:hAnsi="Arial" w:cs="Arial"/>
          <w:sz w:val="20"/>
          <w:szCs w:val="20"/>
          <w:lang w:val="en-GB"/>
        </w:rPr>
        <w:t xml:space="preserve">Kurt, A. (2021). Cefuroxime </w:t>
      </w:r>
      <w:r w:rsidR="00FF4FD5" w:rsidRPr="00711285">
        <w:rPr>
          <w:rFonts w:ascii="Arial" w:hAnsi="Arial" w:cs="Arial"/>
          <w:sz w:val="20"/>
          <w:szCs w:val="20"/>
          <w:lang w:val="en-GB"/>
        </w:rPr>
        <w:t xml:space="preserve">oxidation </w:t>
      </w:r>
      <w:r w:rsidR="00FF4FD5" w:rsidRPr="00711285">
        <w:rPr>
          <w:rFonts w:ascii="Arial" w:hAnsi="Arial" w:cs="Arial"/>
          <w:sz w:val="20"/>
          <w:szCs w:val="20"/>
        </w:rPr>
        <w:t>w</w:t>
      </w:r>
      <w:r w:rsidR="00FF4FD5" w:rsidRPr="00711285">
        <w:rPr>
          <w:rFonts w:ascii="Arial" w:hAnsi="Arial" w:cs="Arial"/>
          <w:sz w:val="20"/>
          <w:szCs w:val="20"/>
          <w:lang w:val="en-GB"/>
        </w:rPr>
        <w:t>ith new generation anodes:</w:t>
      </w:r>
      <w:r w:rsidR="00FF4FD5" w:rsidRPr="00711285">
        <w:rPr>
          <w:rFonts w:ascii="Arial" w:hAnsi="Arial" w:cs="Arial"/>
          <w:sz w:val="20"/>
          <w:szCs w:val="20"/>
        </w:rPr>
        <w:t xml:space="preserve"> </w:t>
      </w:r>
      <w:r w:rsidR="00FF4FD5" w:rsidRPr="00711285">
        <w:rPr>
          <w:rFonts w:ascii="Arial" w:hAnsi="Arial" w:cs="Arial"/>
          <w:sz w:val="20"/>
          <w:szCs w:val="20"/>
          <w:lang w:val="en-GB"/>
        </w:rPr>
        <w:t xml:space="preserve">evaluation </w:t>
      </w:r>
      <w:r w:rsidR="00FF4FD5" w:rsidRPr="00711285">
        <w:rPr>
          <w:rFonts w:ascii="Arial" w:hAnsi="Arial" w:cs="Arial"/>
          <w:sz w:val="20"/>
          <w:szCs w:val="20"/>
        </w:rPr>
        <w:t>o</w:t>
      </w:r>
      <w:r w:rsidR="00FF4FD5" w:rsidRPr="00711285">
        <w:rPr>
          <w:rFonts w:ascii="Arial" w:hAnsi="Arial" w:cs="Arial"/>
          <w:sz w:val="20"/>
          <w:szCs w:val="20"/>
          <w:lang w:val="en-GB"/>
        </w:rPr>
        <w:t xml:space="preserve">f parameter effects, kinetic </w:t>
      </w:r>
      <w:r w:rsidR="00FF4FD5" w:rsidRPr="00711285">
        <w:rPr>
          <w:rFonts w:ascii="Arial" w:hAnsi="Arial" w:cs="Arial"/>
          <w:sz w:val="20"/>
          <w:szCs w:val="20"/>
        </w:rPr>
        <w:t>a</w:t>
      </w:r>
      <w:r w:rsidR="00FF4FD5" w:rsidRPr="00711285">
        <w:rPr>
          <w:rFonts w:ascii="Arial" w:hAnsi="Arial" w:cs="Arial"/>
          <w:sz w:val="20"/>
          <w:szCs w:val="20"/>
          <w:lang w:val="en-GB"/>
        </w:rPr>
        <w:t>nd total intermediate</w:t>
      </w:r>
      <w:r w:rsidR="00FF4FD5" w:rsidRPr="00711285">
        <w:rPr>
          <w:rFonts w:ascii="Arial" w:hAnsi="Arial" w:cs="Arial"/>
          <w:sz w:val="20"/>
          <w:szCs w:val="20"/>
        </w:rPr>
        <w:t xml:space="preserve"> </w:t>
      </w:r>
      <w:r w:rsidR="00FF4FD5" w:rsidRPr="00711285">
        <w:rPr>
          <w:rFonts w:ascii="Arial" w:hAnsi="Arial" w:cs="Arial"/>
          <w:sz w:val="20"/>
          <w:szCs w:val="20"/>
          <w:lang w:val="en-GB"/>
        </w:rPr>
        <w:t>products</w:t>
      </w:r>
      <w:r w:rsidRPr="00EE0D7B">
        <w:rPr>
          <w:rFonts w:ascii="Arial" w:hAnsi="Arial" w:cs="Arial"/>
          <w:sz w:val="20"/>
          <w:szCs w:val="20"/>
          <w:lang w:val="en-GB"/>
        </w:rPr>
        <w:t xml:space="preserve">. </w:t>
      </w:r>
      <w:r w:rsidRPr="00FD58D5">
        <w:rPr>
          <w:rFonts w:ascii="Arial" w:hAnsi="Arial" w:cs="Arial"/>
          <w:i/>
          <w:sz w:val="20"/>
          <w:szCs w:val="20"/>
          <w:lang w:val="en-GB"/>
        </w:rPr>
        <w:t>Environmental Research and Technology</w:t>
      </w:r>
      <w:r w:rsidRPr="00EE0D7B">
        <w:rPr>
          <w:rFonts w:ascii="Arial" w:hAnsi="Arial" w:cs="Arial"/>
          <w:sz w:val="20"/>
          <w:szCs w:val="20"/>
          <w:lang w:val="en-GB"/>
        </w:rPr>
        <w:t>,</w:t>
      </w:r>
      <w:r w:rsidRPr="00EE0D7B">
        <w:rPr>
          <w:rFonts w:ascii="Arial" w:hAnsi="Arial" w:cs="Arial"/>
          <w:sz w:val="20"/>
          <w:szCs w:val="20"/>
        </w:rPr>
        <w:t xml:space="preserve"> </w:t>
      </w:r>
      <w:r w:rsidR="00C93191" w:rsidRPr="00C93191">
        <w:rPr>
          <w:rFonts w:ascii="Arial" w:hAnsi="Arial" w:cs="Arial"/>
          <w:sz w:val="20"/>
          <w:szCs w:val="20"/>
        </w:rPr>
        <w:t>4</w:t>
      </w:r>
      <w:r w:rsidR="00C93191">
        <w:rPr>
          <w:rFonts w:ascii="Arial" w:hAnsi="Arial" w:cs="Arial"/>
          <w:sz w:val="20"/>
          <w:szCs w:val="20"/>
        </w:rPr>
        <w:t xml:space="preserve">(4), </w:t>
      </w:r>
      <w:r w:rsidR="00C93191" w:rsidRPr="00C93191">
        <w:rPr>
          <w:rFonts w:ascii="Arial" w:hAnsi="Arial" w:cs="Arial"/>
          <w:sz w:val="20"/>
          <w:szCs w:val="20"/>
        </w:rPr>
        <w:t>317–328</w:t>
      </w:r>
      <w:r w:rsidR="00C93191">
        <w:rPr>
          <w:rFonts w:ascii="Arial" w:hAnsi="Arial" w:cs="Arial"/>
          <w:sz w:val="20"/>
          <w:szCs w:val="20"/>
        </w:rPr>
        <w:t>.</w:t>
      </w:r>
    </w:p>
    <w:p w14:paraId="487BDBF9" w14:textId="5AFC3880" w:rsidR="00D4187F" w:rsidRPr="00EE0D7B" w:rsidRDefault="00D4187F" w:rsidP="00D4187F">
      <w:pPr>
        <w:pStyle w:val="ListeParagraf"/>
        <w:numPr>
          <w:ilvl w:val="0"/>
          <w:numId w:val="3"/>
        </w:numPr>
        <w:jc w:val="both"/>
        <w:rPr>
          <w:rFonts w:ascii="Arial" w:hAnsi="Arial" w:cs="Arial"/>
          <w:sz w:val="20"/>
          <w:szCs w:val="20"/>
        </w:rPr>
      </w:pPr>
      <w:r w:rsidRPr="00EE0D7B">
        <w:rPr>
          <w:rFonts w:ascii="Arial" w:hAnsi="Arial" w:cs="Arial"/>
          <w:sz w:val="20"/>
          <w:szCs w:val="20"/>
          <w:lang w:val="en-GB"/>
        </w:rPr>
        <w:t>Bekar, E., Akpınar Bayizit, A., Çetin, K., Ünal, T. T., Yolci Ömeroğlu, P.</w:t>
      </w:r>
      <w:r w:rsidRPr="00EE0D7B">
        <w:rPr>
          <w:rFonts w:ascii="Arial" w:hAnsi="Arial" w:cs="Arial"/>
          <w:sz w:val="20"/>
          <w:szCs w:val="20"/>
        </w:rPr>
        <w:t xml:space="preserve"> (</w:t>
      </w:r>
      <w:r w:rsidRPr="00EE0D7B">
        <w:rPr>
          <w:rFonts w:ascii="Arial" w:hAnsi="Arial" w:cs="Arial"/>
          <w:sz w:val="20"/>
          <w:szCs w:val="20"/>
          <w:lang w:val="en-GB"/>
        </w:rPr>
        <w:t xml:space="preserve">2021). Fonksiyonel </w:t>
      </w:r>
      <w:r w:rsidR="00FF4FD5" w:rsidRPr="00EE0D7B">
        <w:rPr>
          <w:rFonts w:ascii="Arial" w:hAnsi="Arial" w:cs="Arial"/>
          <w:sz w:val="20"/>
          <w:szCs w:val="20"/>
          <w:lang w:val="en-GB"/>
        </w:rPr>
        <w:t>nitelikteki yenilebilir bazı çiçeklerin yağ asidi</w:t>
      </w:r>
      <w:r w:rsidR="00FF4FD5" w:rsidRPr="00EE0D7B">
        <w:rPr>
          <w:rFonts w:ascii="Arial" w:hAnsi="Arial" w:cs="Arial"/>
          <w:sz w:val="20"/>
          <w:szCs w:val="20"/>
        </w:rPr>
        <w:t xml:space="preserve"> </w:t>
      </w:r>
      <w:r w:rsidR="00FF4FD5" w:rsidRPr="00EE0D7B">
        <w:rPr>
          <w:rFonts w:ascii="Arial" w:hAnsi="Arial" w:cs="Arial"/>
          <w:sz w:val="20"/>
          <w:szCs w:val="20"/>
          <w:lang w:val="en-GB"/>
        </w:rPr>
        <w:t xml:space="preserve">profilinin gaz kromatografi-alev iyonizasyon dedektörü </w:t>
      </w:r>
      <w:r w:rsidRPr="00EE0D7B">
        <w:rPr>
          <w:rFonts w:ascii="Arial" w:hAnsi="Arial" w:cs="Arial"/>
          <w:sz w:val="20"/>
          <w:szCs w:val="20"/>
          <w:lang w:val="en-GB"/>
        </w:rPr>
        <w:t>(GC-FID) ile</w:t>
      </w:r>
      <w:r w:rsidRPr="00EE0D7B">
        <w:rPr>
          <w:rFonts w:ascii="Arial" w:hAnsi="Arial" w:cs="Arial"/>
          <w:sz w:val="20"/>
          <w:szCs w:val="20"/>
        </w:rPr>
        <w:t xml:space="preserve"> </w:t>
      </w:r>
      <w:r w:rsidR="00FF4FD5">
        <w:rPr>
          <w:rFonts w:ascii="Arial" w:hAnsi="Arial" w:cs="Arial"/>
          <w:sz w:val="20"/>
          <w:szCs w:val="20"/>
          <w:lang w:val="en-GB"/>
        </w:rPr>
        <w:t>belirlenmesi.</w:t>
      </w:r>
      <w:r w:rsidRPr="00EE0D7B">
        <w:rPr>
          <w:rFonts w:ascii="Arial" w:hAnsi="Arial" w:cs="Arial"/>
          <w:sz w:val="20"/>
          <w:szCs w:val="20"/>
          <w:lang w:val="en-GB"/>
        </w:rPr>
        <w:t xml:space="preserve"> </w:t>
      </w:r>
      <w:r w:rsidRPr="00FD58D5">
        <w:rPr>
          <w:rFonts w:ascii="Arial" w:hAnsi="Arial" w:cs="Arial"/>
          <w:i/>
          <w:sz w:val="20"/>
          <w:szCs w:val="20"/>
          <w:lang w:val="en-GB"/>
        </w:rPr>
        <w:t>Gıda ve Yem Bilimi Teknolojisi Dergisi</w:t>
      </w:r>
      <w:r w:rsidR="00FD58D5">
        <w:rPr>
          <w:rFonts w:ascii="Arial" w:hAnsi="Arial" w:cs="Arial"/>
          <w:i/>
          <w:sz w:val="20"/>
          <w:szCs w:val="20"/>
          <w:lang w:val="en-GB"/>
        </w:rPr>
        <w:t xml:space="preserve"> </w:t>
      </w:r>
      <w:r w:rsidR="00FD58D5" w:rsidRPr="00FD58D5">
        <w:rPr>
          <w:rFonts w:ascii="Arial" w:hAnsi="Arial" w:cs="Arial"/>
          <w:i/>
          <w:sz w:val="20"/>
          <w:szCs w:val="20"/>
          <w:lang w:val="en-GB"/>
        </w:rPr>
        <w:t>/ Journal of Food and Feed Science – Technology</w:t>
      </w:r>
      <w:r w:rsidRPr="00EE0D7B">
        <w:rPr>
          <w:rFonts w:ascii="Arial" w:hAnsi="Arial" w:cs="Arial"/>
          <w:sz w:val="20"/>
          <w:szCs w:val="20"/>
          <w:lang w:val="en-GB"/>
        </w:rPr>
        <w:t>, 26</w:t>
      </w:r>
      <w:r w:rsidR="00FD58D5">
        <w:rPr>
          <w:rFonts w:ascii="Arial" w:hAnsi="Arial" w:cs="Arial"/>
          <w:sz w:val="20"/>
          <w:szCs w:val="20"/>
          <w:lang w:val="en-GB"/>
        </w:rPr>
        <w:t>,</w:t>
      </w:r>
      <w:r w:rsidRPr="00EE0D7B">
        <w:rPr>
          <w:rFonts w:ascii="Arial" w:hAnsi="Arial" w:cs="Arial"/>
          <w:sz w:val="20"/>
          <w:szCs w:val="20"/>
          <w:lang w:val="en-GB"/>
        </w:rPr>
        <w:t xml:space="preserve"> 45-59.</w:t>
      </w:r>
      <w:r w:rsidR="0028506C">
        <w:rPr>
          <w:rFonts w:ascii="Arial" w:hAnsi="Arial" w:cs="Arial"/>
          <w:sz w:val="20"/>
          <w:szCs w:val="20"/>
          <w:lang w:val="en-GB"/>
        </w:rPr>
        <w:t xml:space="preserve"> </w:t>
      </w:r>
    </w:p>
    <w:p w14:paraId="52B2C728" w14:textId="19105BB2" w:rsidR="00D4187F" w:rsidRPr="00FD58D5" w:rsidRDefault="00D4187F" w:rsidP="00D4187F">
      <w:pPr>
        <w:pStyle w:val="ListeParagraf"/>
        <w:numPr>
          <w:ilvl w:val="0"/>
          <w:numId w:val="3"/>
        </w:numPr>
        <w:jc w:val="both"/>
        <w:rPr>
          <w:rFonts w:ascii="Arial" w:hAnsi="Arial" w:cs="Arial"/>
          <w:sz w:val="20"/>
          <w:szCs w:val="20"/>
        </w:rPr>
      </w:pPr>
      <w:r w:rsidRPr="00EE0D7B">
        <w:rPr>
          <w:rFonts w:ascii="Arial" w:hAnsi="Arial" w:cs="Arial"/>
          <w:sz w:val="20"/>
          <w:szCs w:val="20"/>
          <w:lang w:val="en-GB"/>
        </w:rPr>
        <w:t>Çetin, K., Akpınar Bayizit, A., Bekar, E., Çelik, M.A., Özoğlu, Ö., Çırak,</w:t>
      </w:r>
      <w:r w:rsidRPr="00EE0D7B">
        <w:rPr>
          <w:rFonts w:ascii="Arial" w:hAnsi="Arial" w:cs="Arial"/>
          <w:sz w:val="20"/>
          <w:szCs w:val="20"/>
        </w:rPr>
        <w:t xml:space="preserve"> </w:t>
      </w:r>
      <w:r w:rsidRPr="00EE0D7B">
        <w:rPr>
          <w:rFonts w:ascii="Arial" w:hAnsi="Arial" w:cs="Arial"/>
          <w:sz w:val="20"/>
          <w:szCs w:val="20"/>
          <w:lang w:val="en-GB"/>
        </w:rPr>
        <w:t xml:space="preserve">N. (2021). Fermente </w:t>
      </w:r>
      <w:r w:rsidR="00FF4FD5" w:rsidRPr="00EE0D7B">
        <w:rPr>
          <w:rFonts w:ascii="Arial" w:hAnsi="Arial" w:cs="Arial"/>
          <w:sz w:val="20"/>
          <w:szCs w:val="20"/>
          <w:lang w:val="en-GB"/>
        </w:rPr>
        <w:t>sucuk üretiminde kekik ve reyhan uçucu yağları</w:t>
      </w:r>
      <w:r w:rsidR="00FF4FD5" w:rsidRPr="00EE0D7B">
        <w:rPr>
          <w:rFonts w:ascii="Arial" w:hAnsi="Arial" w:cs="Arial"/>
          <w:sz w:val="20"/>
          <w:szCs w:val="20"/>
        </w:rPr>
        <w:t xml:space="preserve"> </w:t>
      </w:r>
      <w:r w:rsidR="00FF4FD5" w:rsidRPr="00EE0D7B">
        <w:rPr>
          <w:rFonts w:ascii="Arial" w:hAnsi="Arial" w:cs="Arial"/>
          <w:sz w:val="20"/>
          <w:szCs w:val="20"/>
          <w:lang w:val="en-GB"/>
        </w:rPr>
        <w:t>kullanarak olgunlaştırma ve raf ömrüne etkisinin araştırılması</w:t>
      </w:r>
      <w:r w:rsidRPr="00EE0D7B">
        <w:rPr>
          <w:rFonts w:ascii="Arial" w:hAnsi="Arial" w:cs="Arial"/>
          <w:sz w:val="20"/>
          <w:szCs w:val="20"/>
          <w:lang w:val="en-GB"/>
        </w:rPr>
        <w:t xml:space="preserve">. </w:t>
      </w:r>
      <w:r w:rsidRPr="00FD58D5">
        <w:rPr>
          <w:rFonts w:ascii="Arial" w:hAnsi="Arial" w:cs="Arial"/>
          <w:i/>
          <w:sz w:val="20"/>
          <w:szCs w:val="20"/>
          <w:lang w:val="en-GB"/>
        </w:rPr>
        <w:t>Gıda ve</w:t>
      </w:r>
      <w:r w:rsidRPr="00FD58D5">
        <w:rPr>
          <w:rFonts w:ascii="Arial" w:hAnsi="Arial" w:cs="Arial"/>
          <w:i/>
          <w:sz w:val="20"/>
          <w:szCs w:val="20"/>
        </w:rPr>
        <w:t xml:space="preserve"> </w:t>
      </w:r>
      <w:r w:rsidRPr="00FD58D5">
        <w:rPr>
          <w:rFonts w:ascii="Arial" w:hAnsi="Arial" w:cs="Arial"/>
          <w:i/>
          <w:sz w:val="20"/>
          <w:szCs w:val="20"/>
          <w:lang w:val="en-GB"/>
        </w:rPr>
        <w:t>Yem Bilimi Teknolojisi Dergisi</w:t>
      </w:r>
      <w:r w:rsidR="00FD58D5">
        <w:rPr>
          <w:rFonts w:ascii="Arial" w:hAnsi="Arial" w:cs="Arial"/>
          <w:i/>
          <w:sz w:val="20"/>
          <w:szCs w:val="20"/>
          <w:lang w:val="en-GB"/>
        </w:rPr>
        <w:t xml:space="preserve"> </w:t>
      </w:r>
      <w:r w:rsidR="00FD58D5" w:rsidRPr="00FD58D5">
        <w:rPr>
          <w:rFonts w:ascii="Arial" w:hAnsi="Arial" w:cs="Arial"/>
          <w:i/>
          <w:sz w:val="20"/>
          <w:szCs w:val="20"/>
          <w:lang w:val="en-GB"/>
        </w:rPr>
        <w:t xml:space="preserve">/ Journal of Food and Feed Science </w:t>
      </w:r>
      <w:r w:rsidR="00FD58D5">
        <w:rPr>
          <w:rFonts w:ascii="Arial" w:hAnsi="Arial" w:cs="Arial"/>
          <w:i/>
          <w:sz w:val="20"/>
          <w:szCs w:val="20"/>
          <w:lang w:val="en-GB"/>
        </w:rPr>
        <w:t>–</w:t>
      </w:r>
      <w:r w:rsidR="00FD58D5" w:rsidRPr="00FD58D5">
        <w:rPr>
          <w:rFonts w:ascii="Arial" w:hAnsi="Arial" w:cs="Arial"/>
          <w:i/>
          <w:sz w:val="20"/>
          <w:szCs w:val="20"/>
          <w:lang w:val="en-GB"/>
        </w:rPr>
        <w:t xml:space="preserve"> Technology</w:t>
      </w:r>
      <w:r w:rsidRPr="00EE0D7B">
        <w:rPr>
          <w:rFonts w:ascii="Arial" w:hAnsi="Arial" w:cs="Arial"/>
          <w:sz w:val="20"/>
          <w:szCs w:val="20"/>
          <w:lang w:val="en-GB"/>
        </w:rPr>
        <w:t>, 0(27)</w:t>
      </w:r>
      <w:r w:rsidR="00FD58D5">
        <w:rPr>
          <w:rFonts w:ascii="Arial" w:hAnsi="Arial" w:cs="Arial"/>
          <w:sz w:val="20"/>
          <w:szCs w:val="20"/>
          <w:lang w:val="en-GB"/>
        </w:rPr>
        <w:t>,</w:t>
      </w:r>
      <w:r w:rsidRPr="00EE0D7B">
        <w:rPr>
          <w:rFonts w:ascii="Arial" w:hAnsi="Arial" w:cs="Arial"/>
          <w:sz w:val="20"/>
          <w:szCs w:val="20"/>
          <w:lang w:val="en-GB"/>
        </w:rPr>
        <w:t xml:space="preserve"> 47-60.</w:t>
      </w:r>
      <w:r w:rsidR="0028506C">
        <w:rPr>
          <w:rFonts w:ascii="Arial" w:hAnsi="Arial" w:cs="Arial"/>
          <w:sz w:val="20"/>
          <w:szCs w:val="20"/>
          <w:lang w:val="en-GB"/>
        </w:rPr>
        <w:t xml:space="preserve"> </w:t>
      </w:r>
    </w:p>
    <w:p w14:paraId="1EA98AA1" w14:textId="77777777" w:rsidR="00FD58D5" w:rsidRPr="00EE0D7B" w:rsidRDefault="00FD58D5" w:rsidP="00FD58D5">
      <w:pPr>
        <w:pStyle w:val="ListeParagraf"/>
        <w:jc w:val="both"/>
        <w:rPr>
          <w:rFonts w:ascii="Arial" w:hAnsi="Arial" w:cs="Arial"/>
          <w:sz w:val="20"/>
          <w:szCs w:val="20"/>
        </w:rPr>
      </w:pPr>
    </w:p>
    <w:p w14:paraId="2F8F325B" w14:textId="2BA13291" w:rsidR="00D4187F" w:rsidRPr="00EE0D7B" w:rsidRDefault="00C7382C" w:rsidP="00D4187F">
      <w:pPr>
        <w:pStyle w:val="ListeParagraf"/>
        <w:numPr>
          <w:ilvl w:val="0"/>
          <w:numId w:val="3"/>
        </w:numPr>
        <w:jc w:val="both"/>
        <w:rPr>
          <w:rFonts w:ascii="Arial" w:hAnsi="Arial" w:cs="Arial"/>
          <w:sz w:val="20"/>
          <w:szCs w:val="20"/>
        </w:rPr>
      </w:pPr>
      <w:r>
        <w:rPr>
          <w:rFonts w:ascii="Arial" w:hAnsi="Arial" w:cs="Arial"/>
          <w:sz w:val="20"/>
          <w:szCs w:val="20"/>
          <w:lang w:val="en-GB"/>
        </w:rPr>
        <w:t>Kurt, A., Kander, S., Çopur, Ö.</w:t>
      </w:r>
      <w:r w:rsidR="00D4187F" w:rsidRPr="00EE0D7B">
        <w:rPr>
          <w:rFonts w:ascii="Arial" w:hAnsi="Arial" w:cs="Arial"/>
          <w:sz w:val="20"/>
          <w:szCs w:val="20"/>
          <w:lang w:val="en-GB"/>
        </w:rPr>
        <w:t xml:space="preserve">U. (2022). Bursa </w:t>
      </w:r>
      <w:r w:rsidR="00FF4FD5" w:rsidRPr="00EE0D7B">
        <w:rPr>
          <w:rFonts w:ascii="Arial" w:hAnsi="Arial" w:cs="Arial"/>
          <w:sz w:val="20"/>
          <w:szCs w:val="20"/>
          <w:lang w:val="en-GB"/>
        </w:rPr>
        <w:t>ili kırsal bölgelerindeki</w:t>
      </w:r>
      <w:r w:rsidR="00FF4FD5" w:rsidRPr="00EE0D7B">
        <w:rPr>
          <w:rFonts w:ascii="Arial" w:hAnsi="Arial" w:cs="Arial"/>
          <w:sz w:val="20"/>
          <w:szCs w:val="20"/>
        </w:rPr>
        <w:t xml:space="preserve"> </w:t>
      </w:r>
      <w:r w:rsidR="00FF4FD5" w:rsidRPr="00EE0D7B">
        <w:rPr>
          <w:rFonts w:ascii="Arial" w:hAnsi="Arial" w:cs="Arial"/>
          <w:sz w:val="20"/>
          <w:szCs w:val="20"/>
          <w:lang w:val="en-GB"/>
        </w:rPr>
        <w:t>içme suyu amaçlı kullanılan kuyu sularının ağır metal seviyelerinin</w:t>
      </w:r>
      <w:r w:rsidR="00FF4FD5" w:rsidRPr="00EE0D7B">
        <w:rPr>
          <w:rFonts w:ascii="Arial" w:hAnsi="Arial" w:cs="Arial"/>
          <w:sz w:val="20"/>
          <w:szCs w:val="20"/>
        </w:rPr>
        <w:t xml:space="preserve"> </w:t>
      </w:r>
      <w:r w:rsidR="00FF4FD5" w:rsidRPr="00EE0D7B">
        <w:rPr>
          <w:rFonts w:ascii="Arial" w:hAnsi="Arial" w:cs="Arial"/>
          <w:sz w:val="20"/>
          <w:szCs w:val="20"/>
          <w:lang w:val="en-GB"/>
        </w:rPr>
        <w:t>belirlenmesi</w:t>
      </w:r>
      <w:r w:rsidR="00D4187F" w:rsidRPr="00EE0D7B">
        <w:rPr>
          <w:rFonts w:ascii="Arial" w:hAnsi="Arial" w:cs="Arial"/>
          <w:sz w:val="20"/>
          <w:szCs w:val="20"/>
          <w:lang w:val="en-GB"/>
        </w:rPr>
        <w:t xml:space="preserve">. </w:t>
      </w:r>
      <w:r w:rsidR="00D4187F" w:rsidRPr="00FD58D5">
        <w:rPr>
          <w:rFonts w:ascii="Arial" w:hAnsi="Arial" w:cs="Arial"/>
          <w:i/>
          <w:sz w:val="20"/>
          <w:szCs w:val="20"/>
          <w:lang w:val="en-GB"/>
        </w:rPr>
        <w:t>G</w:t>
      </w:r>
      <w:r w:rsidR="00FD58D5" w:rsidRPr="00FD58D5">
        <w:rPr>
          <w:rFonts w:ascii="Arial" w:hAnsi="Arial" w:cs="Arial"/>
          <w:i/>
          <w:sz w:val="20"/>
          <w:szCs w:val="20"/>
          <w:lang w:val="en-GB"/>
        </w:rPr>
        <w:t>ıda</w:t>
      </w:r>
      <w:r w:rsidR="00D4187F" w:rsidRPr="00EE0D7B">
        <w:rPr>
          <w:rFonts w:ascii="Arial" w:hAnsi="Arial" w:cs="Arial"/>
          <w:sz w:val="20"/>
          <w:szCs w:val="20"/>
          <w:lang w:val="en-GB"/>
        </w:rPr>
        <w:t>, 47(2)</w:t>
      </w:r>
      <w:r w:rsidR="00FD58D5">
        <w:rPr>
          <w:rFonts w:ascii="Arial" w:hAnsi="Arial" w:cs="Arial"/>
          <w:sz w:val="20"/>
          <w:szCs w:val="20"/>
          <w:lang w:val="en-GB"/>
        </w:rPr>
        <w:t xml:space="preserve">, </w:t>
      </w:r>
      <w:r w:rsidR="00D4187F" w:rsidRPr="00EE0D7B">
        <w:rPr>
          <w:rFonts w:ascii="Arial" w:hAnsi="Arial" w:cs="Arial"/>
          <w:sz w:val="20"/>
          <w:szCs w:val="20"/>
          <w:lang w:val="en-GB"/>
        </w:rPr>
        <w:t>199-211.</w:t>
      </w:r>
      <w:r w:rsidR="00FF4FD5">
        <w:rPr>
          <w:rFonts w:ascii="Arial" w:hAnsi="Arial" w:cs="Arial"/>
          <w:sz w:val="20"/>
          <w:szCs w:val="20"/>
          <w:lang w:val="en-GB"/>
        </w:rPr>
        <w:t xml:space="preserve"> </w:t>
      </w:r>
    </w:p>
    <w:p w14:paraId="238BAB52" w14:textId="4277496E" w:rsidR="00D4187F" w:rsidRPr="008E57F9" w:rsidRDefault="00D4187F" w:rsidP="00D4187F">
      <w:pPr>
        <w:pStyle w:val="ListeParagraf"/>
        <w:numPr>
          <w:ilvl w:val="0"/>
          <w:numId w:val="3"/>
        </w:numPr>
        <w:jc w:val="both"/>
        <w:rPr>
          <w:rFonts w:ascii="Arial" w:hAnsi="Arial" w:cs="Arial"/>
          <w:sz w:val="20"/>
          <w:szCs w:val="20"/>
        </w:rPr>
      </w:pPr>
      <w:r w:rsidRPr="00EE0D7B">
        <w:rPr>
          <w:rFonts w:ascii="Arial" w:hAnsi="Arial" w:cs="Arial"/>
          <w:sz w:val="20"/>
          <w:szCs w:val="20"/>
          <w:lang w:val="en-GB"/>
        </w:rPr>
        <w:t xml:space="preserve">Özdemirli, N., Kamiloğlu, S. (2022). Kavun </w:t>
      </w:r>
      <w:r w:rsidR="00FF4FD5" w:rsidRPr="00EE0D7B">
        <w:rPr>
          <w:rFonts w:ascii="Arial" w:hAnsi="Arial" w:cs="Arial"/>
          <w:sz w:val="20"/>
          <w:szCs w:val="20"/>
          <w:lang w:val="en-GB"/>
        </w:rPr>
        <w:t>çekirdeği şerbetinde (sübye) fenolik bileşiklerin biyoerişilebilirliğinin değerlendiril</w:t>
      </w:r>
      <w:r w:rsidRPr="00EE0D7B">
        <w:rPr>
          <w:rFonts w:ascii="Arial" w:hAnsi="Arial" w:cs="Arial"/>
          <w:sz w:val="20"/>
          <w:szCs w:val="20"/>
          <w:lang w:val="en-GB"/>
        </w:rPr>
        <w:t xml:space="preserve">mesi. </w:t>
      </w:r>
      <w:r w:rsidR="00556B75" w:rsidRPr="00FD58D5">
        <w:rPr>
          <w:rFonts w:ascii="Arial" w:hAnsi="Arial" w:cs="Arial"/>
          <w:i/>
          <w:sz w:val="20"/>
          <w:szCs w:val="20"/>
          <w:lang w:val="en-GB"/>
        </w:rPr>
        <w:t>Gıda</w:t>
      </w:r>
      <w:r w:rsidRPr="00EE0D7B">
        <w:rPr>
          <w:rFonts w:ascii="Arial" w:hAnsi="Arial" w:cs="Arial"/>
          <w:sz w:val="20"/>
          <w:szCs w:val="20"/>
          <w:lang w:val="en-GB"/>
        </w:rPr>
        <w:t xml:space="preserve"> 47(6)</w:t>
      </w:r>
      <w:r w:rsidR="00FD58D5">
        <w:rPr>
          <w:rFonts w:ascii="Arial" w:hAnsi="Arial" w:cs="Arial"/>
          <w:sz w:val="20"/>
          <w:szCs w:val="20"/>
          <w:lang w:val="en-GB"/>
        </w:rPr>
        <w:t>,</w:t>
      </w:r>
      <w:r w:rsidRPr="00EE0D7B">
        <w:rPr>
          <w:rFonts w:ascii="Arial" w:hAnsi="Arial" w:cs="Arial"/>
          <w:sz w:val="20"/>
          <w:szCs w:val="20"/>
          <w:lang w:val="en-GB"/>
        </w:rPr>
        <w:t xml:space="preserve"> 1130-1139</w:t>
      </w:r>
      <w:r w:rsidR="00FD58D5">
        <w:rPr>
          <w:rFonts w:ascii="Arial" w:hAnsi="Arial" w:cs="Arial"/>
          <w:sz w:val="20"/>
          <w:szCs w:val="20"/>
          <w:lang w:val="en-GB"/>
        </w:rPr>
        <w:t>.</w:t>
      </w:r>
      <w:r w:rsidRPr="00EE0D7B">
        <w:rPr>
          <w:rFonts w:ascii="Arial" w:hAnsi="Arial" w:cs="Arial"/>
          <w:sz w:val="20"/>
          <w:szCs w:val="20"/>
          <w:lang w:val="en-GB"/>
        </w:rPr>
        <w:t xml:space="preserve"> doi: 10.15237/gida.GD22083</w:t>
      </w:r>
      <w:r w:rsidR="0028506C">
        <w:rPr>
          <w:rFonts w:ascii="Arial" w:hAnsi="Arial" w:cs="Arial"/>
          <w:sz w:val="20"/>
          <w:szCs w:val="20"/>
          <w:lang w:val="en-GB"/>
        </w:rPr>
        <w:t xml:space="preserve"> </w:t>
      </w:r>
    </w:p>
    <w:p w14:paraId="7548E9C8" w14:textId="2B17FFA1" w:rsidR="008E57F9" w:rsidRPr="008E57F9" w:rsidRDefault="008E57F9" w:rsidP="008E57F9">
      <w:pPr>
        <w:pStyle w:val="ListeParagraf"/>
        <w:numPr>
          <w:ilvl w:val="0"/>
          <w:numId w:val="3"/>
        </w:numPr>
        <w:jc w:val="both"/>
        <w:rPr>
          <w:rFonts w:ascii="Arial" w:hAnsi="Arial" w:cs="Arial"/>
          <w:sz w:val="20"/>
          <w:szCs w:val="20"/>
        </w:rPr>
      </w:pPr>
      <w:r w:rsidRPr="008E57F9">
        <w:rPr>
          <w:rFonts w:ascii="Arial" w:hAnsi="Arial" w:cs="Arial"/>
          <w:sz w:val="20"/>
          <w:szCs w:val="20"/>
        </w:rPr>
        <w:t>Durgut, S</w:t>
      </w:r>
      <w:proofErr w:type="gramStart"/>
      <w:r w:rsidRPr="008E57F9">
        <w:rPr>
          <w:rFonts w:ascii="Arial" w:hAnsi="Arial" w:cs="Arial"/>
          <w:sz w:val="20"/>
          <w:szCs w:val="20"/>
        </w:rPr>
        <w:t>.,</w:t>
      </w:r>
      <w:proofErr w:type="gramEnd"/>
      <w:r w:rsidRPr="008E57F9">
        <w:rPr>
          <w:rFonts w:ascii="Arial" w:hAnsi="Arial" w:cs="Arial"/>
          <w:sz w:val="20"/>
          <w:szCs w:val="20"/>
        </w:rPr>
        <w:t xml:space="preserve"> Yılmaz, E., </w:t>
      </w:r>
      <w:r w:rsidR="00C7382C">
        <w:rPr>
          <w:rFonts w:ascii="Arial" w:hAnsi="Arial" w:cs="Arial"/>
          <w:sz w:val="20"/>
          <w:szCs w:val="20"/>
        </w:rPr>
        <w:t xml:space="preserve">Özkan </w:t>
      </w:r>
      <w:r w:rsidRPr="008E57F9">
        <w:rPr>
          <w:rFonts w:ascii="Arial" w:hAnsi="Arial" w:cs="Arial"/>
          <w:sz w:val="20"/>
          <w:szCs w:val="20"/>
        </w:rPr>
        <w:t>Karabacak, A.</w:t>
      </w:r>
      <w:r w:rsidR="00C7382C">
        <w:rPr>
          <w:rFonts w:ascii="Arial" w:hAnsi="Arial" w:cs="Arial"/>
          <w:sz w:val="20"/>
          <w:szCs w:val="20"/>
        </w:rPr>
        <w:t>,</w:t>
      </w:r>
      <w:r w:rsidRPr="008E57F9">
        <w:rPr>
          <w:rFonts w:ascii="Arial" w:hAnsi="Arial" w:cs="Arial"/>
          <w:sz w:val="20"/>
          <w:szCs w:val="20"/>
        </w:rPr>
        <w:t xml:space="preserve"> </w:t>
      </w:r>
      <w:r w:rsidR="00C7382C">
        <w:rPr>
          <w:rFonts w:ascii="Arial" w:hAnsi="Arial" w:cs="Arial"/>
          <w:sz w:val="20"/>
          <w:szCs w:val="20"/>
        </w:rPr>
        <w:t xml:space="preserve">Özcan Sinir, G. </w:t>
      </w:r>
      <w:r w:rsidRPr="008E57F9">
        <w:rPr>
          <w:rFonts w:ascii="Arial" w:hAnsi="Arial" w:cs="Arial"/>
          <w:sz w:val="20"/>
          <w:szCs w:val="20"/>
        </w:rPr>
        <w:t>(2022). Bitki çayı ile zenginleştirilmiş kızılcık nektarının fizikokimyasal özelliklerinin, antioksidan kapasitelerinin ve in vitro biyoerişilebilirliklerinin araştırılması. </w:t>
      </w:r>
      <w:r w:rsidRPr="008E57F9">
        <w:rPr>
          <w:rFonts w:ascii="Arial" w:hAnsi="Arial" w:cs="Arial"/>
          <w:i/>
          <w:iCs/>
          <w:sz w:val="20"/>
          <w:szCs w:val="20"/>
        </w:rPr>
        <w:t>Turkish Journal of Agriculture-Food Science and Technology</w:t>
      </w:r>
      <w:r w:rsidRPr="008E57F9">
        <w:rPr>
          <w:rFonts w:ascii="Arial" w:hAnsi="Arial" w:cs="Arial"/>
          <w:sz w:val="20"/>
          <w:szCs w:val="20"/>
        </w:rPr>
        <w:t>, 10(11), 2156-2164.</w:t>
      </w:r>
    </w:p>
    <w:p w14:paraId="24BB4132" w14:textId="77777777" w:rsidR="00FD58D5" w:rsidRPr="00EE0D7B" w:rsidRDefault="00FD58D5" w:rsidP="00FD58D5">
      <w:pPr>
        <w:pStyle w:val="ListeParagraf"/>
        <w:jc w:val="both"/>
        <w:rPr>
          <w:rFonts w:ascii="Arial" w:hAnsi="Arial" w:cs="Arial"/>
          <w:sz w:val="20"/>
          <w:szCs w:val="20"/>
        </w:rPr>
      </w:pPr>
    </w:p>
    <w:p w14:paraId="587AD387" w14:textId="5AAD3E49" w:rsidR="00FD58D5" w:rsidRPr="008E57F9" w:rsidRDefault="00D4187F" w:rsidP="00FD58D5">
      <w:pPr>
        <w:pStyle w:val="ListeParagraf"/>
        <w:numPr>
          <w:ilvl w:val="0"/>
          <w:numId w:val="3"/>
        </w:numPr>
        <w:jc w:val="both"/>
        <w:rPr>
          <w:rFonts w:ascii="Arial" w:hAnsi="Arial" w:cs="Arial"/>
          <w:sz w:val="20"/>
          <w:szCs w:val="20"/>
        </w:rPr>
      </w:pPr>
      <w:r w:rsidRPr="00EE0D7B">
        <w:rPr>
          <w:rFonts w:ascii="Arial" w:hAnsi="Arial" w:cs="Arial"/>
          <w:sz w:val="20"/>
          <w:szCs w:val="20"/>
        </w:rPr>
        <w:t xml:space="preserve"> </w:t>
      </w:r>
      <w:r w:rsidRPr="00EE0D7B">
        <w:rPr>
          <w:rFonts w:ascii="Arial" w:hAnsi="Arial" w:cs="Arial"/>
          <w:sz w:val="20"/>
          <w:szCs w:val="20"/>
          <w:lang w:val="en-GB"/>
        </w:rPr>
        <w:t xml:space="preserve">Özdemirli, N., Kamiloğlu, S. (2023). Dondurma </w:t>
      </w:r>
      <w:r w:rsidR="00FF4FD5" w:rsidRPr="00EE0D7B">
        <w:rPr>
          <w:rFonts w:ascii="Arial" w:hAnsi="Arial" w:cs="Arial"/>
          <w:sz w:val="20"/>
          <w:szCs w:val="20"/>
          <w:lang w:val="en-GB"/>
        </w:rPr>
        <w:t>işleminin mandalina</w:t>
      </w:r>
      <w:r w:rsidR="00FF4FD5" w:rsidRPr="00EE0D7B">
        <w:rPr>
          <w:rFonts w:ascii="Arial" w:hAnsi="Arial" w:cs="Arial"/>
          <w:sz w:val="20"/>
          <w:szCs w:val="20"/>
        </w:rPr>
        <w:t xml:space="preserve"> </w:t>
      </w:r>
      <w:r w:rsidR="00FF4FD5" w:rsidRPr="00EE0D7B">
        <w:rPr>
          <w:rFonts w:ascii="Arial" w:hAnsi="Arial" w:cs="Arial"/>
          <w:sz w:val="20"/>
          <w:szCs w:val="20"/>
          <w:lang w:val="en-GB"/>
        </w:rPr>
        <w:t>polifenollerinin biyoerişilebilirliği üzerine etkis</w:t>
      </w:r>
      <w:r w:rsidRPr="00EE0D7B">
        <w:rPr>
          <w:rFonts w:ascii="Arial" w:hAnsi="Arial" w:cs="Arial"/>
          <w:sz w:val="20"/>
          <w:szCs w:val="20"/>
          <w:lang w:val="en-GB"/>
        </w:rPr>
        <w:t xml:space="preserve">i. </w:t>
      </w:r>
      <w:r w:rsidRPr="00FD58D5">
        <w:rPr>
          <w:rFonts w:ascii="Arial" w:hAnsi="Arial" w:cs="Arial"/>
          <w:i/>
          <w:sz w:val="20"/>
          <w:szCs w:val="20"/>
          <w:lang w:val="en-GB"/>
        </w:rPr>
        <w:t xml:space="preserve">Gıda ve Yem Bilimi - Teknolojisi Dergisi / Journal of Food and Feed Science </w:t>
      </w:r>
      <w:r w:rsidR="00FD58D5">
        <w:rPr>
          <w:rFonts w:ascii="Arial" w:hAnsi="Arial" w:cs="Arial"/>
          <w:i/>
          <w:sz w:val="20"/>
          <w:szCs w:val="20"/>
          <w:lang w:val="en-GB"/>
        </w:rPr>
        <w:t>–</w:t>
      </w:r>
      <w:r w:rsidRPr="00FD58D5">
        <w:rPr>
          <w:rFonts w:ascii="Arial" w:hAnsi="Arial" w:cs="Arial"/>
          <w:i/>
          <w:sz w:val="20"/>
          <w:szCs w:val="20"/>
          <w:lang w:val="en-GB"/>
        </w:rPr>
        <w:t xml:space="preserve"> Technology</w:t>
      </w:r>
      <w:r w:rsidR="00FD58D5">
        <w:rPr>
          <w:rFonts w:ascii="Arial" w:hAnsi="Arial" w:cs="Arial"/>
          <w:i/>
          <w:sz w:val="20"/>
          <w:szCs w:val="20"/>
          <w:lang w:val="en-GB"/>
        </w:rPr>
        <w:t>,</w:t>
      </w:r>
      <w:r w:rsidRPr="00EE0D7B">
        <w:rPr>
          <w:rFonts w:ascii="Arial" w:hAnsi="Arial" w:cs="Arial"/>
          <w:sz w:val="20"/>
          <w:szCs w:val="20"/>
          <w:lang w:val="en-GB"/>
        </w:rPr>
        <w:t xml:space="preserve"> 30</w:t>
      </w:r>
      <w:r w:rsidR="00FD58D5">
        <w:rPr>
          <w:rFonts w:ascii="Arial" w:hAnsi="Arial" w:cs="Arial"/>
          <w:sz w:val="20"/>
          <w:szCs w:val="20"/>
          <w:lang w:val="en-GB"/>
        </w:rPr>
        <w:t xml:space="preserve">, </w:t>
      </w:r>
      <w:r w:rsidRPr="00EE0D7B">
        <w:rPr>
          <w:rFonts w:ascii="Arial" w:hAnsi="Arial" w:cs="Arial"/>
          <w:sz w:val="20"/>
          <w:szCs w:val="20"/>
          <w:lang w:val="en-GB"/>
        </w:rPr>
        <w:t>10-21 (2023/2)</w:t>
      </w:r>
    </w:p>
    <w:p w14:paraId="45CE60F4" w14:textId="6F35B160" w:rsidR="008E57F9" w:rsidRDefault="00C7382C" w:rsidP="008E57F9">
      <w:pPr>
        <w:pStyle w:val="ListeParagraf"/>
        <w:numPr>
          <w:ilvl w:val="0"/>
          <w:numId w:val="3"/>
        </w:numPr>
        <w:jc w:val="both"/>
        <w:rPr>
          <w:rFonts w:ascii="Arial" w:hAnsi="Arial" w:cs="Arial"/>
          <w:sz w:val="20"/>
          <w:szCs w:val="20"/>
        </w:rPr>
      </w:pPr>
      <w:r>
        <w:rPr>
          <w:rFonts w:ascii="Arial" w:hAnsi="Arial" w:cs="Arial"/>
          <w:sz w:val="20"/>
          <w:szCs w:val="20"/>
        </w:rPr>
        <w:t xml:space="preserve">Özkan </w:t>
      </w:r>
      <w:r w:rsidR="008E57F9" w:rsidRPr="008E57F9">
        <w:rPr>
          <w:rFonts w:ascii="Arial" w:hAnsi="Arial" w:cs="Arial"/>
          <w:sz w:val="20"/>
          <w:szCs w:val="20"/>
        </w:rPr>
        <w:t xml:space="preserve">Karabacak, A. (2023). Assessment of </w:t>
      </w:r>
      <w:r w:rsidRPr="008E57F9">
        <w:rPr>
          <w:rFonts w:ascii="Arial" w:hAnsi="Arial" w:cs="Arial"/>
          <w:sz w:val="20"/>
          <w:szCs w:val="20"/>
        </w:rPr>
        <w:t>total p</w:t>
      </w:r>
      <w:r w:rsidR="008E57F9" w:rsidRPr="008E57F9">
        <w:rPr>
          <w:rFonts w:ascii="Arial" w:hAnsi="Arial" w:cs="Arial"/>
          <w:sz w:val="20"/>
          <w:szCs w:val="20"/>
        </w:rPr>
        <w:t xml:space="preserve">henolic compounds, antioxidant capacity, β-carotene bioaccessibility, </w:t>
      </w:r>
      <w:r>
        <w:rPr>
          <w:rFonts w:ascii="Arial" w:hAnsi="Arial" w:cs="Arial"/>
          <w:sz w:val="20"/>
          <w:szCs w:val="20"/>
        </w:rPr>
        <w:t>HMF</w:t>
      </w:r>
      <w:r w:rsidR="008E57F9" w:rsidRPr="008E57F9">
        <w:rPr>
          <w:rFonts w:ascii="Arial" w:hAnsi="Arial" w:cs="Arial"/>
          <w:sz w:val="20"/>
          <w:szCs w:val="20"/>
        </w:rPr>
        <w:t xml:space="preserve"> formation, and color degradation kinetics in pumpkin pestils. </w:t>
      </w:r>
      <w:r w:rsidR="008E57F9" w:rsidRPr="008E57F9">
        <w:rPr>
          <w:rFonts w:ascii="Arial" w:hAnsi="Arial" w:cs="Arial"/>
          <w:i/>
          <w:iCs/>
          <w:sz w:val="20"/>
          <w:szCs w:val="20"/>
        </w:rPr>
        <w:t>Journal of the Turkish Chemical Society Section A: Chemistry</w:t>
      </w:r>
      <w:r w:rsidR="008E57F9" w:rsidRPr="008E57F9">
        <w:rPr>
          <w:rFonts w:ascii="Arial" w:hAnsi="Arial" w:cs="Arial"/>
          <w:sz w:val="20"/>
          <w:szCs w:val="20"/>
        </w:rPr>
        <w:t>, </w:t>
      </w:r>
      <w:r w:rsidR="008E57F9" w:rsidRPr="00C7382C">
        <w:rPr>
          <w:rFonts w:ascii="Arial" w:hAnsi="Arial" w:cs="Arial"/>
          <w:iCs/>
          <w:sz w:val="20"/>
          <w:szCs w:val="20"/>
        </w:rPr>
        <w:t>10</w:t>
      </w:r>
      <w:r w:rsidR="008E57F9" w:rsidRPr="008E57F9">
        <w:rPr>
          <w:rFonts w:ascii="Arial" w:hAnsi="Arial" w:cs="Arial"/>
          <w:sz w:val="20"/>
          <w:szCs w:val="20"/>
        </w:rPr>
        <w:t>(3), 729-744.</w:t>
      </w:r>
    </w:p>
    <w:p w14:paraId="20B930F7" w14:textId="77777777" w:rsidR="008E57F9" w:rsidRPr="008E57F9" w:rsidRDefault="008E57F9" w:rsidP="008E57F9">
      <w:pPr>
        <w:pStyle w:val="ListeParagraf"/>
        <w:jc w:val="both"/>
        <w:rPr>
          <w:rFonts w:ascii="Arial" w:hAnsi="Arial" w:cs="Arial"/>
          <w:sz w:val="20"/>
          <w:szCs w:val="20"/>
        </w:rPr>
      </w:pPr>
    </w:p>
    <w:p w14:paraId="485CD668" w14:textId="684F024D" w:rsidR="000D4034" w:rsidRPr="00FD58D5" w:rsidRDefault="00C7382C" w:rsidP="00622429">
      <w:pPr>
        <w:pStyle w:val="ListeParagraf"/>
        <w:numPr>
          <w:ilvl w:val="0"/>
          <w:numId w:val="3"/>
        </w:numPr>
        <w:jc w:val="both"/>
        <w:rPr>
          <w:rFonts w:ascii="Arial" w:hAnsi="Arial" w:cs="Arial"/>
          <w:sz w:val="20"/>
          <w:szCs w:val="20"/>
        </w:rPr>
      </w:pPr>
      <w:r>
        <w:rPr>
          <w:rFonts w:ascii="Arial" w:hAnsi="Arial" w:cs="Arial"/>
          <w:sz w:val="20"/>
          <w:szCs w:val="20"/>
          <w:shd w:val="clear" w:color="auto" w:fill="FFFFFF"/>
        </w:rPr>
        <w:t>Çırak, N</w:t>
      </w:r>
      <w:proofErr w:type="gramStart"/>
      <w:r>
        <w:rPr>
          <w:rFonts w:ascii="Arial" w:hAnsi="Arial" w:cs="Arial"/>
          <w:sz w:val="20"/>
          <w:szCs w:val="20"/>
          <w:shd w:val="clear" w:color="auto" w:fill="FFFFFF"/>
        </w:rPr>
        <w:t>.,</w:t>
      </w:r>
      <w:proofErr w:type="gramEnd"/>
      <w:r>
        <w:rPr>
          <w:rFonts w:ascii="Arial" w:hAnsi="Arial" w:cs="Arial"/>
          <w:sz w:val="20"/>
          <w:szCs w:val="20"/>
          <w:shd w:val="clear" w:color="auto" w:fill="FFFFFF"/>
        </w:rPr>
        <w:t xml:space="preserve"> Çelik, M.</w:t>
      </w:r>
      <w:r w:rsidR="000D4034" w:rsidRPr="00FD58D5">
        <w:rPr>
          <w:rFonts w:ascii="Arial" w:hAnsi="Arial" w:cs="Arial"/>
          <w:sz w:val="20"/>
          <w:szCs w:val="20"/>
          <w:shd w:val="clear" w:color="auto" w:fill="FFFFFF"/>
        </w:rPr>
        <w:t xml:space="preserve">A., Çetin, K., </w:t>
      </w:r>
      <w:r w:rsidR="00FD58D5">
        <w:rPr>
          <w:rFonts w:ascii="Arial" w:hAnsi="Arial" w:cs="Arial"/>
          <w:sz w:val="20"/>
          <w:szCs w:val="20"/>
          <w:shd w:val="clear" w:color="auto" w:fill="FFFFFF"/>
        </w:rPr>
        <w:t xml:space="preserve">Akpınar </w:t>
      </w:r>
      <w:r w:rsidR="000D4034" w:rsidRPr="00FD58D5">
        <w:rPr>
          <w:rFonts w:ascii="Arial" w:hAnsi="Arial" w:cs="Arial"/>
          <w:sz w:val="20"/>
          <w:szCs w:val="20"/>
          <w:shd w:val="clear" w:color="auto" w:fill="FFFFFF"/>
        </w:rPr>
        <w:t>B</w:t>
      </w:r>
      <w:r>
        <w:rPr>
          <w:rFonts w:ascii="Arial" w:hAnsi="Arial" w:cs="Arial"/>
          <w:sz w:val="20"/>
          <w:szCs w:val="20"/>
          <w:shd w:val="clear" w:color="auto" w:fill="FFFFFF"/>
        </w:rPr>
        <w:t>ayizit, A., Bekar, E., Ünal, T.</w:t>
      </w:r>
      <w:r w:rsidR="000D4034" w:rsidRPr="00FD58D5">
        <w:rPr>
          <w:rFonts w:ascii="Arial" w:hAnsi="Arial" w:cs="Arial"/>
          <w:sz w:val="20"/>
          <w:szCs w:val="20"/>
          <w:shd w:val="clear" w:color="auto" w:fill="FFFFFF"/>
        </w:rPr>
        <w:t xml:space="preserve">T., </w:t>
      </w:r>
      <w:r>
        <w:rPr>
          <w:rFonts w:ascii="Arial" w:hAnsi="Arial" w:cs="Arial"/>
          <w:sz w:val="20"/>
          <w:szCs w:val="20"/>
          <w:shd w:val="clear" w:color="auto" w:fill="FFFFFF"/>
        </w:rPr>
        <w:t xml:space="preserve">Kamiloğlu </w:t>
      </w:r>
      <w:r w:rsidR="000D4034" w:rsidRPr="00FD58D5">
        <w:rPr>
          <w:rFonts w:ascii="Arial" w:hAnsi="Arial" w:cs="Arial"/>
          <w:sz w:val="20"/>
          <w:szCs w:val="20"/>
          <w:shd w:val="clear" w:color="auto" w:fill="FFFFFF"/>
        </w:rPr>
        <w:t>Beştepe, S. (2024). Farklı protein kaynaklarının salamın fiziksel, kimyasal ve duyusal özelliklerine etkileri. </w:t>
      </w:r>
      <w:r w:rsidR="00FD58D5" w:rsidRPr="00FD58D5">
        <w:rPr>
          <w:rFonts w:ascii="Arial" w:hAnsi="Arial" w:cs="Arial"/>
          <w:i/>
          <w:sz w:val="20"/>
          <w:szCs w:val="20"/>
          <w:lang w:val="en-GB"/>
        </w:rPr>
        <w:t xml:space="preserve">Gıda ve Yem Bilimi - Teknolojisi Dergisi / Journal of Food and Feed Science </w:t>
      </w:r>
      <w:r w:rsidR="00FD58D5">
        <w:rPr>
          <w:rFonts w:ascii="Arial" w:hAnsi="Arial" w:cs="Arial"/>
          <w:i/>
          <w:sz w:val="20"/>
          <w:szCs w:val="20"/>
          <w:lang w:val="en-GB"/>
        </w:rPr>
        <w:t>–</w:t>
      </w:r>
      <w:r w:rsidR="00FD58D5" w:rsidRPr="00FD58D5">
        <w:rPr>
          <w:rFonts w:ascii="Arial" w:hAnsi="Arial" w:cs="Arial"/>
          <w:i/>
          <w:sz w:val="20"/>
          <w:szCs w:val="20"/>
          <w:lang w:val="en-GB"/>
        </w:rPr>
        <w:t xml:space="preserve"> Technology</w:t>
      </w:r>
      <w:r w:rsidR="00FD58D5">
        <w:rPr>
          <w:rFonts w:ascii="Arial" w:hAnsi="Arial" w:cs="Arial"/>
          <w:i/>
          <w:sz w:val="20"/>
          <w:szCs w:val="20"/>
          <w:lang w:val="en-GB"/>
        </w:rPr>
        <w:t>,</w:t>
      </w:r>
      <w:r w:rsidR="00FD58D5" w:rsidRPr="00FD58D5">
        <w:rPr>
          <w:rFonts w:ascii="Arial" w:hAnsi="Arial" w:cs="Arial"/>
          <w:sz w:val="20"/>
          <w:szCs w:val="20"/>
          <w:shd w:val="clear" w:color="auto" w:fill="FFFFFF"/>
        </w:rPr>
        <w:t xml:space="preserve"> </w:t>
      </w:r>
      <w:r w:rsidR="00826F8F">
        <w:rPr>
          <w:rFonts w:ascii="Arial" w:hAnsi="Arial" w:cs="Arial"/>
          <w:sz w:val="20"/>
          <w:szCs w:val="20"/>
          <w:shd w:val="clear" w:color="auto" w:fill="FFFFFF"/>
        </w:rPr>
        <w:t>32</w:t>
      </w:r>
      <w:r w:rsidR="000D4034" w:rsidRPr="00FD58D5">
        <w:rPr>
          <w:rFonts w:ascii="Arial" w:hAnsi="Arial" w:cs="Arial"/>
          <w:sz w:val="20"/>
          <w:szCs w:val="20"/>
          <w:shd w:val="clear" w:color="auto" w:fill="FFFFFF"/>
        </w:rPr>
        <w:t>, 60-78.</w:t>
      </w:r>
      <w:r w:rsidR="0028506C">
        <w:rPr>
          <w:rFonts w:ascii="Arial" w:hAnsi="Arial" w:cs="Arial"/>
          <w:sz w:val="20"/>
          <w:szCs w:val="20"/>
          <w:shd w:val="clear" w:color="auto" w:fill="FFFFFF"/>
        </w:rPr>
        <w:t xml:space="preserve"> </w:t>
      </w:r>
    </w:p>
    <w:p w14:paraId="51377B28" w14:textId="3A182335" w:rsidR="005A31E6" w:rsidRDefault="005A31E6" w:rsidP="005A31E6">
      <w:pPr>
        <w:pStyle w:val="ListeParagraf"/>
        <w:numPr>
          <w:ilvl w:val="0"/>
          <w:numId w:val="3"/>
        </w:numPr>
        <w:jc w:val="both"/>
        <w:rPr>
          <w:rFonts w:ascii="Arial" w:hAnsi="Arial" w:cs="Arial"/>
          <w:sz w:val="20"/>
          <w:szCs w:val="20"/>
        </w:rPr>
      </w:pPr>
      <w:r w:rsidRPr="005A31E6">
        <w:rPr>
          <w:rFonts w:ascii="Arial" w:hAnsi="Arial" w:cs="Arial"/>
          <w:sz w:val="20"/>
          <w:szCs w:val="20"/>
        </w:rPr>
        <w:t>Döver, H</w:t>
      </w:r>
      <w:proofErr w:type="gramStart"/>
      <w:r w:rsidRPr="005A31E6">
        <w:rPr>
          <w:rFonts w:ascii="Arial" w:hAnsi="Arial" w:cs="Arial"/>
          <w:sz w:val="20"/>
          <w:szCs w:val="20"/>
        </w:rPr>
        <w:t>.,</w:t>
      </w:r>
      <w:proofErr w:type="gramEnd"/>
      <w:r w:rsidRPr="005A31E6">
        <w:rPr>
          <w:rFonts w:ascii="Arial" w:hAnsi="Arial" w:cs="Arial"/>
          <w:sz w:val="20"/>
          <w:szCs w:val="20"/>
        </w:rPr>
        <w:t xml:space="preserve"> Bekar, E., Kamiloğlu Beştepe, S. (2024). Çörek </w:t>
      </w:r>
      <w:r w:rsidR="00FF4FD5" w:rsidRPr="005A31E6">
        <w:rPr>
          <w:rFonts w:ascii="Arial" w:hAnsi="Arial" w:cs="Arial"/>
          <w:sz w:val="20"/>
          <w:szCs w:val="20"/>
        </w:rPr>
        <w:t>otu posasının marmelat yapımında değerlendirilmesi: fenolik bil</w:t>
      </w:r>
      <w:r w:rsidR="00FF4FD5">
        <w:rPr>
          <w:rFonts w:ascii="Arial" w:hAnsi="Arial" w:cs="Arial"/>
          <w:sz w:val="20"/>
          <w:szCs w:val="20"/>
        </w:rPr>
        <w:t>eşiklerin biyoerişilebilirliği v</w:t>
      </w:r>
      <w:r w:rsidR="00FF4FD5" w:rsidRPr="005A31E6">
        <w:rPr>
          <w:rFonts w:ascii="Arial" w:hAnsi="Arial" w:cs="Arial"/>
          <w:sz w:val="20"/>
          <w:szCs w:val="20"/>
        </w:rPr>
        <w:t>e antioksidan kapasite üzerine etkile</w:t>
      </w:r>
      <w:r w:rsidRPr="005A31E6">
        <w:rPr>
          <w:rFonts w:ascii="Arial" w:hAnsi="Arial" w:cs="Arial"/>
          <w:sz w:val="20"/>
          <w:szCs w:val="20"/>
        </w:rPr>
        <w:t xml:space="preserve">ri. </w:t>
      </w:r>
      <w:r w:rsidRPr="00FD58D5">
        <w:rPr>
          <w:rFonts w:ascii="Arial" w:hAnsi="Arial" w:cs="Arial"/>
          <w:i/>
          <w:sz w:val="20"/>
          <w:szCs w:val="20"/>
        </w:rPr>
        <w:t>Gıd</w:t>
      </w:r>
      <w:r w:rsidRPr="005A31E6">
        <w:rPr>
          <w:rFonts w:ascii="Arial" w:hAnsi="Arial" w:cs="Arial"/>
          <w:sz w:val="20"/>
          <w:szCs w:val="20"/>
        </w:rPr>
        <w:t>a, 49(6), 1206-1217.</w:t>
      </w:r>
      <w:r w:rsidR="0028506C">
        <w:rPr>
          <w:rFonts w:ascii="Arial" w:hAnsi="Arial" w:cs="Arial"/>
          <w:sz w:val="20"/>
          <w:szCs w:val="20"/>
        </w:rPr>
        <w:t xml:space="preserve"> </w:t>
      </w:r>
    </w:p>
    <w:p w14:paraId="32699EC9" w14:textId="5B6C6B18" w:rsidR="00F25802" w:rsidRPr="00F25802" w:rsidRDefault="00F25802" w:rsidP="00F25802">
      <w:pPr>
        <w:pStyle w:val="ListeParagraf"/>
        <w:numPr>
          <w:ilvl w:val="0"/>
          <w:numId w:val="3"/>
        </w:numPr>
        <w:jc w:val="both"/>
        <w:rPr>
          <w:rFonts w:ascii="Arial" w:hAnsi="Arial" w:cs="Arial"/>
          <w:sz w:val="20"/>
          <w:szCs w:val="20"/>
        </w:rPr>
      </w:pPr>
      <w:r w:rsidRPr="00F25802">
        <w:rPr>
          <w:rFonts w:ascii="Arial" w:hAnsi="Arial" w:cs="Arial"/>
          <w:sz w:val="20"/>
          <w:szCs w:val="20"/>
        </w:rPr>
        <w:t>Ersoyak, N</w:t>
      </w:r>
      <w:proofErr w:type="gramStart"/>
      <w:r w:rsidRPr="00F25802">
        <w:rPr>
          <w:rFonts w:ascii="Arial" w:hAnsi="Arial" w:cs="Arial"/>
          <w:sz w:val="20"/>
          <w:szCs w:val="20"/>
        </w:rPr>
        <w:t>.,</w:t>
      </w:r>
      <w:proofErr w:type="gramEnd"/>
      <w:r w:rsidRPr="00F25802">
        <w:rPr>
          <w:rFonts w:ascii="Arial" w:hAnsi="Arial" w:cs="Arial"/>
          <w:sz w:val="20"/>
          <w:szCs w:val="20"/>
        </w:rPr>
        <w:t xml:space="preserve"> Koç Alibaşoğlu, E., Acoğlu-Çelik, B., Yolci-Omeroglu, P. (2024). Termosonikasyon </w:t>
      </w:r>
      <w:r w:rsidR="00FF4FD5" w:rsidRPr="00F25802">
        <w:rPr>
          <w:rFonts w:ascii="Arial" w:hAnsi="Arial" w:cs="Arial"/>
          <w:sz w:val="20"/>
          <w:szCs w:val="20"/>
        </w:rPr>
        <w:t xml:space="preserve">ve mikrodalga ön işlemlerinin kırmızı pancar </w:t>
      </w:r>
      <w:r w:rsidRPr="00F25802">
        <w:rPr>
          <w:rFonts w:ascii="Arial" w:hAnsi="Arial" w:cs="Arial"/>
          <w:sz w:val="20"/>
          <w:szCs w:val="20"/>
        </w:rPr>
        <w:t>(</w:t>
      </w:r>
      <w:r w:rsidRPr="0028506C">
        <w:rPr>
          <w:rFonts w:ascii="Arial" w:hAnsi="Arial" w:cs="Arial"/>
          <w:i/>
          <w:sz w:val="20"/>
          <w:szCs w:val="20"/>
        </w:rPr>
        <w:t>Beta vulgaris</w:t>
      </w:r>
      <w:r w:rsidRPr="00F25802">
        <w:rPr>
          <w:rFonts w:ascii="Arial" w:hAnsi="Arial" w:cs="Arial"/>
          <w:sz w:val="20"/>
          <w:szCs w:val="20"/>
        </w:rPr>
        <w:t xml:space="preserve"> L.) </w:t>
      </w:r>
      <w:proofErr w:type="gramStart"/>
      <w:r w:rsidR="00FF4FD5" w:rsidRPr="00F25802">
        <w:rPr>
          <w:rFonts w:ascii="Arial" w:hAnsi="Arial" w:cs="Arial"/>
          <w:sz w:val="20"/>
          <w:szCs w:val="20"/>
        </w:rPr>
        <w:t>pestilinin</w:t>
      </w:r>
      <w:proofErr w:type="gramEnd"/>
      <w:r w:rsidR="00FF4FD5" w:rsidRPr="00F25802">
        <w:rPr>
          <w:rFonts w:ascii="Arial" w:hAnsi="Arial" w:cs="Arial"/>
          <w:sz w:val="20"/>
          <w:szCs w:val="20"/>
        </w:rPr>
        <w:t xml:space="preserve"> ince tabaka kuruma kinetiği üzerine etkileri. </w:t>
      </w:r>
      <w:r w:rsidRPr="00FD58D5">
        <w:rPr>
          <w:rFonts w:ascii="Arial" w:hAnsi="Arial" w:cs="Arial"/>
          <w:i/>
          <w:sz w:val="20"/>
          <w:szCs w:val="20"/>
        </w:rPr>
        <w:t>Akademik Gıda</w:t>
      </w:r>
      <w:r w:rsidRPr="00F25802">
        <w:rPr>
          <w:rFonts w:ascii="Arial" w:hAnsi="Arial" w:cs="Arial"/>
          <w:sz w:val="20"/>
          <w:szCs w:val="20"/>
        </w:rPr>
        <w:t>, 22(4), 314-327.</w:t>
      </w:r>
      <w:r w:rsidR="0028506C" w:rsidRPr="0028506C">
        <w:rPr>
          <w:rFonts w:ascii="Arial" w:hAnsi="Arial" w:cs="Arial"/>
          <w:sz w:val="20"/>
          <w:szCs w:val="20"/>
        </w:rPr>
        <w:t xml:space="preserve"> </w:t>
      </w:r>
    </w:p>
    <w:p w14:paraId="18FD6442" w14:textId="06F8C4EA" w:rsidR="00F25802" w:rsidRDefault="0028506C" w:rsidP="00F25802">
      <w:pPr>
        <w:pStyle w:val="ListeParagraf"/>
        <w:numPr>
          <w:ilvl w:val="0"/>
          <w:numId w:val="3"/>
        </w:numPr>
        <w:jc w:val="both"/>
        <w:rPr>
          <w:rFonts w:ascii="Arial" w:hAnsi="Arial" w:cs="Arial"/>
          <w:sz w:val="20"/>
          <w:szCs w:val="20"/>
        </w:rPr>
      </w:pPr>
      <w:r>
        <w:rPr>
          <w:rFonts w:ascii="Arial" w:hAnsi="Arial" w:cs="Arial"/>
          <w:sz w:val="20"/>
          <w:szCs w:val="20"/>
        </w:rPr>
        <w:lastRenderedPageBreak/>
        <w:t>Acoğlu-</w:t>
      </w:r>
      <w:r w:rsidR="00F25802" w:rsidRPr="00F25802">
        <w:rPr>
          <w:rFonts w:ascii="Arial" w:hAnsi="Arial" w:cs="Arial"/>
          <w:sz w:val="20"/>
          <w:szCs w:val="20"/>
        </w:rPr>
        <w:t>Çelik B</w:t>
      </w:r>
      <w:proofErr w:type="gramStart"/>
      <w:r w:rsidR="00F25802" w:rsidRPr="00F25802">
        <w:rPr>
          <w:rFonts w:ascii="Arial" w:hAnsi="Arial" w:cs="Arial"/>
          <w:sz w:val="20"/>
          <w:szCs w:val="20"/>
        </w:rPr>
        <w:t>.,</w:t>
      </w:r>
      <w:proofErr w:type="gramEnd"/>
      <w:r w:rsidR="00F25802" w:rsidRPr="00F25802">
        <w:rPr>
          <w:rFonts w:ascii="Arial" w:hAnsi="Arial" w:cs="Arial"/>
          <w:sz w:val="20"/>
          <w:szCs w:val="20"/>
        </w:rPr>
        <w:t xml:space="preserve"> Yolci-Omeroglu, P., (2024). Limonlarda </w:t>
      </w:r>
      <w:r w:rsidR="00FF4FD5" w:rsidRPr="00F25802">
        <w:rPr>
          <w:rFonts w:ascii="Arial" w:hAnsi="Arial" w:cs="Arial"/>
          <w:sz w:val="20"/>
          <w:szCs w:val="20"/>
        </w:rPr>
        <w:t>bulunan bazı fungisit kalıntıları üzerine evsel gıda işleme yöntemlerinin etkis</w:t>
      </w:r>
      <w:r w:rsidR="00F25802" w:rsidRPr="00F25802">
        <w:rPr>
          <w:rFonts w:ascii="Arial" w:hAnsi="Arial" w:cs="Arial"/>
          <w:sz w:val="20"/>
          <w:szCs w:val="20"/>
        </w:rPr>
        <w:t xml:space="preserve">i. </w:t>
      </w:r>
      <w:r w:rsidR="00F25802" w:rsidRPr="00FD58D5">
        <w:rPr>
          <w:rFonts w:ascii="Arial" w:hAnsi="Arial" w:cs="Arial"/>
          <w:i/>
          <w:sz w:val="20"/>
          <w:szCs w:val="20"/>
        </w:rPr>
        <w:t>Akademik Gıda</w:t>
      </w:r>
      <w:r w:rsidR="00F25802" w:rsidRPr="00F25802">
        <w:rPr>
          <w:rFonts w:ascii="Arial" w:hAnsi="Arial" w:cs="Arial"/>
          <w:sz w:val="20"/>
          <w:szCs w:val="20"/>
        </w:rPr>
        <w:t>, 22(4), 288-302.</w:t>
      </w:r>
      <w:r w:rsidRPr="0028506C">
        <w:rPr>
          <w:rFonts w:ascii="Arial" w:hAnsi="Arial" w:cs="Arial"/>
          <w:sz w:val="20"/>
          <w:szCs w:val="20"/>
        </w:rPr>
        <w:t xml:space="preserve"> </w:t>
      </w:r>
    </w:p>
    <w:p w14:paraId="10A6E8C0" w14:textId="77777777" w:rsidR="004D03FC" w:rsidRDefault="004D03FC" w:rsidP="004D03FC">
      <w:pPr>
        <w:pStyle w:val="ListeParagraf"/>
        <w:jc w:val="both"/>
        <w:rPr>
          <w:rFonts w:ascii="Arial" w:hAnsi="Arial" w:cs="Arial"/>
          <w:sz w:val="20"/>
          <w:szCs w:val="20"/>
        </w:rPr>
      </w:pPr>
    </w:p>
    <w:p w14:paraId="506493EA" w14:textId="77777777" w:rsidR="002D0659" w:rsidRDefault="00AC7EA1" w:rsidP="002D0659">
      <w:pPr>
        <w:pStyle w:val="ListeParagraf"/>
        <w:numPr>
          <w:ilvl w:val="0"/>
          <w:numId w:val="3"/>
        </w:numPr>
        <w:jc w:val="both"/>
        <w:rPr>
          <w:rFonts w:ascii="Arial" w:hAnsi="Arial" w:cs="Arial"/>
          <w:sz w:val="20"/>
          <w:szCs w:val="20"/>
        </w:rPr>
      </w:pPr>
      <w:r w:rsidRPr="002D0659">
        <w:rPr>
          <w:rFonts w:ascii="Arial" w:hAnsi="Arial" w:cs="Arial"/>
          <w:sz w:val="20"/>
          <w:szCs w:val="20"/>
        </w:rPr>
        <w:t>Acoğlu Çelik B, Özdal T</w:t>
      </w:r>
      <w:proofErr w:type="gramStart"/>
      <w:r w:rsidRPr="002D0659">
        <w:rPr>
          <w:rFonts w:ascii="Arial" w:hAnsi="Arial" w:cs="Arial"/>
          <w:sz w:val="20"/>
          <w:szCs w:val="20"/>
        </w:rPr>
        <w:t>.,</w:t>
      </w:r>
      <w:proofErr w:type="gramEnd"/>
      <w:r w:rsidRPr="002D0659">
        <w:rPr>
          <w:rFonts w:ascii="Arial" w:hAnsi="Arial" w:cs="Arial"/>
          <w:sz w:val="20"/>
          <w:szCs w:val="20"/>
        </w:rPr>
        <w:t xml:space="preserve"> Özkan Karabacak A., Yolcı Ömeroğlu P. 2025. Mikrodalga </w:t>
      </w:r>
      <w:r w:rsidR="00FF4FD5" w:rsidRPr="002D0659">
        <w:rPr>
          <w:rFonts w:ascii="Arial" w:hAnsi="Arial" w:cs="Arial"/>
          <w:sz w:val="20"/>
          <w:szCs w:val="20"/>
        </w:rPr>
        <w:t>ön işlemli vakumlu kurutma yönteminin portakal dilimlerinin renk ve fenolik bileşen profili üzerine etkileri: çok değişkenli analiz yaklaş</w:t>
      </w:r>
      <w:r w:rsidR="00FD58D5" w:rsidRPr="002D0659">
        <w:rPr>
          <w:rFonts w:ascii="Arial" w:hAnsi="Arial" w:cs="Arial"/>
          <w:sz w:val="20"/>
          <w:szCs w:val="20"/>
        </w:rPr>
        <w:t>ımı.</w:t>
      </w:r>
      <w:r w:rsidRPr="002D0659">
        <w:rPr>
          <w:rFonts w:ascii="Arial" w:hAnsi="Arial" w:cs="Arial"/>
          <w:sz w:val="20"/>
          <w:szCs w:val="20"/>
        </w:rPr>
        <w:t xml:space="preserve"> Turkish Journal of Agriculture: Food Science and Technology, 13, 3, 719-730. </w:t>
      </w:r>
    </w:p>
    <w:p w14:paraId="21E6E7A7" w14:textId="77777777" w:rsidR="00C87B5E" w:rsidRDefault="002D0659" w:rsidP="00C87B5E">
      <w:pPr>
        <w:pStyle w:val="ListeParagraf"/>
        <w:numPr>
          <w:ilvl w:val="0"/>
          <w:numId w:val="3"/>
        </w:numPr>
        <w:tabs>
          <w:tab w:val="num" w:pos="709"/>
        </w:tabs>
        <w:ind w:left="709" w:hanging="283"/>
        <w:jc w:val="both"/>
        <w:rPr>
          <w:rFonts w:ascii="Arial" w:hAnsi="Arial" w:cs="Arial"/>
          <w:sz w:val="20"/>
          <w:szCs w:val="20"/>
        </w:rPr>
      </w:pPr>
      <w:r w:rsidRPr="00C87B5E">
        <w:rPr>
          <w:rFonts w:ascii="Arial" w:hAnsi="Arial" w:cs="Arial"/>
          <w:sz w:val="20"/>
          <w:szCs w:val="20"/>
        </w:rPr>
        <w:t>Kübra Topaloğlu Günan, Tuğçe Boğa, Seda Çakmak Kavsara, İkbal Ertuğrul Dikeç, Perihan Yolci Ömeroğlu, Emir Alpay (2025). Journal of Tourism and Gastronomy Studies, 13(1), 633-652.</w:t>
      </w:r>
      <w:r w:rsidR="00C87B5E" w:rsidRPr="00C87B5E">
        <w:rPr>
          <w:rFonts w:ascii="Arial" w:hAnsi="Arial" w:cs="Arial"/>
          <w:sz w:val="20"/>
          <w:szCs w:val="20"/>
        </w:rPr>
        <w:t xml:space="preserve"> </w:t>
      </w:r>
    </w:p>
    <w:p w14:paraId="0461C6D9" w14:textId="281AA98A" w:rsidR="002D0659" w:rsidRPr="00C87B5E" w:rsidRDefault="002D0659" w:rsidP="00C87B5E">
      <w:pPr>
        <w:pStyle w:val="ListeParagraf"/>
        <w:numPr>
          <w:ilvl w:val="0"/>
          <w:numId w:val="3"/>
        </w:numPr>
        <w:tabs>
          <w:tab w:val="num" w:pos="709"/>
        </w:tabs>
        <w:ind w:left="709" w:hanging="283"/>
        <w:jc w:val="both"/>
        <w:rPr>
          <w:rFonts w:ascii="Arial" w:hAnsi="Arial" w:cs="Arial"/>
          <w:sz w:val="20"/>
          <w:szCs w:val="20"/>
        </w:rPr>
      </w:pPr>
      <w:r w:rsidRPr="00C87B5E">
        <w:rPr>
          <w:rFonts w:ascii="Arial" w:hAnsi="Arial" w:cs="Arial"/>
          <w:sz w:val="20"/>
          <w:szCs w:val="20"/>
        </w:rPr>
        <w:t>Büşra Acoğlu Çelik, Senanur Durgut Malçok, Perihan Yolcı Ömeroğlu, Canan Ece Tamer (2025). Sebze ve Meyve Bazlı Yulaflı Bar Üretiminin Yüzey Yanıt Yöntemi ile Optimizasyonu ve Kurutma Prosesinin Modellenmesi. Gıda, 50 (2) 284-316 doi: 10.15237/ gida.GD24109</w:t>
      </w:r>
    </w:p>
    <w:p w14:paraId="134E41C5" w14:textId="6F4B459D" w:rsidR="007528C4" w:rsidRDefault="007528C4" w:rsidP="00FD58D5">
      <w:pPr>
        <w:pStyle w:val="ListeParagraf"/>
        <w:jc w:val="both"/>
        <w:rPr>
          <w:rFonts w:ascii="Arial" w:hAnsi="Arial" w:cs="Arial"/>
          <w:sz w:val="20"/>
          <w:szCs w:val="20"/>
        </w:rPr>
      </w:pPr>
    </w:p>
    <w:p w14:paraId="372F23C9" w14:textId="77777777" w:rsidR="008E57F9" w:rsidRDefault="008E57F9" w:rsidP="00DB05C8">
      <w:pPr>
        <w:jc w:val="both"/>
        <w:rPr>
          <w:rFonts w:ascii="Arial" w:hAnsi="Arial" w:cs="Arial"/>
          <w:b/>
          <w:bCs/>
          <w:sz w:val="20"/>
          <w:szCs w:val="20"/>
          <w:lang w:val="en-US"/>
        </w:rPr>
      </w:pPr>
    </w:p>
    <w:p w14:paraId="1D4A5546" w14:textId="382D269D" w:rsidR="00F25802" w:rsidRPr="00DB05C8" w:rsidRDefault="00DB05C8" w:rsidP="00DB05C8">
      <w:pPr>
        <w:jc w:val="both"/>
        <w:rPr>
          <w:rFonts w:ascii="Arial" w:hAnsi="Arial" w:cs="Arial"/>
          <w:sz w:val="20"/>
          <w:szCs w:val="20"/>
        </w:rPr>
      </w:pPr>
      <w:r>
        <w:rPr>
          <w:rFonts w:ascii="Arial" w:hAnsi="Arial" w:cs="Arial"/>
          <w:b/>
          <w:bCs/>
          <w:sz w:val="20"/>
          <w:szCs w:val="20"/>
          <w:lang w:val="en-US"/>
        </w:rPr>
        <w:t>Diğer hakemli dergilerde yayınlanan makaleler</w:t>
      </w:r>
    </w:p>
    <w:p w14:paraId="3BECC163" w14:textId="31F799E0" w:rsidR="00523A9F" w:rsidRDefault="00523A9F" w:rsidP="00523A9F">
      <w:pPr>
        <w:pStyle w:val="ListeParagraf"/>
        <w:numPr>
          <w:ilvl w:val="0"/>
          <w:numId w:val="13"/>
        </w:numPr>
        <w:jc w:val="both"/>
        <w:rPr>
          <w:rFonts w:ascii="Arial" w:hAnsi="Arial" w:cs="Arial"/>
          <w:sz w:val="20"/>
          <w:szCs w:val="20"/>
        </w:rPr>
      </w:pPr>
      <w:r>
        <w:rPr>
          <w:rFonts w:ascii="Arial" w:hAnsi="Arial" w:cs="Arial"/>
          <w:sz w:val="20"/>
          <w:szCs w:val="20"/>
        </w:rPr>
        <w:t>Özkan, G</w:t>
      </w:r>
      <w:proofErr w:type="gramStart"/>
      <w:r>
        <w:rPr>
          <w:rFonts w:ascii="Arial" w:hAnsi="Arial" w:cs="Arial"/>
          <w:sz w:val="20"/>
          <w:szCs w:val="20"/>
        </w:rPr>
        <w:t>.,</w:t>
      </w:r>
      <w:proofErr w:type="gramEnd"/>
      <w:r>
        <w:rPr>
          <w:rFonts w:ascii="Arial" w:hAnsi="Arial" w:cs="Arial"/>
          <w:sz w:val="20"/>
          <w:szCs w:val="20"/>
        </w:rPr>
        <w:t xml:space="preserve"> Gültekin Subaşı, B., Kamiloğlu, S., Çapanoğlu Güven, E. (2020). Sürdürülebilir gıda ve tarımsal atık yönetimi. Çevre, İklim ve Sürdürülebilirlik, 32(2), 145-160.</w:t>
      </w:r>
    </w:p>
    <w:p w14:paraId="43967E88" w14:textId="0EF21AA5" w:rsidR="00711285" w:rsidRPr="00523A9F" w:rsidRDefault="00711285" w:rsidP="00523A9F">
      <w:pPr>
        <w:pStyle w:val="ListeParagraf"/>
        <w:numPr>
          <w:ilvl w:val="0"/>
          <w:numId w:val="13"/>
        </w:numPr>
        <w:jc w:val="both"/>
        <w:rPr>
          <w:rFonts w:ascii="Arial" w:hAnsi="Arial" w:cs="Arial"/>
          <w:sz w:val="20"/>
          <w:szCs w:val="20"/>
        </w:rPr>
      </w:pPr>
      <w:r w:rsidRPr="00523A9F">
        <w:rPr>
          <w:rFonts w:ascii="Arial" w:hAnsi="Arial" w:cs="Arial"/>
          <w:sz w:val="20"/>
          <w:szCs w:val="20"/>
        </w:rPr>
        <w:t>Yalcin, B</w:t>
      </w:r>
      <w:proofErr w:type="gramStart"/>
      <w:r w:rsidRPr="00523A9F">
        <w:rPr>
          <w:rFonts w:ascii="Arial" w:hAnsi="Arial" w:cs="Arial"/>
          <w:sz w:val="20"/>
          <w:szCs w:val="20"/>
        </w:rPr>
        <w:t>.,</w:t>
      </w:r>
      <w:proofErr w:type="gramEnd"/>
      <w:r w:rsidRPr="00523A9F">
        <w:rPr>
          <w:rFonts w:ascii="Arial" w:hAnsi="Arial" w:cs="Arial"/>
          <w:sz w:val="20"/>
          <w:szCs w:val="20"/>
        </w:rPr>
        <w:t xml:space="preserve"> Kamiloglu, S., Kilic-Akyilmaz, M. (2024). Investigation of the use of microalgae in ice cream formulation. </w:t>
      </w:r>
      <w:r w:rsidRPr="00523A9F">
        <w:rPr>
          <w:rFonts w:ascii="Arial" w:hAnsi="Arial" w:cs="Arial"/>
          <w:i/>
          <w:sz w:val="20"/>
          <w:szCs w:val="20"/>
        </w:rPr>
        <w:t>ITU Journal of Food Science and Technology</w:t>
      </w:r>
      <w:r w:rsidRPr="00523A9F">
        <w:rPr>
          <w:rFonts w:ascii="Arial" w:hAnsi="Arial" w:cs="Arial"/>
          <w:sz w:val="20"/>
          <w:szCs w:val="20"/>
        </w:rPr>
        <w:t>, 2(2), 47-56.</w:t>
      </w:r>
    </w:p>
    <w:p w14:paraId="5F5CB883" w14:textId="77777777" w:rsidR="00AF05C0" w:rsidRDefault="00AF05C0">
      <w:pPr>
        <w:rPr>
          <w:rFonts w:ascii="Arial" w:hAnsi="Arial" w:cs="Arial"/>
          <w:b/>
          <w:bCs/>
          <w:sz w:val="20"/>
          <w:szCs w:val="20"/>
          <w:lang w:val="en-US"/>
        </w:rPr>
      </w:pPr>
      <w:r>
        <w:rPr>
          <w:rFonts w:ascii="Arial" w:hAnsi="Arial" w:cs="Arial"/>
          <w:b/>
          <w:bCs/>
          <w:sz w:val="20"/>
          <w:szCs w:val="20"/>
          <w:lang w:val="en-US"/>
        </w:rPr>
        <w:br w:type="page"/>
      </w:r>
    </w:p>
    <w:p w14:paraId="3C73AA0E" w14:textId="35F6FD35" w:rsidR="00D4187F" w:rsidRPr="00EE0D7B" w:rsidRDefault="00D4187F" w:rsidP="00D4187F">
      <w:pPr>
        <w:jc w:val="both"/>
        <w:rPr>
          <w:rFonts w:ascii="Arial" w:hAnsi="Arial" w:cs="Arial"/>
          <w:sz w:val="20"/>
          <w:szCs w:val="20"/>
        </w:rPr>
      </w:pPr>
      <w:r w:rsidRPr="00FE74BB">
        <w:rPr>
          <w:rFonts w:ascii="Arial" w:hAnsi="Arial" w:cs="Arial"/>
          <w:b/>
          <w:bCs/>
          <w:sz w:val="20"/>
          <w:szCs w:val="20"/>
          <w:lang w:val="en-US"/>
        </w:rPr>
        <w:lastRenderedPageBreak/>
        <w:t xml:space="preserve">Uluslararası </w:t>
      </w:r>
      <w:r w:rsidRPr="00FE74BB">
        <w:rPr>
          <w:rFonts w:ascii="Arial" w:hAnsi="Arial" w:cs="Arial"/>
          <w:b/>
          <w:bCs/>
          <w:sz w:val="20"/>
          <w:szCs w:val="20"/>
        </w:rPr>
        <w:t>kongre katılımı</w:t>
      </w:r>
      <w:r w:rsidR="006641B1">
        <w:rPr>
          <w:rFonts w:ascii="Arial" w:hAnsi="Arial" w:cs="Arial"/>
          <w:b/>
          <w:bCs/>
          <w:sz w:val="20"/>
          <w:szCs w:val="20"/>
        </w:rPr>
        <w:t xml:space="preserve"> </w:t>
      </w:r>
    </w:p>
    <w:p w14:paraId="3C4FBD3E" w14:textId="7570F52E" w:rsidR="00D4187F" w:rsidRPr="00EE0D7B" w:rsidRDefault="00D4187F" w:rsidP="00D4187F">
      <w:pPr>
        <w:pStyle w:val="ListeParagraf"/>
        <w:numPr>
          <w:ilvl w:val="0"/>
          <w:numId w:val="4"/>
        </w:numPr>
        <w:jc w:val="both"/>
        <w:rPr>
          <w:rFonts w:ascii="Arial" w:hAnsi="Arial" w:cs="Arial"/>
          <w:sz w:val="20"/>
          <w:szCs w:val="20"/>
        </w:rPr>
      </w:pPr>
      <w:r w:rsidRPr="00EE0D7B">
        <w:rPr>
          <w:rFonts w:ascii="Arial" w:hAnsi="Arial" w:cs="Arial"/>
          <w:sz w:val="20"/>
          <w:szCs w:val="20"/>
          <w:lang w:val="en-GB"/>
        </w:rPr>
        <w:t>Unal, T.T., Bekar, E., Seven Erdemir, U., Akpinar Bayizit, A., Yolci</w:t>
      </w:r>
      <w:r w:rsidRPr="00EE0D7B">
        <w:rPr>
          <w:rFonts w:ascii="Arial" w:hAnsi="Arial" w:cs="Arial"/>
          <w:sz w:val="20"/>
          <w:szCs w:val="20"/>
        </w:rPr>
        <w:t xml:space="preserve"> </w:t>
      </w:r>
      <w:r w:rsidRPr="00EE0D7B">
        <w:rPr>
          <w:rFonts w:ascii="Arial" w:hAnsi="Arial" w:cs="Arial"/>
          <w:sz w:val="20"/>
          <w:szCs w:val="20"/>
          <w:lang w:val="en-GB"/>
        </w:rPr>
        <w:t xml:space="preserve">Omeroglu, P., Copur, O.U. (2020). Determination of the </w:t>
      </w:r>
      <w:r w:rsidR="009B5C0C" w:rsidRPr="00EE0D7B">
        <w:rPr>
          <w:rFonts w:ascii="Arial" w:hAnsi="Arial" w:cs="Arial"/>
          <w:sz w:val="20"/>
          <w:szCs w:val="20"/>
          <w:lang w:val="en-GB"/>
        </w:rPr>
        <w:t>elemental</w:t>
      </w:r>
      <w:r w:rsidR="009B5C0C" w:rsidRPr="00EE0D7B">
        <w:rPr>
          <w:rFonts w:ascii="Arial" w:hAnsi="Arial" w:cs="Arial"/>
          <w:sz w:val="20"/>
          <w:szCs w:val="20"/>
        </w:rPr>
        <w:t xml:space="preserve"> </w:t>
      </w:r>
      <w:r w:rsidR="009B5C0C" w:rsidRPr="00EE0D7B">
        <w:rPr>
          <w:rFonts w:ascii="Arial" w:hAnsi="Arial" w:cs="Arial"/>
          <w:sz w:val="20"/>
          <w:szCs w:val="20"/>
          <w:lang w:val="en-GB"/>
        </w:rPr>
        <w:t xml:space="preserve">content </w:t>
      </w:r>
      <w:r w:rsidRPr="00EE0D7B">
        <w:rPr>
          <w:rFonts w:ascii="Arial" w:hAnsi="Arial" w:cs="Arial"/>
          <w:sz w:val="20"/>
          <w:szCs w:val="20"/>
          <w:lang w:val="en-GB"/>
        </w:rPr>
        <w:t xml:space="preserve">of </w:t>
      </w:r>
      <w:r w:rsidRPr="00EE0D7B">
        <w:rPr>
          <w:rFonts w:ascii="Arial" w:hAnsi="Arial" w:cs="Arial"/>
          <w:i/>
          <w:iCs/>
          <w:sz w:val="20"/>
          <w:szCs w:val="20"/>
          <w:lang w:val="en-GB"/>
        </w:rPr>
        <w:t xml:space="preserve">Tagetes erecta </w:t>
      </w:r>
      <w:r w:rsidRPr="00EE0D7B">
        <w:rPr>
          <w:rFonts w:ascii="Arial" w:hAnsi="Arial" w:cs="Arial"/>
          <w:sz w:val="20"/>
          <w:szCs w:val="20"/>
          <w:lang w:val="en-GB"/>
        </w:rPr>
        <w:t xml:space="preserve">by ICP-MS and </w:t>
      </w:r>
      <w:r w:rsidR="009B5C0C" w:rsidRPr="00EE0D7B">
        <w:rPr>
          <w:rFonts w:ascii="Arial" w:hAnsi="Arial" w:cs="Arial"/>
          <w:sz w:val="20"/>
          <w:szCs w:val="20"/>
          <w:lang w:val="en-GB"/>
        </w:rPr>
        <w:t>investigation of the</w:t>
      </w:r>
      <w:r w:rsidR="009B5C0C" w:rsidRPr="00EE0D7B">
        <w:rPr>
          <w:rFonts w:ascii="Arial" w:hAnsi="Arial" w:cs="Arial"/>
          <w:sz w:val="20"/>
          <w:szCs w:val="20"/>
        </w:rPr>
        <w:t xml:space="preserve"> </w:t>
      </w:r>
      <w:r w:rsidR="009B5C0C" w:rsidRPr="00EE0D7B">
        <w:rPr>
          <w:rFonts w:ascii="Arial" w:hAnsi="Arial" w:cs="Arial"/>
          <w:sz w:val="20"/>
          <w:szCs w:val="20"/>
          <w:lang w:val="en-GB"/>
        </w:rPr>
        <w:t>potential effects on the organism by in-vitro digestibility studies</w:t>
      </w:r>
      <w:r w:rsidRPr="00EE0D7B">
        <w:rPr>
          <w:rFonts w:ascii="Arial" w:hAnsi="Arial" w:cs="Arial"/>
          <w:sz w:val="20"/>
          <w:szCs w:val="20"/>
          <w:lang w:val="en-GB"/>
        </w:rPr>
        <w:t>.</w:t>
      </w:r>
      <w:r w:rsidRPr="00EE0D7B">
        <w:rPr>
          <w:rFonts w:ascii="Arial" w:hAnsi="Arial" w:cs="Arial"/>
          <w:sz w:val="20"/>
          <w:szCs w:val="20"/>
        </w:rPr>
        <w:t xml:space="preserve"> </w:t>
      </w:r>
      <w:r w:rsidRPr="00EE0D7B">
        <w:rPr>
          <w:rFonts w:ascii="Arial" w:hAnsi="Arial" w:cs="Arial"/>
          <w:sz w:val="20"/>
          <w:szCs w:val="20"/>
          <w:lang w:val="en-GB"/>
        </w:rPr>
        <w:t>2nd</w:t>
      </w:r>
      <w:r w:rsidRPr="00EE0D7B">
        <w:rPr>
          <w:rFonts w:ascii="Arial" w:hAnsi="Arial" w:cs="Arial"/>
          <w:sz w:val="20"/>
          <w:szCs w:val="20"/>
        </w:rPr>
        <w:t xml:space="preserve"> </w:t>
      </w:r>
      <w:r w:rsidRPr="00EE0D7B">
        <w:rPr>
          <w:rFonts w:ascii="Arial" w:hAnsi="Arial" w:cs="Arial"/>
          <w:sz w:val="20"/>
          <w:szCs w:val="20"/>
          <w:lang w:val="en-GB"/>
        </w:rPr>
        <w:t xml:space="preserve">International Conference on Preventive Medicine, 25-28 </w:t>
      </w:r>
      <w:r w:rsidRPr="00EE0D7B">
        <w:rPr>
          <w:rFonts w:ascii="Arial" w:hAnsi="Arial" w:cs="Arial"/>
          <w:sz w:val="20"/>
          <w:szCs w:val="20"/>
        </w:rPr>
        <w:t>November</w:t>
      </w:r>
      <w:r w:rsidRPr="00EE0D7B">
        <w:rPr>
          <w:rFonts w:ascii="Arial" w:hAnsi="Arial" w:cs="Arial"/>
          <w:sz w:val="20"/>
          <w:szCs w:val="20"/>
          <w:lang w:val="en-GB"/>
        </w:rPr>
        <w:t xml:space="preserve"> 2020</w:t>
      </w:r>
      <w:r w:rsidRPr="00EE0D7B">
        <w:rPr>
          <w:rFonts w:ascii="Arial" w:hAnsi="Arial" w:cs="Arial"/>
          <w:sz w:val="20"/>
          <w:szCs w:val="20"/>
        </w:rPr>
        <w:t xml:space="preserve">, </w:t>
      </w:r>
      <w:r w:rsidRPr="00EE0D7B">
        <w:rPr>
          <w:rFonts w:ascii="Arial" w:hAnsi="Arial" w:cs="Arial"/>
          <w:sz w:val="20"/>
          <w:szCs w:val="20"/>
          <w:lang w:val="en-GB"/>
        </w:rPr>
        <w:t>Elazığ, Türkiye</w:t>
      </w:r>
      <w:r w:rsidRPr="00EE0D7B">
        <w:rPr>
          <w:rFonts w:ascii="Arial" w:hAnsi="Arial" w:cs="Arial"/>
          <w:sz w:val="20"/>
          <w:szCs w:val="20"/>
        </w:rPr>
        <w:t>.</w:t>
      </w:r>
      <w:r w:rsidR="009B5C0C">
        <w:rPr>
          <w:rFonts w:ascii="Arial" w:hAnsi="Arial" w:cs="Arial"/>
          <w:sz w:val="20"/>
          <w:szCs w:val="20"/>
        </w:rPr>
        <w:t xml:space="preserve"> </w:t>
      </w:r>
      <w:r w:rsidR="009B5C0C" w:rsidRPr="00622429">
        <w:rPr>
          <w:rFonts w:ascii="Arial" w:hAnsi="Arial" w:cs="Arial"/>
          <w:sz w:val="20"/>
          <w:szCs w:val="20"/>
        </w:rPr>
        <w:t>(</w:t>
      </w:r>
      <w:r w:rsidR="009B5C0C">
        <w:rPr>
          <w:rFonts w:ascii="Arial" w:hAnsi="Arial" w:cs="Arial"/>
          <w:sz w:val="20"/>
          <w:szCs w:val="20"/>
        </w:rPr>
        <w:t>s</w:t>
      </w:r>
      <w:r w:rsidR="009B5C0C" w:rsidRPr="00622429">
        <w:rPr>
          <w:rFonts w:ascii="Arial" w:hAnsi="Arial" w:cs="Arial"/>
          <w:sz w:val="20"/>
          <w:szCs w:val="20"/>
        </w:rPr>
        <w:t>özlü sunum)</w:t>
      </w:r>
    </w:p>
    <w:p w14:paraId="5A1BCB6A" w14:textId="097AD728" w:rsidR="00D4187F" w:rsidRPr="00EE0D7B" w:rsidRDefault="00D4187F" w:rsidP="00D4187F">
      <w:pPr>
        <w:pStyle w:val="ListeParagraf"/>
        <w:numPr>
          <w:ilvl w:val="0"/>
          <w:numId w:val="4"/>
        </w:numPr>
        <w:jc w:val="both"/>
        <w:rPr>
          <w:rFonts w:ascii="Arial" w:hAnsi="Arial" w:cs="Arial"/>
          <w:sz w:val="20"/>
          <w:szCs w:val="20"/>
        </w:rPr>
      </w:pPr>
      <w:r w:rsidRPr="00EE0D7B">
        <w:rPr>
          <w:rFonts w:ascii="Arial" w:hAnsi="Arial" w:cs="Arial"/>
          <w:sz w:val="20"/>
          <w:szCs w:val="20"/>
          <w:lang w:val="en-GB"/>
        </w:rPr>
        <w:t>Bekar, E., Unal, T.T., Akpinar Bayizit, A., Cetin, K., Yolci Omeroglu, P.</w:t>
      </w:r>
      <w:r w:rsidRPr="00EE0D7B">
        <w:rPr>
          <w:rFonts w:ascii="Arial" w:hAnsi="Arial" w:cs="Arial"/>
          <w:sz w:val="20"/>
          <w:szCs w:val="20"/>
        </w:rPr>
        <w:t xml:space="preserve"> </w:t>
      </w:r>
      <w:r w:rsidRPr="00EE0D7B">
        <w:rPr>
          <w:rFonts w:ascii="Arial" w:hAnsi="Arial" w:cs="Arial"/>
          <w:sz w:val="20"/>
          <w:szCs w:val="20"/>
          <w:lang w:val="en-GB"/>
        </w:rPr>
        <w:t xml:space="preserve">(2020). Comparison of </w:t>
      </w:r>
      <w:r w:rsidR="009B5C0C" w:rsidRPr="00EE0D7B">
        <w:rPr>
          <w:rFonts w:ascii="Arial" w:hAnsi="Arial" w:cs="Arial"/>
          <w:sz w:val="20"/>
          <w:szCs w:val="20"/>
          <w:lang w:val="en-GB"/>
        </w:rPr>
        <w:t>extraction methods on the fatty acid profiles</w:t>
      </w:r>
      <w:r w:rsidR="009B5C0C" w:rsidRPr="00EE0D7B">
        <w:rPr>
          <w:rFonts w:ascii="Arial" w:hAnsi="Arial" w:cs="Arial"/>
          <w:sz w:val="20"/>
          <w:szCs w:val="20"/>
        </w:rPr>
        <w:t xml:space="preserve"> </w:t>
      </w:r>
      <w:r w:rsidR="009B5C0C" w:rsidRPr="00EE0D7B">
        <w:rPr>
          <w:rFonts w:ascii="Arial" w:hAnsi="Arial" w:cs="Arial"/>
          <w:sz w:val="20"/>
          <w:szCs w:val="20"/>
          <w:lang w:val="en-GB"/>
        </w:rPr>
        <w:t xml:space="preserve">of </w:t>
      </w:r>
      <w:r w:rsidRPr="00EE0D7B">
        <w:rPr>
          <w:rFonts w:ascii="Arial" w:hAnsi="Arial" w:cs="Arial"/>
          <w:i/>
          <w:iCs/>
          <w:sz w:val="20"/>
          <w:szCs w:val="20"/>
          <w:lang w:val="en-GB"/>
        </w:rPr>
        <w:t>Tagetes erecta</w:t>
      </w:r>
      <w:r w:rsidRPr="00EE0D7B">
        <w:rPr>
          <w:rFonts w:ascii="Arial" w:hAnsi="Arial" w:cs="Arial"/>
          <w:sz w:val="20"/>
          <w:szCs w:val="20"/>
          <w:lang w:val="en-GB"/>
        </w:rPr>
        <w:t>. 2nd International Conference on Preventive</w:t>
      </w:r>
      <w:r w:rsidRPr="00EE0D7B">
        <w:rPr>
          <w:rFonts w:ascii="Arial" w:hAnsi="Arial" w:cs="Arial"/>
          <w:sz w:val="20"/>
          <w:szCs w:val="20"/>
        </w:rPr>
        <w:t xml:space="preserve"> </w:t>
      </w:r>
      <w:r w:rsidRPr="00EE0D7B">
        <w:rPr>
          <w:rFonts w:ascii="Arial" w:hAnsi="Arial" w:cs="Arial"/>
          <w:sz w:val="20"/>
          <w:szCs w:val="20"/>
          <w:lang w:val="en-GB"/>
        </w:rPr>
        <w:t xml:space="preserve">Medicine, 25-28 </w:t>
      </w:r>
      <w:r w:rsidRPr="00EE0D7B">
        <w:rPr>
          <w:rFonts w:ascii="Arial" w:hAnsi="Arial" w:cs="Arial"/>
          <w:sz w:val="20"/>
          <w:szCs w:val="20"/>
        </w:rPr>
        <w:t>November</w:t>
      </w:r>
      <w:r w:rsidRPr="00EE0D7B">
        <w:rPr>
          <w:rFonts w:ascii="Arial" w:hAnsi="Arial" w:cs="Arial"/>
          <w:sz w:val="20"/>
          <w:szCs w:val="20"/>
          <w:lang w:val="en-GB"/>
        </w:rPr>
        <w:t xml:space="preserve"> 2020</w:t>
      </w:r>
      <w:r w:rsidRPr="00EE0D7B">
        <w:rPr>
          <w:rFonts w:ascii="Arial" w:hAnsi="Arial" w:cs="Arial"/>
          <w:sz w:val="20"/>
          <w:szCs w:val="20"/>
        </w:rPr>
        <w:t xml:space="preserve">, </w:t>
      </w:r>
      <w:r w:rsidRPr="00EE0D7B">
        <w:rPr>
          <w:rFonts w:ascii="Arial" w:hAnsi="Arial" w:cs="Arial"/>
          <w:sz w:val="20"/>
          <w:szCs w:val="20"/>
          <w:lang w:val="en-GB"/>
        </w:rPr>
        <w:t>Elazığ, Türkiye</w:t>
      </w:r>
      <w:r w:rsidRPr="00EE0D7B">
        <w:rPr>
          <w:rFonts w:ascii="Arial" w:hAnsi="Arial" w:cs="Arial"/>
          <w:sz w:val="20"/>
          <w:szCs w:val="20"/>
        </w:rPr>
        <w:t>.</w:t>
      </w:r>
      <w:r w:rsidR="009B5C0C">
        <w:rPr>
          <w:rFonts w:ascii="Arial" w:hAnsi="Arial" w:cs="Arial"/>
          <w:sz w:val="20"/>
          <w:szCs w:val="20"/>
        </w:rPr>
        <w:t xml:space="preserve"> </w:t>
      </w:r>
      <w:r w:rsidR="009B5C0C" w:rsidRPr="00622429">
        <w:rPr>
          <w:rFonts w:ascii="Arial" w:hAnsi="Arial" w:cs="Arial"/>
          <w:sz w:val="20"/>
          <w:szCs w:val="20"/>
        </w:rPr>
        <w:t>(</w:t>
      </w:r>
      <w:r w:rsidR="009B5C0C">
        <w:rPr>
          <w:rFonts w:ascii="Arial" w:hAnsi="Arial" w:cs="Arial"/>
          <w:sz w:val="20"/>
          <w:szCs w:val="20"/>
        </w:rPr>
        <w:t>s</w:t>
      </w:r>
      <w:r w:rsidR="009B5C0C" w:rsidRPr="00622429">
        <w:rPr>
          <w:rFonts w:ascii="Arial" w:hAnsi="Arial" w:cs="Arial"/>
          <w:sz w:val="20"/>
          <w:szCs w:val="20"/>
        </w:rPr>
        <w:t>özlü sunum)</w:t>
      </w:r>
    </w:p>
    <w:p w14:paraId="77577DD1" w14:textId="489CCD4E" w:rsidR="00D4187F" w:rsidRPr="00EE0D7B" w:rsidRDefault="00D4187F" w:rsidP="00D4187F">
      <w:pPr>
        <w:pStyle w:val="ListeParagraf"/>
        <w:numPr>
          <w:ilvl w:val="0"/>
          <w:numId w:val="4"/>
        </w:numPr>
        <w:jc w:val="both"/>
        <w:rPr>
          <w:rFonts w:ascii="Arial" w:hAnsi="Arial" w:cs="Arial"/>
          <w:sz w:val="20"/>
          <w:szCs w:val="20"/>
        </w:rPr>
      </w:pPr>
      <w:r w:rsidRPr="00EE0D7B">
        <w:rPr>
          <w:rFonts w:ascii="Arial" w:hAnsi="Arial" w:cs="Arial"/>
          <w:sz w:val="20"/>
          <w:szCs w:val="20"/>
          <w:lang w:val="en-GB"/>
        </w:rPr>
        <w:t>Unal, T.T., Bekar, E., Seven Erdemir, U., Akpinar Bayizit, A., Yolci</w:t>
      </w:r>
      <w:r w:rsidRPr="00EE0D7B">
        <w:rPr>
          <w:rFonts w:ascii="Arial" w:hAnsi="Arial" w:cs="Arial"/>
          <w:sz w:val="20"/>
          <w:szCs w:val="20"/>
        </w:rPr>
        <w:t xml:space="preserve"> </w:t>
      </w:r>
      <w:r w:rsidRPr="00EE0D7B">
        <w:rPr>
          <w:rFonts w:ascii="Arial" w:hAnsi="Arial" w:cs="Arial"/>
          <w:sz w:val="20"/>
          <w:szCs w:val="20"/>
          <w:lang w:val="en-GB"/>
        </w:rPr>
        <w:t xml:space="preserve">Omeroglu, P., Copur, O.U. (2020). Assessment of the </w:t>
      </w:r>
      <w:r w:rsidR="009B5C0C" w:rsidRPr="00EE0D7B">
        <w:rPr>
          <w:rFonts w:ascii="Arial" w:hAnsi="Arial" w:cs="Arial"/>
          <w:sz w:val="20"/>
          <w:szCs w:val="20"/>
          <w:lang w:val="en-GB"/>
        </w:rPr>
        <w:t>elemental</w:t>
      </w:r>
      <w:r w:rsidR="009B5C0C" w:rsidRPr="00EE0D7B">
        <w:rPr>
          <w:rFonts w:ascii="Arial" w:hAnsi="Arial" w:cs="Arial"/>
          <w:sz w:val="20"/>
          <w:szCs w:val="20"/>
        </w:rPr>
        <w:t xml:space="preserve"> </w:t>
      </w:r>
      <w:r w:rsidR="009B5C0C" w:rsidRPr="00EE0D7B">
        <w:rPr>
          <w:rFonts w:ascii="Arial" w:hAnsi="Arial" w:cs="Arial"/>
          <w:sz w:val="20"/>
          <w:szCs w:val="20"/>
          <w:lang w:val="en-GB"/>
        </w:rPr>
        <w:t xml:space="preserve">content and bioaccessibility of </w:t>
      </w:r>
      <w:r w:rsidRPr="009B5C0C">
        <w:rPr>
          <w:rFonts w:ascii="Arial" w:hAnsi="Arial" w:cs="Arial"/>
          <w:i/>
          <w:sz w:val="20"/>
          <w:szCs w:val="20"/>
          <w:lang w:val="en-GB"/>
        </w:rPr>
        <w:t>Matthiola incana</w:t>
      </w:r>
      <w:r w:rsidRPr="00EE0D7B">
        <w:rPr>
          <w:rFonts w:ascii="Arial" w:hAnsi="Arial" w:cs="Arial"/>
          <w:sz w:val="20"/>
          <w:szCs w:val="20"/>
          <w:lang w:val="en-GB"/>
        </w:rPr>
        <w:t xml:space="preserve"> by ICP-MS. 2nd International Conference on Preventive Medicine, 25-28 </w:t>
      </w:r>
      <w:r w:rsidRPr="00EE0D7B">
        <w:rPr>
          <w:rFonts w:ascii="Arial" w:hAnsi="Arial" w:cs="Arial"/>
          <w:sz w:val="20"/>
          <w:szCs w:val="20"/>
        </w:rPr>
        <w:t>November</w:t>
      </w:r>
      <w:r w:rsidRPr="00EE0D7B">
        <w:rPr>
          <w:rFonts w:ascii="Arial" w:hAnsi="Arial" w:cs="Arial"/>
          <w:sz w:val="20"/>
          <w:szCs w:val="20"/>
          <w:lang w:val="en-GB"/>
        </w:rPr>
        <w:t xml:space="preserve"> 2020</w:t>
      </w:r>
      <w:r w:rsidRPr="00EE0D7B">
        <w:rPr>
          <w:rFonts w:ascii="Arial" w:hAnsi="Arial" w:cs="Arial"/>
          <w:sz w:val="20"/>
          <w:szCs w:val="20"/>
        </w:rPr>
        <w:t xml:space="preserve">, </w:t>
      </w:r>
      <w:r w:rsidRPr="00EE0D7B">
        <w:rPr>
          <w:rFonts w:ascii="Arial" w:hAnsi="Arial" w:cs="Arial"/>
          <w:sz w:val="20"/>
          <w:szCs w:val="20"/>
          <w:lang w:val="en-GB"/>
        </w:rPr>
        <w:t>Elazığ, Türkiye</w:t>
      </w:r>
      <w:r w:rsidRPr="00EE0D7B">
        <w:rPr>
          <w:rFonts w:ascii="Arial" w:hAnsi="Arial" w:cs="Arial"/>
          <w:sz w:val="20"/>
          <w:szCs w:val="20"/>
        </w:rPr>
        <w:t>.</w:t>
      </w:r>
      <w:r w:rsidR="009B5C0C">
        <w:rPr>
          <w:rFonts w:ascii="Arial" w:hAnsi="Arial" w:cs="Arial"/>
          <w:sz w:val="20"/>
          <w:szCs w:val="20"/>
        </w:rPr>
        <w:t xml:space="preserve"> </w:t>
      </w:r>
      <w:r w:rsidR="009B5C0C" w:rsidRPr="00622429">
        <w:rPr>
          <w:rFonts w:ascii="Arial" w:hAnsi="Arial" w:cs="Arial"/>
          <w:sz w:val="20"/>
          <w:szCs w:val="20"/>
        </w:rPr>
        <w:t>(</w:t>
      </w:r>
      <w:r w:rsidR="009B5C0C">
        <w:rPr>
          <w:rFonts w:ascii="Arial" w:hAnsi="Arial" w:cs="Arial"/>
          <w:sz w:val="20"/>
          <w:szCs w:val="20"/>
        </w:rPr>
        <w:t>s</w:t>
      </w:r>
      <w:r w:rsidR="009B5C0C" w:rsidRPr="00622429">
        <w:rPr>
          <w:rFonts w:ascii="Arial" w:hAnsi="Arial" w:cs="Arial"/>
          <w:sz w:val="20"/>
          <w:szCs w:val="20"/>
        </w:rPr>
        <w:t>özlü sunum)</w:t>
      </w:r>
    </w:p>
    <w:p w14:paraId="7282B2BC" w14:textId="427D16E2" w:rsidR="00D4187F" w:rsidRPr="00EE0D7B" w:rsidRDefault="00D4187F" w:rsidP="00D4187F">
      <w:pPr>
        <w:pStyle w:val="ListeParagraf"/>
        <w:numPr>
          <w:ilvl w:val="0"/>
          <w:numId w:val="4"/>
        </w:numPr>
        <w:jc w:val="both"/>
        <w:rPr>
          <w:rFonts w:ascii="Arial" w:hAnsi="Arial" w:cs="Arial"/>
          <w:sz w:val="20"/>
          <w:szCs w:val="20"/>
        </w:rPr>
      </w:pPr>
      <w:r w:rsidRPr="00EE0D7B">
        <w:rPr>
          <w:rFonts w:ascii="Arial" w:hAnsi="Arial" w:cs="Arial"/>
          <w:sz w:val="20"/>
          <w:szCs w:val="20"/>
          <w:lang w:val="en-GB"/>
        </w:rPr>
        <w:t>Celik, M.A., Seven Erdemir, U., Bekar, E., Unal, T.T., Copur, O.U.</w:t>
      </w:r>
      <w:r w:rsidRPr="00EE0D7B">
        <w:rPr>
          <w:rFonts w:ascii="Arial" w:hAnsi="Arial" w:cs="Arial"/>
          <w:sz w:val="20"/>
          <w:szCs w:val="20"/>
        </w:rPr>
        <w:t xml:space="preserve"> </w:t>
      </w:r>
      <w:r w:rsidRPr="00EE0D7B">
        <w:rPr>
          <w:rFonts w:ascii="Arial" w:hAnsi="Arial" w:cs="Arial"/>
          <w:sz w:val="20"/>
          <w:szCs w:val="20"/>
          <w:lang w:val="en-GB"/>
        </w:rPr>
        <w:t xml:space="preserve">(2020). Determination of </w:t>
      </w:r>
      <w:r w:rsidR="009B5C0C" w:rsidRPr="00EE0D7B">
        <w:rPr>
          <w:rFonts w:ascii="Arial" w:hAnsi="Arial" w:cs="Arial"/>
          <w:sz w:val="20"/>
          <w:szCs w:val="20"/>
          <w:lang w:val="en-GB"/>
        </w:rPr>
        <w:t>element levels of bee pollen samples</w:t>
      </w:r>
      <w:r w:rsidR="009B5C0C" w:rsidRPr="00EE0D7B">
        <w:rPr>
          <w:rFonts w:ascii="Arial" w:hAnsi="Arial" w:cs="Arial"/>
          <w:sz w:val="20"/>
          <w:szCs w:val="20"/>
        </w:rPr>
        <w:t xml:space="preserve"> </w:t>
      </w:r>
      <w:r w:rsidR="009B5C0C" w:rsidRPr="00EE0D7B">
        <w:rPr>
          <w:rFonts w:ascii="Arial" w:hAnsi="Arial" w:cs="Arial"/>
          <w:sz w:val="20"/>
          <w:szCs w:val="20"/>
          <w:lang w:val="en-GB"/>
        </w:rPr>
        <w:t xml:space="preserve">collected from </w:t>
      </w:r>
      <w:r w:rsidRPr="00EE0D7B">
        <w:rPr>
          <w:rFonts w:ascii="Arial" w:hAnsi="Arial" w:cs="Arial"/>
          <w:sz w:val="20"/>
          <w:szCs w:val="20"/>
          <w:lang w:val="en-GB"/>
        </w:rPr>
        <w:t xml:space="preserve">Domaniç District of Kütahya Province. 2nd International Conference on Preventive Medicine, 25-28 </w:t>
      </w:r>
      <w:r w:rsidRPr="00EE0D7B">
        <w:rPr>
          <w:rFonts w:ascii="Arial" w:hAnsi="Arial" w:cs="Arial"/>
          <w:sz w:val="20"/>
          <w:szCs w:val="20"/>
        </w:rPr>
        <w:t>November</w:t>
      </w:r>
      <w:r w:rsidRPr="00EE0D7B">
        <w:rPr>
          <w:rFonts w:ascii="Arial" w:hAnsi="Arial" w:cs="Arial"/>
          <w:sz w:val="20"/>
          <w:szCs w:val="20"/>
          <w:lang w:val="en-GB"/>
        </w:rPr>
        <w:t xml:space="preserve"> 2020</w:t>
      </w:r>
      <w:r w:rsidRPr="00EE0D7B">
        <w:rPr>
          <w:rFonts w:ascii="Arial" w:hAnsi="Arial" w:cs="Arial"/>
          <w:sz w:val="20"/>
          <w:szCs w:val="20"/>
        </w:rPr>
        <w:t xml:space="preserve">, </w:t>
      </w:r>
      <w:r w:rsidRPr="00EE0D7B">
        <w:rPr>
          <w:rFonts w:ascii="Arial" w:hAnsi="Arial" w:cs="Arial"/>
          <w:sz w:val="20"/>
          <w:szCs w:val="20"/>
          <w:lang w:val="en-GB"/>
        </w:rPr>
        <w:t>Elazığ, Türkiye</w:t>
      </w:r>
      <w:r w:rsidRPr="00EE0D7B">
        <w:rPr>
          <w:rFonts w:ascii="Arial" w:hAnsi="Arial" w:cs="Arial"/>
          <w:sz w:val="20"/>
          <w:szCs w:val="20"/>
        </w:rPr>
        <w:t>.</w:t>
      </w:r>
      <w:r w:rsidR="009B5C0C">
        <w:rPr>
          <w:rFonts w:ascii="Arial" w:hAnsi="Arial" w:cs="Arial"/>
          <w:sz w:val="20"/>
          <w:szCs w:val="20"/>
        </w:rPr>
        <w:t xml:space="preserve"> </w:t>
      </w:r>
      <w:r w:rsidR="009B5C0C" w:rsidRPr="00622429">
        <w:rPr>
          <w:rFonts w:ascii="Arial" w:hAnsi="Arial" w:cs="Arial"/>
          <w:sz w:val="20"/>
          <w:szCs w:val="20"/>
        </w:rPr>
        <w:t>(</w:t>
      </w:r>
      <w:r w:rsidR="009B5C0C">
        <w:rPr>
          <w:rFonts w:ascii="Arial" w:hAnsi="Arial" w:cs="Arial"/>
          <w:sz w:val="20"/>
          <w:szCs w:val="20"/>
        </w:rPr>
        <w:t>s</w:t>
      </w:r>
      <w:r w:rsidR="009B5C0C" w:rsidRPr="00622429">
        <w:rPr>
          <w:rFonts w:ascii="Arial" w:hAnsi="Arial" w:cs="Arial"/>
          <w:sz w:val="20"/>
          <w:szCs w:val="20"/>
        </w:rPr>
        <w:t>özlü sunum)</w:t>
      </w:r>
    </w:p>
    <w:p w14:paraId="1B0FC139" w14:textId="53E3A502" w:rsidR="00D4187F" w:rsidRPr="00EE0D7B" w:rsidRDefault="00D4187F" w:rsidP="00D4187F">
      <w:pPr>
        <w:pStyle w:val="ListeParagraf"/>
        <w:numPr>
          <w:ilvl w:val="0"/>
          <w:numId w:val="4"/>
        </w:numPr>
        <w:jc w:val="both"/>
        <w:rPr>
          <w:rFonts w:ascii="Arial" w:hAnsi="Arial" w:cs="Arial"/>
          <w:sz w:val="20"/>
          <w:szCs w:val="20"/>
        </w:rPr>
      </w:pPr>
      <w:r w:rsidRPr="00EE0D7B">
        <w:rPr>
          <w:rFonts w:ascii="Arial" w:hAnsi="Arial" w:cs="Arial"/>
          <w:sz w:val="20"/>
          <w:szCs w:val="20"/>
          <w:lang w:val="en-GB"/>
        </w:rPr>
        <w:t>Cirak, N., Akpinar Bayizit, A., Cetin, K., Celik, M.A., Bekar, E. (2020).</w:t>
      </w:r>
      <w:r w:rsidRPr="00EE0D7B">
        <w:rPr>
          <w:rFonts w:ascii="Arial" w:hAnsi="Arial" w:cs="Arial"/>
          <w:sz w:val="20"/>
          <w:szCs w:val="20"/>
        </w:rPr>
        <w:t xml:space="preserve"> </w:t>
      </w:r>
      <w:r w:rsidRPr="00EE0D7B">
        <w:rPr>
          <w:rFonts w:ascii="Arial" w:hAnsi="Arial" w:cs="Arial"/>
          <w:sz w:val="20"/>
          <w:szCs w:val="20"/>
          <w:lang w:val="en-GB"/>
        </w:rPr>
        <w:t xml:space="preserve">Determination of </w:t>
      </w:r>
      <w:r w:rsidR="009B5C0C" w:rsidRPr="00EE0D7B">
        <w:rPr>
          <w:rFonts w:ascii="Arial" w:hAnsi="Arial" w:cs="Arial"/>
          <w:sz w:val="20"/>
          <w:szCs w:val="20"/>
          <w:lang w:val="en-GB"/>
        </w:rPr>
        <w:t>physico-chemical and sensory properties of beef</w:t>
      </w:r>
      <w:r w:rsidR="009B5C0C" w:rsidRPr="00EE0D7B">
        <w:rPr>
          <w:rFonts w:ascii="Arial" w:hAnsi="Arial" w:cs="Arial"/>
          <w:sz w:val="20"/>
          <w:szCs w:val="20"/>
        </w:rPr>
        <w:t xml:space="preserve"> </w:t>
      </w:r>
      <w:r w:rsidR="009B5C0C" w:rsidRPr="00EE0D7B">
        <w:rPr>
          <w:rFonts w:ascii="Arial" w:hAnsi="Arial" w:cs="Arial"/>
          <w:sz w:val="20"/>
          <w:szCs w:val="20"/>
          <w:lang w:val="en-GB"/>
        </w:rPr>
        <w:t>salami using different microalgae in produc</w:t>
      </w:r>
      <w:r w:rsidRPr="00EE0D7B">
        <w:rPr>
          <w:rFonts w:ascii="Arial" w:hAnsi="Arial" w:cs="Arial"/>
          <w:sz w:val="20"/>
          <w:szCs w:val="20"/>
          <w:lang w:val="en-GB"/>
        </w:rPr>
        <w:t>tion. 2nd International</w:t>
      </w:r>
      <w:r w:rsidRPr="00EE0D7B">
        <w:rPr>
          <w:rFonts w:ascii="Arial" w:hAnsi="Arial" w:cs="Arial"/>
          <w:sz w:val="20"/>
          <w:szCs w:val="20"/>
        </w:rPr>
        <w:t xml:space="preserve"> </w:t>
      </w:r>
      <w:r w:rsidRPr="00EE0D7B">
        <w:rPr>
          <w:rFonts w:ascii="Arial" w:hAnsi="Arial" w:cs="Arial"/>
          <w:sz w:val="20"/>
          <w:szCs w:val="20"/>
          <w:lang w:val="en-GB"/>
        </w:rPr>
        <w:t xml:space="preserve">Conference on Preventive Medicine, 25-28 </w:t>
      </w:r>
      <w:r w:rsidRPr="00EE0D7B">
        <w:rPr>
          <w:rFonts w:ascii="Arial" w:hAnsi="Arial" w:cs="Arial"/>
          <w:sz w:val="20"/>
          <w:szCs w:val="20"/>
        </w:rPr>
        <w:t>November</w:t>
      </w:r>
      <w:r w:rsidRPr="00EE0D7B">
        <w:rPr>
          <w:rFonts w:ascii="Arial" w:hAnsi="Arial" w:cs="Arial"/>
          <w:sz w:val="20"/>
          <w:szCs w:val="20"/>
          <w:lang w:val="en-GB"/>
        </w:rPr>
        <w:t xml:space="preserve"> 2020</w:t>
      </w:r>
      <w:r w:rsidRPr="00EE0D7B">
        <w:rPr>
          <w:rFonts w:ascii="Arial" w:hAnsi="Arial" w:cs="Arial"/>
          <w:sz w:val="20"/>
          <w:szCs w:val="20"/>
        </w:rPr>
        <w:t xml:space="preserve">, </w:t>
      </w:r>
      <w:r w:rsidRPr="00EE0D7B">
        <w:rPr>
          <w:rFonts w:ascii="Arial" w:hAnsi="Arial" w:cs="Arial"/>
          <w:sz w:val="20"/>
          <w:szCs w:val="20"/>
          <w:lang w:val="en-GB"/>
        </w:rPr>
        <w:t>Elazığ, Türkiye</w:t>
      </w:r>
      <w:r w:rsidRPr="00EE0D7B">
        <w:rPr>
          <w:rFonts w:ascii="Arial" w:hAnsi="Arial" w:cs="Arial"/>
          <w:sz w:val="20"/>
          <w:szCs w:val="20"/>
        </w:rPr>
        <w:t>.</w:t>
      </w:r>
      <w:r w:rsidR="009B5C0C">
        <w:rPr>
          <w:rFonts w:ascii="Arial" w:hAnsi="Arial" w:cs="Arial"/>
          <w:sz w:val="20"/>
          <w:szCs w:val="20"/>
        </w:rPr>
        <w:t xml:space="preserve"> </w:t>
      </w:r>
      <w:r w:rsidR="009B5C0C" w:rsidRPr="00622429">
        <w:rPr>
          <w:rFonts w:ascii="Arial" w:hAnsi="Arial" w:cs="Arial"/>
          <w:sz w:val="20"/>
          <w:szCs w:val="20"/>
        </w:rPr>
        <w:t>(</w:t>
      </w:r>
      <w:r w:rsidR="009B5C0C">
        <w:rPr>
          <w:rFonts w:ascii="Arial" w:hAnsi="Arial" w:cs="Arial"/>
          <w:sz w:val="20"/>
          <w:szCs w:val="20"/>
        </w:rPr>
        <w:t>s</w:t>
      </w:r>
      <w:r w:rsidR="009B5C0C" w:rsidRPr="00622429">
        <w:rPr>
          <w:rFonts w:ascii="Arial" w:hAnsi="Arial" w:cs="Arial"/>
          <w:sz w:val="20"/>
          <w:szCs w:val="20"/>
        </w:rPr>
        <w:t>özlü sunum)</w:t>
      </w:r>
    </w:p>
    <w:p w14:paraId="467462FA" w14:textId="5F3E0D73" w:rsidR="00D4187F" w:rsidRPr="00EE0D7B" w:rsidRDefault="00D4187F" w:rsidP="00D4187F">
      <w:pPr>
        <w:pStyle w:val="ListeParagraf"/>
        <w:numPr>
          <w:ilvl w:val="0"/>
          <w:numId w:val="4"/>
        </w:numPr>
        <w:jc w:val="both"/>
        <w:rPr>
          <w:rFonts w:ascii="Arial" w:hAnsi="Arial" w:cs="Arial"/>
          <w:sz w:val="20"/>
          <w:szCs w:val="20"/>
        </w:rPr>
      </w:pPr>
      <w:r w:rsidRPr="00EE0D7B">
        <w:rPr>
          <w:rFonts w:ascii="Arial" w:hAnsi="Arial" w:cs="Arial"/>
          <w:sz w:val="20"/>
          <w:szCs w:val="20"/>
          <w:lang w:val="en-GB"/>
        </w:rPr>
        <w:t xml:space="preserve">Kamiloglu, S., Tomas, M., Ozdal, T., Capanoglu, E. (2020). Effect of </w:t>
      </w:r>
      <w:r w:rsidR="009B5C0C" w:rsidRPr="00EE0D7B">
        <w:rPr>
          <w:rFonts w:ascii="Arial" w:hAnsi="Arial" w:cs="Arial"/>
          <w:sz w:val="20"/>
          <w:szCs w:val="20"/>
          <w:lang w:val="en-GB"/>
        </w:rPr>
        <w:t>oil</w:t>
      </w:r>
      <w:r w:rsidR="009B5C0C" w:rsidRPr="00EE0D7B">
        <w:rPr>
          <w:rFonts w:ascii="Arial" w:hAnsi="Arial" w:cs="Arial"/>
          <w:sz w:val="20"/>
          <w:szCs w:val="20"/>
        </w:rPr>
        <w:t xml:space="preserve"> </w:t>
      </w:r>
      <w:r w:rsidR="009B5C0C" w:rsidRPr="00EE0D7B">
        <w:rPr>
          <w:rFonts w:ascii="Arial" w:hAnsi="Arial" w:cs="Arial"/>
          <w:sz w:val="20"/>
          <w:szCs w:val="20"/>
          <w:lang w:val="en-GB"/>
        </w:rPr>
        <w:t xml:space="preserve">matrix on the bioaccessibility of </w:t>
      </w:r>
      <w:r w:rsidR="009B5C0C" w:rsidRPr="009B5C0C">
        <w:rPr>
          <w:rFonts w:ascii="Arial" w:hAnsi="Arial" w:cs="Arial"/>
          <w:sz w:val="20"/>
          <w:szCs w:val="20"/>
          <w:lang w:val="en-GB"/>
        </w:rPr>
        <w:t>polyphenols from broccoli</w:t>
      </w:r>
      <w:r w:rsidR="009B5C0C" w:rsidRPr="009B5C0C">
        <w:rPr>
          <w:rFonts w:ascii="Arial" w:hAnsi="Arial" w:cs="Arial"/>
          <w:sz w:val="20"/>
          <w:szCs w:val="20"/>
        </w:rPr>
        <w:t xml:space="preserve"> </w:t>
      </w:r>
      <w:r w:rsidR="009B5C0C" w:rsidRPr="009B5C0C">
        <w:rPr>
          <w:rFonts w:ascii="Arial" w:hAnsi="Arial" w:cs="Arial"/>
          <w:sz w:val="20"/>
          <w:szCs w:val="20"/>
          <w:lang w:val="en-GB"/>
        </w:rPr>
        <w:t>by-products and lemon juice</w:t>
      </w:r>
      <w:r w:rsidRPr="00EE0D7B">
        <w:rPr>
          <w:rFonts w:ascii="Arial" w:hAnsi="Arial" w:cs="Arial"/>
          <w:sz w:val="20"/>
          <w:szCs w:val="20"/>
          <w:lang w:val="en-GB"/>
        </w:rPr>
        <w:t>. 4th International Symposium on</w:t>
      </w:r>
      <w:r w:rsidRPr="00EE0D7B">
        <w:rPr>
          <w:rFonts w:ascii="Arial" w:hAnsi="Arial" w:cs="Arial"/>
          <w:sz w:val="20"/>
          <w:szCs w:val="20"/>
        </w:rPr>
        <w:t xml:space="preserve"> </w:t>
      </w:r>
      <w:r w:rsidRPr="00EE0D7B">
        <w:rPr>
          <w:rFonts w:ascii="Arial" w:hAnsi="Arial" w:cs="Arial"/>
          <w:sz w:val="20"/>
          <w:szCs w:val="20"/>
          <w:lang w:val="en-GB"/>
        </w:rPr>
        <w:t>Phytochemicals in Medicine and Food (4-ISPMF), 30 November-05</w:t>
      </w:r>
      <w:r w:rsidRPr="00EE0D7B">
        <w:rPr>
          <w:rFonts w:ascii="Arial" w:hAnsi="Arial" w:cs="Arial"/>
          <w:sz w:val="20"/>
          <w:szCs w:val="20"/>
        </w:rPr>
        <w:t xml:space="preserve"> </w:t>
      </w:r>
      <w:r w:rsidRPr="00EE0D7B">
        <w:rPr>
          <w:rFonts w:ascii="Arial" w:hAnsi="Arial" w:cs="Arial"/>
          <w:sz w:val="20"/>
          <w:szCs w:val="20"/>
          <w:lang w:val="en-GB"/>
        </w:rPr>
        <w:t xml:space="preserve">December 2020, Xi’an, </w:t>
      </w:r>
      <w:r w:rsidR="00861B30">
        <w:rPr>
          <w:rFonts w:ascii="Arial" w:hAnsi="Arial" w:cs="Arial"/>
          <w:sz w:val="20"/>
          <w:szCs w:val="20"/>
          <w:lang w:val="en-GB"/>
        </w:rPr>
        <w:t>China</w:t>
      </w:r>
      <w:r w:rsidRPr="00EE0D7B">
        <w:rPr>
          <w:rFonts w:ascii="Arial" w:hAnsi="Arial" w:cs="Arial"/>
          <w:sz w:val="20"/>
          <w:szCs w:val="20"/>
          <w:lang w:val="en-GB"/>
        </w:rPr>
        <w:t>.</w:t>
      </w:r>
      <w:r w:rsidR="009B5C0C">
        <w:rPr>
          <w:rFonts w:ascii="Arial" w:hAnsi="Arial" w:cs="Arial"/>
          <w:sz w:val="20"/>
          <w:szCs w:val="20"/>
          <w:lang w:val="en-GB"/>
        </w:rPr>
        <w:t xml:space="preserve"> </w:t>
      </w:r>
      <w:r w:rsidR="009B5C0C" w:rsidRPr="00622429">
        <w:rPr>
          <w:rFonts w:ascii="Arial" w:hAnsi="Arial" w:cs="Arial"/>
          <w:sz w:val="20"/>
          <w:szCs w:val="20"/>
        </w:rPr>
        <w:t>(</w:t>
      </w:r>
      <w:r w:rsidR="009B5C0C">
        <w:rPr>
          <w:rFonts w:ascii="Arial" w:hAnsi="Arial" w:cs="Arial"/>
          <w:sz w:val="20"/>
          <w:szCs w:val="20"/>
        </w:rPr>
        <w:t>s</w:t>
      </w:r>
      <w:r w:rsidR="009B5C0C" w:rsidRPr="00622429">
        <w:rPr>
          <w:rFonts w:ascii="Arial" w:hAnsi="Arial" w:cs="Arial"/>
          <w:sz w:val="20"/>
          <w:szCs w:val="20"/>
        </w:rPr>
        <w:t>özlü sunum)</w:t>
      </w:r>
    </w:p>
    <w:p w14:paraId="7A05DE4B" w14:textId="6A96D8CE" w:rsidR="00D4187F" w:rsidRPr="00EE0D7B" w:rsidRDefault="00D4187F" w:rsidP="00D4187F">
      <w:pPr>
        <w:pStyle w:val="ListeParagraf"/>
        <w:numPr>
          <w:ilvl w:val="0"/>
          <w:numId w:val="4"/>
        </w:numPr>
        <w:jc w:val="both"/>
        <w:rPr>
          <w:rFonts w:ascii="Arial" w:hAnsi="Arial" w:cs="Arial"/>
          <w:sz w:val="20"/>
          <w:szCs w:val="20"/>
        </w:rPr>
      </w:pPr>
      <w:r w:rsidRPr="00EE0D7B">
        <w:rPr>
          <w:rFonts w:ascii="Arial" w:hAnsi="Arial" w:cs="Arial"/>
          <w:sz w:val="20"/>
          <w:szCs w:val="20"/>
          <w:lang w:val="en-GB"/>
        </w:rPr>
        <w:t xml:space="preserve">Topaloglu Gunan, K., Yolci Omeroglu, P. (2020). Molecular </w:t>
      </w:r>
      <w:r w:rsidR="00B156BD">
        <w:rPr>
          <w:rFonts w:ascii="Arial" w:hAnsi="Arial" w:cs="Arial"/>
          <w:sz w:val="20"/>
          <w:szCs w:val="20"/>
        </w:rPr>
        <w:t>g</w:t>
      </w:r>
      <w:r w:rsidR="00B156BD" w:rsidRPr="00EE0D7B">
        <w:rPr>
          <w:rFonts w:ascii="Arial" w:hAnsi="Arial" w:cs="Arial"/>
          <w:sz w:val="20"/>
          <w:szCs w:val="20"/>
          <w:lang w:val="en-GB"/>
        </w:rPr>
        <w:t>astronomy</w:t>
      </w:r>
      <w:r w:rsidR="00B156BD" w:rsidRPr="00EE0D7B">
        <w:rPr>
          <w:rFonts w:ascii="Arial" w:hAnsi="Arial" w:cs="Arial"/>
          <w:sz w:val="20"/>
          <w:szCs w:val="20"/>
        </w:rPr>
        <w:t xml:space="preserve"> </w:t>
      </w:r>
      <w:r w:rsidR="00B156BD">
        <w:rPr>
          <w:rFonts w:ascii="Arial" w:hAnsi="Arial" w:cs="Arial"/>
          <w:sz w:val="20"/>
          <w:szCs w:val="20"/>
          <w:lang w:val="en-GB"/>
        </w:rPr>
        <w:t>a</w:t>
      </w:r>
      <w:r w:rsidR="00B156BD" w:rsidRPr="00EE0D7B">
        <w:rPr>
          <w:rFonts w:ascii="Arial" w:hAnsi="Arial" w:cs="Arial"/>
          <w:sz w:val="20"/>
          <w:szCs w:val="20"/>
          <w:lang w:val="en-GB"/>
        </w:rPr>
        <w:t xml:space="preserve">nd </w:t>
      </w:r>
      <w:r w:rsidR="00B156BD">
        <w:rPr>
          <w:rFonts w:ascii="Arial" w:hAnsi="Arial" w:cs="Arial"/>
          <w:sz w:val="20"/>
          <w:szCs w:val="20"/>
        </w:rPr>
        <w:t>i</w:t>
      </w:r>
      <w:r w:rsidR="00B156BD" w:rsidRPr="00EE0D7B">
        <w:rPr>
          <w:rFonts w:ascii="Arial" w:hAnsi="Arial" w:cs="Arial"/>
          <w:sz w:val="20"/>
          <w:szCs w:val="20"/>
          <w:lang w:val="en-GB"/>
        </w:rPr>
        <w:t xml:space="preserve">ts </w:t>
      </w:r>
      <w:r w:rsidR="00B156BD">
        <w:rPr>
          <w:rFonts w:ascii="Arial" w:hAnsi="Arial" w:cs="Arial"/>
          <w:sz w:val="20"/>
          <w:szCs w:val="20"/>
        </w:rPr>
        <w:t>a</w:t>
      </w:r>
      <w:r w:rsidR="00B156BD" w:rsidRPr="00EE0D7B">
        <w:rPr>
          <w:rFonts w:ascii="Arial" w:hAnsi="Arial" w:cs="Arial"/>
          <w:sz w:val="20"/>
          <w:szCs w:val="20"/>
          <w:lang w:val="en-GB"/>
        </w:rPr>
        <w:t>pplications</w:t>
      </w:r>
      <w:r w:rsidRPr="00EE0D7B">
        <w:rPr>
          <w:rFonts w:ascii="Arial" w:hAnsi="Arial" w:cs="Arial"/>
          <w:sz w:val="20"/>
          <w:szCs w:val="20"/>
          <w:lang w:val="en-GB"/>
        </w:rPr>
        <w:t>. 4th International Congress on Nutrition Obesity</w:t>
      </w:r>
      <w:r w:rsidRPr="00EE0D7B">
        <w:rPr>
          <w:rFonts w:ascii="Arial" w:hAnsi="Arial" w:cs="Arial"/>
          <w:sz w:val="20"/>
          <w:szCs w:val="20"/>
        </w:rPr>
        <w:t xml:space="preserve"> </w:t>
      </w:r>
      <w:r w:rsidRPr="00EE0D7B">
        <w:rPr>
          <w:rFonts w:ascii="Arial" w:hAnsi="Arial" w:cs="Arial"/>
          <w:sz w:val="20"/>
          <w:szCs w:val="20"/>
          <w:lang w:val="en-GB"/>
        </w:rPr>
        <w:t>and Community Health. 24-25 December 2020</w:t>
      </w:r>
      <w:r w:rsidR="00861B30">
        <w:rPr>
          <w:rFonts w:ascii="Arial" w:hAnsi="Arial" w:cs="Arial"/>
          <w:sz w:val="20"/>
          <w:szCs w:val="20"/>
          <w:lang w:val="en-GB"/>
        </w:rPr>
        <w:t>, İstanbul, Türkiye.</w:t>
      </w:r>
      <w:r w:rsidRPr="00EE0D7B">
        <w:rPr>
          <w:rFonts w:ascii="Arial" w:hAnsi="Arial" w:cs="Arial"/>
          <w:sz w:val="20"/>
          <w:szCs w:val="20"/>
          <w:lang w:val="en-GB"/>
        </w:rPr>
        <w:t xml:space="preserve"> </w:t>
      </w:r>
      <w:r w:rsidR="009B5C0C" w:rsidRPr="00622429">
        <w:rPr>
          <w:rFonts w:ascii="Arial" w:hAnsi="Arial" w:cs="Arial"/>
          <w:sz w:val="20"/>
          <w:szCs w:val="20"/>
        </w:rPr>
        <w:t>(</w:t>
      </w:r>
      <w:r w:rsidR="009B5C0C">
        <w:rPr>
          <w:rFonts w:ascii="Arial" w:hAnsi="Arial" w:cs="Arial"/>
          <w:sz w:val="20"/>
          <w:szCs w:val="20"/>
        </w:rPr>
        <w:t>s</w:t>
      </w:r>
      <w:r w:rsidR="009B5C0C" w:rsidRPr="00622429">
        <w:rPr>
          <w:rFonts w:ascii="Arial" w:hAnsi="Arial" w:cs="Arial"/>
          <w:sz w:val="20"/>
          <w:szCs w:val="20"/>
        </w:rPr>
        <w:t>özlü sunum)</w:t>
      </w:r>
    </w:p>
    <w:p w14:paraId="4E2DDC68" w14:textId="3808437C" w:rsidR="00D4187F" w:rsidRPr="00861B30" w:rsidRDefault="00D4187F" w:rsidP="00861B30">
      <w:pPr>
        <w:pStyle w:val="ListeParagraf"/>
        <w:numPr>
          <w:ilvl w:val="0"/>
          <w:numId w:val="4"/>
        </w:numPr>
        <w:jc w:val="both"/>
        <w:rPr>
          <w:rFonts w:ascii="Arial" w:hAnsi="Arial" w:cs="Arial"/>
          <w:sz w:val="20"/>
          <w:szCs w:val="20"/>
        </w:rPr>
      </w:pPr>
      <w:r w:rsidRPr="00EE0D7B">
        <w:rPr>
          <w:rFonts w:ascii="Arial" w:hAnsi="Arial" w:cs="Arial"/>
          <w:sz w:val="20"/>
          <w:szCs w:val="20"/>
          <w:lang w:val="en-GB"/>
        </w:rPr>
        <w:t xml:space="preserve">Topaloglu Gunan, K., Yolci Omeroglu, P. (2020). Vegan </w:t>
      </w:r>
      <w:r w:rsidR="00B156BD">
        <w:rPr>
          <w:rFonts w:ascii="Arial" w:hAnsi="Arial" w:cs="Arial"/>
          <w:sz w:val="20"/>
          <w:szCs w:val="20"/>
          <w:lang w:val="en-GB"/>
        </w:rPr>
        <w:t>diet a</w:t>
      </w:r>
      <w:r w:rsidR="00B156BD" w:rsidRPr="00EE0D7B">
        <w:rPr>
          <w:rFonts w:ascii="Arial" w:hAnsi="Arial" w:cs="Arial"/>
          <w:sz w:val="20"/>
          <w:szCs w:val="20"/>
          <w:lang w:val="en-GB"/>
        </w:rPr>
        <w:t xml:space="preserve">nd </w:t>
      </w:r>
      <w:r w:rsidR="00B156BD">
        <w:rPr>
          <w:rFonts w:ascii="Arial" w:hAnsi="Arial" w:cs="Arial"/>
          <w:sz w:val="20"/>
          <w:szCs w:val="20"/>
          <w:lang w:val="en-GB"/>
        </w:rPr>
        <w:t>v</w:t>
      </w:r>
      <w:r w:rsidR="00B156BD" w:rsidRPr="00EE0D7B">
        <w:rPr>
          <w:rFonts w:ascii="Arial" w:hAnsi="Arial" w:cs="Arial"/>
          <w:sz w:val="20"/>
          <w:szCs w:val="20"/>
          <w:lang w:val="en-GB"/>
        </w:rPr>
        <w:t>egan</w:t>
      </w:r>
      <w:r w:rsidR="00B156BD" w:rsidRPr="00EE0D7B">
        <w:rPr>
          <w:rFonts w:ascii="Arial" w:hAnsi="Arial" w:cs="Arial"/>
          <w:sz w:val="20"/>
          <w:szCs w:val="20"/>
        </w:rPr>
        <w:t xml:space="preserve"> </w:t>
      </w:r>
      <w:r w:rsidR="00B156BD">
        <w:rPr>
          <w:rFonts w:ascii="Arial" w:hAnsi="Arial" w:cs="Arial"/>
          <w:sz w:val="20"/>
          <w:szCs w:val="20"/>
          <w:lang w:val="en-GB"/>
        </w:rPr>
        <w:t>p</w:t>
      </w:r>
      <w:r w:rsidR="00B156BD" w:rsidRPr="00EE0D7B">
        <w:rPr>
          <w:rFonts w:ascii="Arial" w:hAnsi="Arial" w:cs="Arial"/>
          <w:sz w:val="20"/>
          <w:szCs w:val="20"/>
          <w:lang w:val="en-GB"/>
        </w:rPr>
        <w:t xml:space="preserve">roducts </w:t>
      </w:r>
      <w:r w:rsidRPr="00EE0D7B">
        <w:rPr>
          <w:rFonts w:ascii="Arial" w:hAnsi="Arial" w:cs="Arial"/>
          <w:sz w:val="20"/>
          <w:szCs w:val="20"/>
          <w:lang w:val="en-GB"/>
        </w:rPr>
        <w:t>4th. International Congress on Nutrition Obesity and</w:t>
      </w:r>
      <w:r w:rsidRPr="00EE0D7B">
        <w:rPr>
          <w:rFonts w:ascii="Arial" w:hAnsi="Arial" w:cs="Arial"/>
          <w:sz w:val="20"/>
          <w:szCs w:val="20"/>
        </w:rPr>
        <w:t xml:space="preserve"> </w:t>
      </w:r>
      <w:r w:rsidRPr="00EE0D7B">
        <w:rPr>
          <w:rFonts w:ascii="Arial" w:hAnsi="Arial" w:cs="Arial"/>
          <w:sz w:val="20"/>
          <w:szCs w:val="20"/>
          <w:lang w:val="en-GB"/>
        </w:rPr>
        <w:t>Community Health. 24-25 December 2020</w:t>
      </w:r>
      <w:r w:rsidR="00861B30">
        <w:rPr>
          <w:rFonts w:ascii="Arial" w:hAnsi="Arial" w:cs="Arial"/>
          <w:sz w:val="20"/>
          <w:szCs w:val="20"/>
          <w:lang w:val="en-GB"/>
        </w:rPr>
        <w:t>, İstanbul, Türkiye.</w:t>
      </w:r>
      <w:r w:rsidR="00861B30" w:rsidRPr="00EE0D7B">
        <w:rPr>
          <w:rFonts w:ascii="Arial" w:hAnsi="Arial" w:cs="Arial"/>
          <w:sz w:val="20"/>
          <w:szCs w:val="20"/>
          <w:lang w:val="en-GB"/>
        </w:rPr>
        <w:t xml:space="preserve"> </w:t>
      </w:r>
      <w:r w:rsidR="009B5C0C" w:rsidRPr="00622429">
        <w:rPr>
          <w:rFonts w:ascii="Arial" w:hAnsi="Arial" w:cs="Arial"/>
          <w:sz w:val="20"/>
          <w:szCs w:val="20"/>
        </w:rPr>
        <w:t>(</w:t>
      </w:r>
      <w:r w:rsidR="009B5C0C">
        <w:rPr>
          <w:rFonts w:ascii="Arial" w:hAnsi="Arial" w:cs="Arial"/>
          <w:sz w:val="20"/>
          <w:szCs w:val="20"/>
        </w:rPr>
        <w:t>s</w:t>
      </w:r>
      <w:r w:rsidR="009B5C0C" w:rsidRPr="00622429">
        <w:rPr>
          <w:rFonts w:ascii="Arial" w:hAnsi="Arial" w:cs="Arial"/>
          <w:sz w:val="20"/>
          <w:szCs w:val="20"/>
        </w:rPr>
        <w:t>özlü sunum)</w:t>
      </w:r>
    </w:p>
    <w:p w14:paraId="506D50AE" w14:textId="7EA1307C" w:rsidR="002121D3" w:rsidRPr="00EE0D7B"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Dikyokus, H., Dilmenler, P., Yolci Omeroglu, P. (2020). Healthy</w:t>
      </w:r>
      <w:r w:rsidRPr="00EE0D7B">
        <w:rPr>
          <w:rFonts w:ascii="Arial" w:hAnsi="Arial" w:cs="Arial"/>
          <w:sz w:val="20"/>
          <w:szCs w:val="20"/>
        </w:rPr>
        <w:t xml:space="preserve"> </w:t>
      </w:r>
      <w:r w:rsidR="00B156BD">
        <w:rPr>
          <w:rFonts w:ascii="Arial" w:hAnsi="Arial" w:cs="Arial"/>
          <w:sz w:val="20"/>
          <w:szCs w:val="20"/>
          <w:lang w:val="en-GB"/>
        </w:rPr>
        <w:t>s</w:t>
      </w:r>
      <w:r w:rsidRPr="00EE0D7B">
        <w:rPr>
          <w:rFonts w:ascii="Arial" w:hAnsi="Arial" w:cs="Arial"/>
          <w:sz w:val="20"/>
          <w:szCs w:val="20"/>
          <w:lang w:val="en-GB"/>
        </w:rPr>
        <w:t>nacks. 4th International Congress on Nutrition Obesity and</w:t>
      </w:r>
      <w:r w:rsidRPr="00EE0D7B">
        <w:rPr>
          <w:rFonts w:ascii="Arial" w:hAnsi="Arial" w:cs="Arial"/>
          <w:sz w:val="20"/>
          <w:szCs w:val="20"/>
        </w:rPr>
        <w:t xml:space="preserve"> </w:t>
      </w:r>
      <w:r w:rsidRPr="00EE0D7B">
        <w:rPr>
          <w:rFonts w:ascii="Arial" w:hAnsi="Arial" w:cs="Arial"/>
          <w:sz w:val="20"/>
          <w:szCs w:val="20"/>
          <w:lang w:val="en-GB"/>
        </w:rPr>
        <w:t>Community Health. 24-25 December 2020</w:t>
      </w:r>
      <w:r w:rsidRPr="00EE0D7B">
        <w:rPr>
          <w:rFonts w:ascii="Arial" w:hAnsi="Arial" w:cs="Arial"/>
          <w:sz w:val="20"/>
          <w:szCs w:val="20"/>
        </w:rPr>
        <w:t>, İstanbul, Türkiye.</w:t>
      </w:r>
      <w:r w:rsidR="009B5C0C">
        <w:rPr>
          <w:rFonts w:ascii="Arial" w:hAnsi="Arial" w:cs="Arial"/>
          <w:sz w:val="20"/>
          <w:szCs w:val="20"/>
        </w:rPr>
        <w:t xml:space="preserve"> </w:t>
      </w:r>
      <w:r w:rsidR="009B5C0C" w:rsidRPr="00622429">
        <w:rPr>
          <w:rFonts w:ascii="Arial" w:hAnsi="Arial" w:cs="Arial"/>
          <w:sz w:val="20"/>
          <w:szCs w:val="20"/>
        </w:rPr>
        <w:t>(</w:t>
      </w:r>
      <w:r w:rsidR="009464AC">
        <w:rPr>
          <w:rFonts w:ascii="Arial" w:hAnsi="Arial" w:cs="Arial"/>
          <w:sz w:val="20"/>
          <w:szCs w:val="20"/>
        </w:rPr>
        <w:t xml:space="preserve">sözlü </w:t>
      </w:r>
      <w:r w:rsidR="009B5C0C" w:rsidRPr="00622429">
        <w:rPr>
          <w:rFonts w:ascii="Arial" w:hAnsi="Arial" w:cs="Arial"/>
          <w:sz w:val="20"/>
          <w:szCs w:val="20"/>
        </w:rPr>
        <w:t>sunum)</w:t>
      </w:r>
    </w:p>
    <w:p w14:paraId="0CBD0752" w14:textId="474E8E6C" w:rsidR="002121D3" w:rsidRPr="00EE0D7B"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Dikyokus, H., Dilmenler, P., Yolci Omeroglu, P. (2020). Functional</w:t>
      </w:r>
      <w:r w:rsidRPr="00EE0D7B">
        <w:rPr>
          <w:rFonts w:ascii="Arial" w:hAnsi="Arial" w:cs="Arial"/>
          <w:sz w:val="20"/>
          <w:szCs w:val="20"/>
        </w:rPr>
        <w:t xml:space="preserve"> </w:t>
      </w:r>
      <w:r w:rsidR="009B5C0C">
        <w:rPr>
          <w:rFonts w:ascii="Arial" w:hAnsi="Arial" w:cs="Arial"/>
          <w:sz w:val="20"/>
          <w:szCs w:val="20"/>
          <w:lang w:val="en-GB"/>
        </w:rPr>
        <w:t>p</w:t>
      </w:r>
      <w:r w:rsidRPr="00EE0D7B">
        <w:rPr>
          <w:rFonts w:ascii="Arial" w:hAnsi="Arial" w:cs="Arial"/>
          <w:sz w:val="20"/>
          <w:szCs w:val="20"/>
          <w:lang w:val="en-GB"/>
        </w:rPr>
        <w:t xml:space="preserve">roperties of </w:t>
      </w:r>
      <w:r w:rsidRPr="00EE0D7B">
        <w:rPr>
          <w:rFonts w:ascii="Arial" w:hAnsi="Arial" w:cs="Arial"/>
          <w:i/>
          <w:iCs/>
          <w:sz w:val="20"/>
          <w:szCs w:val="20"/>
          <w:lang w:val="en-GB"/>
        </w:rPr>
        <w:t xml:space="preserve">Rheum ribes </w:t>
      </w:r>
      <w:r w:rsidRPr="00EE0D7B">
        <w:rPr>
          <w:rFonts w:ascii="Arial" w:hAnsi="Arial" w:cs="Arial"/>
          <w:sz w:val="20"/>
          <w:szCs w:val="20"/>
          <w:lang w:val="en-GB"/>
        </w:rPr>
        <w:t xml:space="preserve">L. and </w:t>
      </w:r>
      <w:r w:rsidR="009B5C0C" w:rsidRPr="00EE0D7B">
        <w:rPr>
          <w:rFonts w:ascii="Arial" w:hAnsi="Arial" w:cs="Arial"/>
          <w:sz w:val="20"/>
          <w:szCs w:val="20"/>
          <w:lang w:val="en-GB"/>
        </w:rPr>
        <w:t>its effect on health</w:t>
      </w:r>
      <w:r w:rsidRPr="00EE0D7B">
        <w:rPr>
          <w:rFonts w:ascii="Arial" w:hAnsi="Arial" w:cs="Arial"/>
          <w:sz w:val="20"/>
          <w:szCs w:val="20"/>
          <w:lang w:val="en-GB"/>
        </w:rPr>
        <w:t>. 4th</w:t>
      </w:r>
      <w:r w:rsidRPr="00EE0D7B">
        <w:rPr>
          <w:rFonts w:ascii="Arial" w:hAnsi="Arial" w:cs="Arial"/>
          <w:sz w:val="20"/>
          <w:szCs w:val="20"/>
        </w:rPr>
        <w:t xml:space="preserve"> </w:t>
      </w:r>
      <w:r w:rsidRPr="00EE0D7B">
        <w:rPr>
          <w:rFonts w:ascii="Arial" w:hAnsi="Arial" w:cs="Arial"/>
          <w:sz w:val="20"/>
          <w:szCs w:val="20"/>
          <w:lang w:val="en-GB"/>
        </w:rPr>
        <w:t>International Congress on Nutrition Obesity and Community Health.</w:t>
      </w:r>
      <w:r w:rsidRPr="00EE0D7B">
        <w:rPr>
          <w:rFonts w:ascii="Arial" w:hAnsi="Arial" w:cs="Arial"/>
          <w:sz w:val="20"/>
          <w:szCs w:val="20"/>
        </w:rPr>
        <w:t xml:space="preserve"> </w:t>
      </w:r>
      <w:r w:rsidRPr="00EE0D7B">
        <w:rPr>
          <w:rFonts w:ascii="Arial" w:hAnsi="Arial" w:cs="Arial"/>
          <w:sz w:val="20"/>
          <w:szCs w:val="20"/>
          <w:lang w:val="en-GB"/>
        </w:rPr>
        <w:t>24-25 December 2020</w:t>
      </w:r>
      <w:r w:rsidRPr="00EE0D7B">
        <w:rPr>
          <w:rFonts w:ascii="Arial" w:hAnsi="Arial" w:cs="Arial"/>
          <w:sz w:val="20"/>
          <w:szCs w:val="20"/>
        </w:rPr>
        <w:t>, İstanbul, Türkiye.</w:t>
      </w:r>
      <w:r w:rsidR="009B5C0C">
        <w:rPr>
          <w:rFonts w:ascii="Arial" w:hAnsi="Arial" w:cs="Arial"/>
          <w:sz w:val="20"/>
          <w:szCs w:val="20"/>
        </w:rPr>
        <w:t xml:space="preserve"> </w:t>
      </w:r>
      <w:r w:rsidR="009B5C0C" w:rsidRPr="00622429">
        <w:rPr>
          <w:rFonts w:ascii="Arial" w:hAnsi="Arial" w:cs="Arial"/>
          <w:sz w:val="20"/>
          <w:szCs w:val="20"/>
        </w:rPr>
        <w:t>(</w:t>
      </w:r>
      <w:r w:rsidR="009464AC">
        <w:rPr>
          <w:rFonts w:ascii="Arial" w:hAnsi="Arial" w:cs="Arial"/>
          <w:sz w:val="20"/>
          <w:szCs w:val="20"/>
        </w:rPr>
        <w:t>sözlü</w:t>
      </w:r>
      <w:r w:rsidR="009B5C0C" w:rsidRPr="00622429">
        <w:rPr>
          <w:rFonts w:ascii="Arial" w:hAnsi="Arial" w:cs="Arial"/>
          <w:sz w:val="20"/>
          <w:szCs w:val="20"/>
        </w:rPr>
        <w:t xml:space="preserve"> sunum)</w:t>
      </w:r>
    </w:p>
    <w:p w14:paraId="4ACE7BAD" w14:textId="0BBA8435" w:rsidR="002121D3" w:rsidRPr="00EE0D7B"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Acoglu, B., Koc Alibasoglu, E., Yolci Omeroglu, P., Çopur, O.U. (2020).</w:t>
      </w:r>
      <w:r w:rsidRPr="00EE0D7B">
        <w:rPr>
          <w:rFonts w:ascii="Arial" w:hAnsi="Arial" w:cs="Arial"/>
          <w:sz w:val="20"/>
          <w:szCs w:val="20"/>
        </w:rPr>
        <w:t xml:space="preserve"> </w:t>
      </w:r>
      <w:r w:rsidRPr="00EE0D7B">
        <w:rPr>
          <w:rFonts w:ascii="Arial" w:hAnsi="Arial" w:cs="Arial"/>
          <w:sz w:val="20"/>
          <w:szCs w:val="20"/>
          <w:lang w:val="en-GB"/>
        </w:rPr>
        <w:t xml:space="preserve">Novel </w:t>
      </w:r>
      <w:r w:rsidR="00B156BD" w:rsidRPr="00EE0D7B">
        <w:rPr>
          <w:rFonts w:ascii="Arial" w:hAnsi="Arial" w:cs="Arial"/>
          <w:sz w:val="20"/>
          <w:szCs w:val="20"/>
          <w:lang w:val="en-GB"/>
        </w:rPr>
        <w:t>approach to food safety: radiation technology</w:t>
      </w:r>
      <w:r w:rsidRPr="00EE0D7B">
        <w:rPr>
          <w:rFonts w:ascii="Arial" w:hAnsi="Arial" w:cs="Arial"/>
          <w:sz w:val="20"/>
          <w:szCs w:val="20"/>
          <w:lang w:val="en-GB"/>
        </w:rPr>
        <w:t>. 4th</w:t>
      </w:r>
      <w:r w:rsidRPr="00EE0D7B">
        <w:rPr>
          <w:rFonts w:ascii="Arial" w:hAnsi="Arial" w:cs="Arial"/>
          <w:sz w:val="20"/>
          <w:szCs w:val="20"/>
        </w:rPr>
        <w:t xml:space="preserve"> </w:t>
      </w:r>
      <w:r w:rsidRPr="00EE0D7B">
        <w:rPr>
          <w:rFonts w:ascii="Arial" w:hAnsi="Arial" w:cs="Arial"/>
          <w:sz w:val="20"/>
          <w:szCs w:val="20"/>
          <w:lang w:val="en-GB"/>
        </w:rPr>
        <w:t>International Congress on Nutrition Obesity and Community Health.</w:t>
      </w:r>
      <w:r w:rsidRPr="00EE0D7B">
        <w:rPr>
          <w:rFonts w:ascii="Arial" w:hAnsi="Arial" w:cs="Arial"/>
          <w:sz w:val="20"/>
          <w:szCs w:val="20"/>
        </w:rPr>
        <w:t xml:space="preserve"> </w:t>
      </w:r>
      <w:r w:rsidRPr="00EE0D7B">
        <w:rPr>
          <w:rFonts w:ascii="Arial" w:hAnsi="Arial" w:cs="Arial"/>
          <w:sz w:val="20"/>
          <w:szCs w:val="20"/>
          <w:lang w:val="en-GB"/>
        </w:rPr>
        <w:t>24-25 December 2020</w:t>
      </w:r>
      <w:r w:rsidRPr="00EE0D7B">
        <w:rPr>
          <w:rFonts w:ascii="Arial" w:hAnsi="Arial" w:cs="Arial"/>
          <w:sz w:val="20"/>
          <w:szCs w:val="20"/>
        </w:rPr>
        <w:t>, İstanbul, Türkiye.</w:t>
      </w:r>
      <w:r w:rsidR="0067182B">
        <w:rPr>
          <w:rFonts w:ascii="Arial" w:hAnsi="Arial" w:cs="Arial"/>
          <w:sz w:val="20"/>
          <w:szCs w:val="20"/>
        </w:rPr>
        <w:t xml:space="preserve"> </w:t>
      </w:r>
      <w:r w:rsidR="0067182B" w:rsidRPr="00622429">
        <w:rPr>
          <w:rFonts w:ascii="Arial" w:hAnsi="Arial" w:cs="Arial"/>
          <w:sz w:val="20"/>
          <w:szCs w:val="20"/>
        </w:rPr>
        <w:t>(</w:t>
      </w:r>
      <w:r w:rsidR="009464AC">
        <w:rPr>
          <w:rFonts w:ascii="Arial" w:hAnsi="Arial" w:cs="Arial"/>
          <w:sz w:val="20"/>
          <w:szCs w:val="20"/>
        </w:rPr>
        <w:t>sözlü</w:t>
      </w:r>
      <w:r w:rsidR="0067182B" w:rsidRPr="00622429">
        <w:rPr>
          <w:rFonts w:ascii="Arial" w:hAnsi="Arial" w:cs="Arial"/>
          <w:sz w:val="20"/>
          <w:szCs w:val="20"/>
        </w:rPr>
        <w:t xml:space="preserve"> sunum)</w:t>
      </w:r>
    </w:p>
    <w:p w14:paraId="6E6B8019" w14:textId="5EE6F36A" w:rsidR="002121D3"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Koc Alibasoglu, E., Acoglu, B., Yolci Omeroglu, P., Çopur, O.U. (2020).</w:t>
      </w:r>
      <w:r w:rsidRPr="00EE0D7B">
        <w:rPr>
          <w:rFonts w:ascii="Arial" w:hAnsi="Arial" w:cs="Arial"/>
          <w:sz w:val="20"/>
          <w:szCs w:val="20"/>
        </w:rPr>
        <w:t xml:space="preserve"> </w:t>
      </w:r>
      <w:r w:rsidRPr="00EE0D7B">
        <w:rPr>
          <w:rFonts w:ascii="Arial" w:hAnsi="Arial" w:cs="Arial"/>
          <w:sz w:val="20"/>
          <w:szCs w:val="20"/>
          <w:lang w:val="en-GB"/>
        </w:rPr>
        <w:t xml:space="preserve">Novel </w:t>
      </w:r>
      <w:r w:rsidR="00B156BD" w:rsidRPr="00EE0D7B">
        <w:rPr>
          <w:rFonts w:ascii="Arial" w:hAnsi="Arial" w:cs="Arial"/>
          <w:sz w:val="20"/>
          <w:szCs w:val="20"/>
          <w:lang w:val="en-GB"/>
        </w:rPr>
        <w:t>approach to food safety: e</w:t>
      </w:r>
      <w:r w:rsidR="00B156BD">
        <w:rPr>
          <w:rFonts w:ascii="Arial" w:hAnsi="Arial" w:cs="Arial"/>
          <w:sz w:val="20"/>
          <w:szCs w:val="20"/>
          <w:lang w:val="en-GB"/>
        </w:rPr>
        <w:t>lectrical pulse technology.</w:t>
      </w:r>
      <w:r w:rsidR="00861B30">
        <w:rPr>
          <w:rFonts w:ascii="Arial" w:hAnsi="Arial" w:cs="Arial"/>
          <w:sz w:val="20"/>
          <w:szCs w:val="20"/>
          <w:lang w:val="en-GB"/>
        </w:rPr>
        <w:t xml:space="preserve"> 4th</w:t>
      </w:r>
      <w:r w:rsidRPr="00EE0D7B">
        <w:rPr>
          <w:rFonts w:ascii="Arial" w:hAnsi="Arial" w:cs="Arial"/>
          <w:sz w:val="20"/>
          <w:szCs w:val="20"/>
        </w:rPr>
        <w:t xml:space="preserve"> </w:t>
      </w:r>
      <w:r w:rsidRPr="00EE0D7B">
        <w:rPr>
          <w:rFonts w:ascii="Arial" w:hAnsi="Arial" w:cs="Arial"/>
          <w:sz w:val="20"/>
          <w:szCs w:val="20"/>
          <w:lang w:val="en-GB"/>
        </w:rPr>
        <w:t>International Congress on Nutrition Obesity and Community Health.</w:t>
      </w:r>
      <w:r w:rsidRPr="00EE0D7B">
        <w:rPr>
          <w:rFonts w:ascii="Arial" w:hAnsi="Arial" w:cs="Arial"/>
          <w:sz w:val="20"/>
          <w:szCs w:val="20"/>
        </w:rPr>
        <w:t xml:space="preserve"> </w:t>
      </w:r>
      <w:r w:rsidRPr="00EE0D7B">
        <w:rPr>
          <w:rFonts w:ascii="Arial" w:hAnsi="Arial" w:cs="Arial"/>
          <w:sz w:val="20"/>
          <w:szCs w:val="20"/>
          <w:lang w:val="en-GB"/>
        </w:rPr>
        <w:t>24-25 December 2020</w:t>
      </w:r>
      <w:r w:rsidRPr="00EE0D7B">
        <w:rPr>
          <w:rFonts w:ascii="Arial" w:hAnsi="Arial" w:cs="Arial"/>
          <w:sz w:val="20"/>
          <w:szCs w:val="20"/>
        </w:rPr>
        <w:t>, İstanbul, Türkiye.</w:t>
      </w:r>
      <w:r w:rsidR="0067182B">
        <w:rPr>
          <w:rFonts w:ascii="Arial" w:hAnsi="Arial" w:cs="Arial"/>
          <w:sz w:val="20"/>
          <w:szCs w:val="20"/>
        </w:rPr>
        <w:t xml:space="preserve"> </w:t>
      </w:r>
      <w:r w:rsidR="0067182B" w:rsidRPr="00622429">
        <w:rPr>
          <w:rFonts w:ascii="Arial" w:hAnsi="Arial" w:cs="Arial"/>
          <w:sz w:val="20"/>
          <w:szCs w:val="20"/>
        </w:rPr>
        <w:t>(</w:t>
      </w:r>
      <w:r w:rsidR="009464AC">
        <w:rPr>
          <w:rFonts w:ascii="Arial" w:hAnsi="Arial" w:cs="Arial"/>
          <w:sz w:val="20"/>
          <w:szCs w:val="20"/>
        </w:rPr>
        <w:t>sözlü</w:t>
      </w:r>
      <w:r w:rsidR="0067182B" w:rsidRPr="00622429">
        <w:rPr>
          <w:rFonts w:ascii="Arial" w:hAnsi="Arial" w:cs="Arial"/>
          <w:sz w:val="20"/>
          <w:szCs w:val="20"/>
        </w:rPr>
        <w:t xml:space="preserve"> sunum)</w:t>
      </w:r>
    </w:p>
    <w:p w14:paraId="5EE5DC73" w14:textId="77777777" w:rsidR="00135221" w:rsidRPr="00EE0D7B" w:rsidRDefault="00135221" w:rsidP="00135221">
      <w:pPr>
        <w:pStyle w:val="ListeParagraf"/>
        <w:jc w:val="both"/>
        <w:rPr>
          <w:rFonts w:ascii="Arial" w:hAnsi="Arial" w:cs="Arial"/>
          <w:sz w:val="20"/>
          <w:szCs w:val="20"/>
        </w:rPr>
      </w:pPr>
    </w:p>
    <w:p w14:paraId="28AE0046" w14:textId="3F89AAAF" w:rsidR="006C2EC4" w:rsidRPr="00EE0D7B" w:rsidRDefault="006C2EC4" w:rsidP="006C2EC4">
      <w:pPr>
        <w:pStyle w:val="ListeParagraf"/>
        <w:numPr>
          <w:ilvl w:val="0"/>
          <w:numId w:val="4"/>
        </w:numPr>
        <w:jc w:val="both"/>
        <w:rPr>
          <w:rFonts w:ascii="Arial" w:hAnsi="Arial" w:cs="Arial"/>
          <w:sz w:val="20"/>
          <w:szCs w:val="20"/>
        </w:rPr>
      </w:pPr>
      <w:r w:rsidRPr="00EE0D7B">
        <w:rPr>
          <w:rFonts w:ascii="Arial" w:hAnsi="Arial" w:cs="Arial"/>
          <w:sz w:val="20"/>
          <w:szCs w:val="20"/>
          <w:lang w:val="en-GB"/>
        </w:rPr>
        <w:t xml:space="preserve">Kamiloglu, S. (2021). Changes in the </w:t>
      </w:r>
      <w:r w:rsidR="00B156BD">
        <w:rPr>
          <w:rFonts w:ascii="Arial" w:hAnsi="Arial" w:cs="Arial"/>
          <w:sz w:val="20"/>
          <w:szCs w:val="20"/>
          <w:lang w:val="en-GB"/>
        </w:rPr>
        <w:t>b</w:t>
      </w:r>
      <w:r w:rsidRPr="00EE0D7B">
        <w:rPr>
          <w:rFonts w:ascii="Arial" w:hAnsi="Arial" w:cs="Arial"/>
          <w:sz w:val="20"/>
          <w:szCs w:val="20"/>
          <w:lang w:val="en-GB"/>
        </w:rPr>
        <w:t xml:space="preserve">ioaccessibility of </w:t>
      </w:r>
      <w:r w:rsidR="0067182B" w:rsidRPr="00EE0D7B">
        <w:rPr>
          <w:rFonts w:ascii="Arial" w:hAnsi="Arial" w:cs="Arial"/>
          <w:sz w:val="20"/>
          <w:szCs w:val="20"/>
          <w:lang w:val="en-GB"/>
        </w:rPr>
        <w:t>polyphenols in</w:t>
      </w:r>
      <w:r w:rsidR="0067182B" w:rsidRPr="00EE0D7B">
        <w:rPr>
          <w:rFonts w:ascii="Arial" w:hAnsi="Arial" w:cs="Arial"/>
          <w:sz w:val="20"/>
          <w:szCs w:val="20"/>
        </w:rPr>
        <w:t xml:space="preserve"> </w:t>
      </w:r>
      <w:r w:rsidR="0067182B" w:rsidRPr="00EE0D7B">
        <w:rPr>
          <w:rFonts w:ascii="Arial" w:hAnsi="Arial" w:cs="Arial"/>
          <w:sz w:val="20"/>
          <w:szCs w:val="20"/>
          <w:lang w:val="en-GB"/>
        </w:rPr>
        <w:t>fruits and vegetables subjected to freezing proces</w:t>
      </w:r>
      <w:r w:rsidRPr="00EE0D7B">
        <w:rPr>
          <w:rFonts w:ascii="Arial" w:hAnsi="Arial" w:cs="Arial"/>
          <w:sz w:val="20"/>
          <w:szCs w:val="20"/>
          <w:lang w:val="en-GB"/>
        </w:rPr>
        <w:t>s. 2</w:t>
      </w:r>
      <w:r w:rsidRPr="00EE0D7B">
        <w:rPr>
          <w:rFonts w:ascii="Arial" w:hAnsi="Arial" w:cs="Arial"/>
          <w:sz w:val="20"/>
          <w:szCs w:val="20"/>
          <w:vertAlign w:val="superscript"/>
          <w:lang w:val="en-GB"/>
        </w:rPr>
        <w:t>nd</w:t>
      </w:r>
      <w:r w:rsidRPr="00EE0D7B">
        <w:rPr>
          <w:rFonts w:ascii="Arial" w:hAnsi="Arial" w:cs="Arial"/>
          <w:sz w:val="20"/>
          <w:szCs w:val="20"/>
        </w:rPr>
        <w:t xml:space="preserve"> </w:t>
      </w:r>
      <w:r w:rsidRPr="00EE0D7B">
        <w:rPr>
          <w:rFonts w:ascii="Arial" w:hAnsi="Arial" w:cs="Arial"/>
          <w:sz w:val="20"/>
          <w:szCs w:val="20"/>
          <w:lang w:val="en-GB"/>
        </w:rPr>
        <w:t>International Conference on Raw Materials to Processed Foods</w:t>
      </w:r>
      <w:r w:rsidRPr="00EE0D7B">
        <w:rPr>
          <w:rFonts w:ascii="Arial" w:hAnsi="Arial" w:cs="Arial"/>
          <w:sz w:val="20"/>
          <w:szCs w:val="20"/>
        </w:rPr>
        <w:t xml:space="preserve"> </w:t>
      </w:r>
      <w:r w:rsidRPr="00EE0D7B">
        <w:rPr>
          <w:rFonts w:ascii="Arial" w:hAnsi="Arial" w:cs="Arial"/>
          <w:sz w:val="20"/>
          <w:szCs w:val="20"/>
          <w:lang w:val="en-GB"/>
        </w:rPr>
        <w:t>(RPFoods 2021), 3-4 June 2021, İstanbul, Türkiye.</w:t>
      </w:r>
      <w:r w:rsidR="0067182B">
        <w:rPr>
          <w:rFonts w:ascii="Arial" w:hAnsi="Arial" w:cs="Arial"/>
          <w:sz w:val="20"/>
          <w:szCs w:val="20"/>
          <w:lang w:val="en-GB"/>
        </w:rPr>
        <w:t xml:space="preserve"> </w:t>
      </w:r>
      <w:r w:rsidR="0067182B" w:rsidRPr="00622429">
        <w:rPr>
          <w:rFonts w:ascii="Arial" w:hAnsi="Arial" w:cs="Arial"/>
          <w:sz w:val="20"/>
          <w:szCs w:val="20"/>
        </w:rPr>
        <w:t>(</w:t>
      </w:r>
      <w:r w:rsidR="0067182B">
        <w:rPr>
          <w:rFonts w:ascii="Arial" w:hAnsi="Arial" w:cs="Arial"/>
          <w:sz w:val="20"/>
          <w:szCs w:val="20"/>
        </w:rPr>
        <w:t>s</w:t>
      </w:r>
      <w:r w:rsidR="0067182B" w:rsidRPr="00622429">
        <w:rPr>
          <w:rFonts w:ascii="Arial" w:hAnsi="Arial" w:cs="Arial"/>
          <w:sz w:val="20"/>
          <w:szCs w:val="20"/>
        </w:rPr>
        <w:t>özlü sunum)</w:t>
      </w:r>
    </w:p>
    <w:p w14:paraId="364D3D7F" w14:textId="1F65BFE9" w:rsidR="006C2EC4" w:rsidRPr="00EE0D7B" w:rsidRDefault="006C2EC4" w:rsidP="006C2EC4">
      <w:pPr>
        <w:pStyle w:val="ListeParagraf"/>
        <w:numPr>
          <w:ilvl w:val="0"/>
          <w:numId w:val="4"/>
        </w:numPr>
        <w:jc w:val="both"/>
        <w:rPr>
          <w:rFonts w:ascii="Arial" w:hAnsi="Arial" w:cs="Arial"/>
          <w:sz w:val="20"/>
          <w:szCs w:val="20"/>
        </w:rPr>
      </w:pPr>
      <w:r w:rsidRPr="00EE0D7B">
        <w:rPr>
          <w:rFonts w:ascii="Arial" w:hAnsi="Arial" w:cs="Arial"/>
          <w:sz w:val="20"/>
          <w:szCs w:val="20"/>
          <w:lang w:val="en-GB"/>
        </w:rPr>
        <w:t>Mutlu Keceli, T., Kamiloglu, S., Capanoglu, E., Kritsakis, A. (2021).</w:t>
      </w:r>
      <w:r w:rsidRPr="00EE0D7B">
        <w:rPr>
          <w:rFonts w:ascii="Arial" w:hAnsi="Arial" w:cs="Arial"/>
          <w:sz w:val="20"/>
          <w:szCs w:val="20"/>
        </w:rPr>
        <w:t xml:space="preserve"> </w:t>
      </w:r>
      <w:r w:rsidRPr="00EE0D7B">
        <w:rPr>
          <w:rFonts w:ascii="Arial" w:hAnsi="Arial" w:cs="Arial"/>
          <w:sz w:val="20"/>
          <w:szCs w:val="20"/>
          <w:lang w:val="en-GB"/>
        </w:rPr>
        <w:t xml:space="preserve">Bioavailability of </w:t>
      </w:r>
      <w:r w:rsidR="0067182B" w:rsidRPr="00EE0D7B">
        <w:rPr>
          <w:rFonts w:ascii="Arial" w:hAnsi="Arial" w:cs="Arial"/>
          <w:sz w:val="20"/>
          <w:szCs w:val="20"/>
          <w:lang w:val="en-GB"/>
        </w:rPr>
        <w:t>olive and olive oil phenolic compound</w:t>
      </w:r>
      <w:r w:rsidRPr="00EE0D7B">
        <w:rPr>
          <w:rFonts w:ascii="Arial" w:hAnsi="Arial" w:cs="Arial"/>
          <w:sz w:val="20"/>
          <w:szCs w:val="20"/>
          <w:lang w:val="en-GB"/>
        </w:rPr>
        <w:t>s. 2</w:t>
      </w:r>
      <w:r w:rsidRPr="00EE0D7B">
        <w:rPr>
          <w:rFonts w:ascii="Arial" w:hAnsi="Arial" w:cs="Arial"/>
          <w:sz w:val="20"/>
          <w:szCs w:val="20"/>
          <w:vertAlign w:val="superscript"/>
          <w:lang w:val="en-GB"/>
        </w:rPr>
        <w:t>nd</w:t>
      </w:r>
      <w:r w:rsidRPr="00EE0D7B">
        <w:rPr>
          <w:rFonts w:ascii="Arial" w:hAnsi="Arial" w:cs="Arial"/>
          <w:sz w:val="20"/>
          <w:szCs w:val="20"/>
        </w:rPr>
        <w:t xml:space="preserve"> </w:t>
      </w:r>
      <w:r w:rsidRPr="00EE0D7B">
        <w:rPr>
          <w:rFonts w:ascii="Arial" w:hAnsi="Arial" w:cs="Arial"/>
          <w:sz w:val="20"/>
          <w:szCs w:val="20"/>
          <w:lang w:val="en-GB"/>
        </w:rPr>
        <w:t>International Conference on Raw Materials to Processed Foods</w:t>
      </w:r>
      <w:r w:rsidRPr="00EE0D7B">
        <w:rPr>
          <w:rFonts w:ascii="Arial" w:hAnsi="Arial" w:cs="Arial"/>
          <w:sz w:val="20"/>
          <w:szCs w:val="20"/>
        </w:rPr>
        <w:t xml:space="preserve"> </w:t>
      </w:r>
      <w:r w:rsidRPr="00EE0D7B">
        <w:rPr>
          <w:rFonts w:ascii="Arial" w:hAnsi="Arial" w:cs="Arial"/>
          <w:sz w:val="20"/>
          <w:szCs w:val="20"/>
          <w:lang w:val="en-GB"/>
        </w:rPr>
        <w:t>(RPFoods 2021), 3-4 June 2021, İstanbul, Türkiye.</w:t>
      </w:r>
      <w:r w:rsidR="0067182B">
        <w:rPr>
          <w:rFonts w:ascii="Arial" w:hAnsi="Arial" w:cs="Arial"/>
          <w:sz w:val="20"/>
          <w:szCs w:val="20"/>
          <w:lang w:val="en-GB"/>
        </w:rPr>
        <w:t xml:space="preserve"> </w:t>
      </w:r>
      <w:r w:rsidR="0067182B" w:rsidRPr="00622429">
        <w:rPr>
          <w:rFonts w:ascii="Arial" w:hAnsi="Arial" w:cs="Arial"/>
          <w:sz w:val="20"/>
          <w:szCs w:val="20"/>
        </w:rPr>
        <w:t>(</w:t>
      </w:r>
      <w:r w:rsidR="0067182B">
        <w:rPr>
          <w:rFonts w:ascii="Arial" w:hAnsi="Arial" w:cs="Arial"/>
          <w:sz w:val="20"/>
          <w:szCs w:val="20"/>
        </w:rPr>
        <w:t>s</w:t>
      </w:r>
      <w:r w:rsidR="0067182B" w:rsidRPr="00622429">
        <w:rPr>
          <w:rFonts w:ascii="Arial" w:hAnsi="Arial" w:cs="Arial"/>
          <w:sz w:val="20"/>
          <w:szCs w:val="20"/>
        </w:rPr>
        <w:t>özlü sunum)</w:t>
      </w:r>
    </w:p>
    <w:p w14:paraId="4C3CF03A" w14:textId="1D801A4C" w:rsidR="006C2EC4" w:rsidRPr="00EE0D7B" w:rsidRDefault="006C2EC4" w:rsidP="006C2EC4">
      <w:pPr>
        <w:pStyle w:val="ListeParagraf"/>
        <w:numPr>
          <w:ilvl w:val="0"/>
          <w:numId w:val="4"/>
        </w:numPr>
        <w:jc w:val="both"/>
        <w:rPr>
          <w:rFonts w:ascii="Arial" w:hAnsi="Arial" w:cs="Arial"/>
          <w:sz w:val="20"/>
          <w:szCs w:val="20"/>
        </w:rPr>
      </w:pPr>
      <w:r w:rsidRPr="00EE0D7B">
        <w:rPr>
          <w:rFonts w:ascii="Arial" w:hAnsi="Arial" w:cs="Arial"/>
          <w:sz w:val="20"/>
          <w:szCs w:val="20"/>
          <w:lang w:val="en-GB"/>
        </w:rPr>
        <w:t>Kamiloglu, S., Alibasoglu Koc, E., Acoglu, B. (2021). Effect of</w:t>
      </w:r>
      <w:r w:rsidRPr="00EE0D7B">
        <w:rPr>
          <w:rFonts w:ascii="Arial" w:hAnsi="Arial" w:cs="Arial"/>
          <w:sz w:val="20"/>
          <w:szCs w:val="20"/>
        </w:rPr>
        <w:t xml:space="preserve"> </w:t>
      </w:r>
      <w:r w:rsidR="0067182B" w:rsidRPr="00EE0D7B">
        <w:rPr>
          <w:rFonts w:ascii="Arial" w:hAnsi="Arial" w:cs="Arial"/>
          <w:sz w:val="20"/>
          <w:szCs w:val="20"/>
          <w:lang w:val="en-GB"/>
        </w:rPr>
        <w:t>industrial freezing process on</w:t>
      </w:r>
      <w:r w:rsidR="0067182B" w:rsidRPr="00EE0D7B">
        <w:rPr>
          <w:rFonts w:ascii="Arial" w:hAnsi="Arial" w:cs="Arial"/>
          <w:sz w:val="20"/>
          <w:szCs w:val="20"/>
        </w:rPr>
        <w:t xml:space="preserve"> </w:t>
      </w:r>
      <w:r w:rsidR="0067182B" w:rsidRPr="00EE0D7B">
        <w:rPr>
          <w:rFonts w:ascii="Arial" w:hAnsi="Arial" w:cs="Arial"/>
          <w:sz w:val="20"/>
          <w:szCs w:val="20"/>
          <w:lang w:val="en-GB"/>
        </w:rPr>
        <w:t>the bioaccessibility of carotenoids in</w:t>
      </w:r>
      <w:r w:rsidR="0067182B" w:rsidRPr="00EE0D7B">
        <w:rPr>
          <w:rFonts w:ascii="Arial" w:hAnsi="Arial" w:cs="Arial"/>
          <w:sz w:val="20"/>
          <w:szCs w:val="20"/>
        </w:rPr>
        <w:t xml:space="preserve"> </w:t>
      </w:r>
      <w:r w:rsidR="0067182B" w:rsidRPr="00EE0D7B">
        <w:rPr>
          <w:rFonts w:ascii="Arial" w:hAnsi="Arial" w:cs="Arial"/>
          <w:sz w:val="20"/>
          <w:szCs w:val="20"/>
          <w:lang w:val="en-GB"/>
        </w:rPr>
        <w:t>organic</w:t>
      </w:r>
      <w:r w:rsidRPr="00EE0D7B">
        <w:rPr>
          <w:rFonts w:ascii="Arial" w:hAnsi="Arial" w:cs="Arial"/>
          <w:sz w:val="20"/>
          <w:szCs w:val="20"/>
          <w:lang w:val="en-GB"/>
        </w:rPr>
        <w:t xml:space="preserve"> Butternut Squash (</w:t>
      </w:r>
      <w:r w:rsidRPr="00EE0D7B">
        <w:rPr>
          <w:rFonts w:ascii="Arial" w:hAnsi="Arial" w:cs="Arial"/>
          <w:i/>
          <w:iCs/>
          <w:sz w:val="20"/>
          <w:szCs w:val="20"/>
          <w:lang w:val="en-GB"/>
        </w:rPr>
        <w:t>Cucurbita moschata</w:t>
      </w:r>
      <w:r w:rsidRPr="00EE0D7B">
        <w:rPr>
          <w:rFonts w:ascii="Arial" w:hAnsi="Arial" w:cs="Arial"/>
          <w:sz w:val="20"/>
          <w:szCs w:val="20"/>
          <w:lang w:val="en-GB"/>
        </w:rPr>
        <w:t>). 2nd International</w:t>
      </w:r>
      <w:r w:rsidRPr="00EE0D7B">
        <w:rPr>
          <w:rFonts w:ascii="Arial" w:hAnsi="Arial" w:cs="Arial"/>
          <w:sz w:val="20"/>
          <w:szCs w:val="20"/>
        </w:rPr>
        <w:t xml:space="preserve"> </w:t>
      </w:r>
      <w:r w:rsidRPr="00EE0D7B">
        <w:rPr>
          <w:rFonts w:ascii="Arial" w:hAnsi="Arial" w:cs="Arial"/>
          <w:sz w:val="20"/>
          <w:szCs w:val="20"/>
          <w:lang w:val="en-GB"/>
        </w:rPr>
        <w:t>Conference on Raw Materials to Processed Foods (RPFoods 2021), 3-4</w:t>
      </w:r>
      <w:r w:rsidRPr="00EE0D7B">
        <w:rPr>
          <w:rFonts w:ascii="Arial" w:hAnsi="Arial" w:cs="Arial"/>
          <w:sz w:val="20"/>
          <w:szCs w:val="20"/>
        </w:rPr>
        <w:t xml:space="preserve"> </w:t>
      </w:r>
      <w:r w:rsidRPr="00EE0D7B">
        <w:rPr>
          <w:rFonts w:ascii="Arial" w:hAnsi="Arial" w:cs="Arial"/>
          <w:sz w:val="20"/>
          <w:szCs w:val="20"/>
          <w:lang w:val="en-GB"/>
        </w:rPr>
        <w:t>June 2021, İstanbul, Türkiye.</w:t>
      </w:r>
      <w:r w:rsidR="0067182B">
        <w:rPr>
          <w:rFonts w:ascii="Arial" w:hAnsi="Arial" w:cs="Arial"/>
          <w:sz w:val="20"/>
          <w:szCs w:val="20"/>
          <w:lang w:val="en-GB"/>
        </w:rPr>
        <w:t xml:space="preserve"> </w:t>
      </w:r>
      <w:r w:rsidR="0067182B" w:rsidRPr="00622429">
        <w:rPr>
          <w:rFonts w:ascii="Arial" w:hAnsi="Arial" w:cs="Arial"/>
          <w:sz w:val="20"/>
          <w:szCs w:val="20"/>
        </w:rPr>
        <w:t>(</w:t>
      </w:r>
      <w:r w:rsidR="0067182B">
        <w:rPr>
          <w:rFonts w:ascii="Arial" w:hAnsi="Arial" w:cs="Arial"/>
          <w:sz w:val="20"/>
          <w:szCs w:val="20"/>
        </w:rPr>
        <w:t>s</w:t>
      </w:r>
      <w:r w:rsidR="0067182B" w:rsidRPr="00622429">
        <w:rPr>
          <w:rFonts w:ascii="Arial" w:hAnsi="Arial" w:cs="Arial"/>
          <w:sz w:val="20"/>
          <w:szCs w:val="20"/>
        </w:rPr>
        <w:t>özlü sunum)</w:t>
      </w:r>
    </w:p>
    <w:p w14:paraId="58D8B8A9" w14:textId="567DA87B" w:rsidR="006C2EC4" w:rsidRPr="00EE0D7B" w:rsidRDefault="006C2EC4" w:rsidP="006C2EC4">
      <w:pPr>
        <w:pStyle w:val="ListeParagraf"/>
        <w:numPr>
          <w:ilvl w:val="0"/>
          <w:numId w:val="4"/>
        </w:numPr>
        <w:jc w:val="both"/>
        <w:rPr>
          <w:rFonts w:ascii="Arial" w:hAnsi="Arial" w:cs="Arial"/>
          <w:sz w:val="20"/>
          <w:szCs w:val="20"/>
        </w:rPr>
      </w:pPr>
      <w:r w:rsidRPr="00EE0D7B">
        <w:rPr>
          <w:rFonts w:ascii="Arial" w:hAnsi="Arial" w:cs="Arial"/>
          <w:sz w:val="20"/>
          <w:szCs w:val="20"/>
          <w:lang w:val="en-GB"/>
        </w:rPr>
        <w:lastRenderedPageBreak/>
        <w:t xml:space="preserve">Bulut, R., Yolci Omeroglu, P., Acoglu, B., Koc Alibasoglu, E. (2021). Migration of </w:t>
      </w:r>
      <w:r w:rsidR="0067182B" w:rsidRPr="00EE0D7B">
        <w:rPr>
          <w:rFonts w:ascii="Arial" w:hAnsi="Arial" w:cs="Arial"/>
          <w:sz w:val="20"/>
          <w:szCs w:val="20"/>
          <w:lang w:val="en-GB"/>
        </w:rPr>
        <w:t>lead and cadmium from ceramic kitchenware and estimation of sampling uncertaint</w:t>
      </w:r>
      <w:r w:rsidRPr="00EE0D7B">
        <w:rPr>
          <w:rFonts w:ascii="Arial" w:hAnsi="Arial" w:cs="Arial"/>
          <w:sz w:val="20"/>
          <w:szCs w:val="20"/>
          <w:lang w:val="en-GB"/>
        </w:rPr>
        <w:t>y. 2nd International Conference on Raw Materials to Processed Foods (RPFoods 2021), 3-4 June 2021, İstanbul, Türkiye.</w:t>
      </w:r>
      <w:r w:rsidR="0067182B">
        <w:rPr>
          <w:rFonts w:ascii="Arial" w:hAnsi="Arial" w:cs="Arial"/>
          <w:sz w:val="20"/>
          <w:szCs w:val="20"/>
          <w:lang w:val="en-GB"/>
        </w:rPr>
        <w:t xml:space="preserve"> </w:t>
      </w:r>
      <w:r w:rsidR="0067182B" w:rsidRPr="00622429">
        <w:rPr>
          <w:rFonts w:ascii="Arial" w:hAnsi="Arial" w:cs="Arial"/>
          <w:sz w:val="20"/>
          <w:szCs w:val="20"/>
        </w:rPr>
        <w:t>(</w:t>
      </w:r>
      <w:r w:rsidR="0067182B">
        <w:rPr>
          <w:rFonts w:ascii="Arial" w:hAnsi="Arial" w:cs="Arial"/>
          <w:sz w:val="20"/>
          <w:szCs w:val="20"/>
        </w:rPr>
        <w:t>s</w:t>
      </w:r>
      <w:r w:rsidR="0067182B" w:rsidRPr="00622429">
        <w:rPr>
          <w:rFonts w:ascii="Arial" w:hAnsi="Arial" w:cs="Arial"/>
          <w:sz w:val="20"/>
          <w:szCs w:val="20"/>
        </w:rPr>
        <w:t>özlü sunum)</w:t>
      </w:r>
    </w:p>
    <w:p w14:paraId="0D311233" w14:textId="2DB54C7A" w:rsidR="006C2EC4" w:rsidRPr="00EE0D7B" w:rsidRDefault="006C2EC4" w:rsidP="006C2EC4">
      <w:pPr>
        <w:pStyle w:val="ListeParagraf"/>
        <w:numPr>
          <w:ilvl w:val="0"/>
          <w:numId w:val="4"/>
        </w:numPr>
        <w:jc w:val="both"/>
        <w:rPr>
          <w:rFonts w:ascii="Arial" w:hAnsi="Arial" w:cs="Arial"/>
          <w:sz w:val="20"/>
          <w:szCs w:val="20"/>
        </w:rPr>
      </w:pPr>
      <w:r w:rsidRPr="00EE0D7B">
        <w:rPr>
          <w:rFonts w:ascii="Arial" w:hAnsi="Arial" w:cs="Arial"/>
          <w:sz w:val="20"/>
          <w:szCs w:val="20"/>
        </w:rPr>
        <w:t>O</w:t>
      </w:r>
      <w:r w:rsidRPr="00EE0D7B">
        <w:rPr>
          <w:rFonts w:ascii="Arial" w:hAnsi="Arial" w:cs="Arial"/>
          <w:sz w:val="20"/>
          <w:szCs w:val="20"/>
          <w:lang w:val="en-GB"/>
        </w:rPr>
        <w:t>zdal, T</w:t>
      </w:r>
      <w:proofErr w:type="gramStart"/>
      <w:r w:rsidRPr="00EE0D7B">
        <w:rPr>
          <w:rFonts w:ascii="Arial" w:hAnsi="Arial" w:cs="Arial"/>
          <w:sz w:val="20"/>
          <w:szCs w:val="20"/>
          <w:lang w:val="en-GB"/>
        </w:rPr>
        <w:t>.,</w:t>
      </w:r>
      <w:proofErr w:type="gramEnd"/>
      <w:r w:rsidRPr="00EE0D7B">
        <w:rPr>
          <w:rFonts w:ascii="Arial" w:hAnsi="Arial" w:cs="Arial"/>
          <w:sz w:val="20"/>
          <w:szCs w:val="20"/>
          <w:lang w:val="en-GB"/>
        </w:rPr>
        <w:t xml:space="preserve"> Yolci Omeroglu, P. (2021). Investigation of </w:t>
      </w:r>
      <w:r w:rsidR="0067182B" w:rsidRPr="00EE0D7B">
        <w:rPr>
          <w:rFonts w:ascii="Arial" w:hAnsi="Arial" w:cs="Arial"/>
          <w:sz w:val="20"/>
          <w:szCs w:val="20"/>
          <w:lang w:val="en-GB"/>
        </w:rPr>
        <w:t>fatty acid</w:t>
      </w:r>
      <w:r w:rsidR="0067182B" w:rsidRPr="00EE0D7B">
        <w:rPr>
          <w:rFonts w:ascii="Arial" w:hAnsi="Arial" w:cs="Arial"/>
          <w:sz w:val="20"/>
          <w:szCs w:val="20"/>
        </w:rPr>
        <w:t xml:space="preserve"> </w:t>
      </w:r>
      <w:r w:rsidR="0067182B" w:rsidRPr="00EE0D7B">
        <w:rPr>
          <w:rFonts w:ascii="Arial" w:hAnsi="Arial" w:cs="Arial"/>
          <w:sz w:val="20"/>
          <w:szCs w:val="20"/>
          <w:lang w:val="en-GB"/>
        </w:rPr>
        <w:t>composition including trans fatty acids and erucic acid in selected</w:t>
      </w:r>
      <w:r w:rsidR="0067182B" w:rsidRPr="00EE0D7B">
        <w:rPr>
          <w:rFonts w:ascii="Arial" w:hAnsi="Arial" w:cs="Arial"/>
          <w:sz w:val="20"/>
          <w:szCs w:val="20"/>
        </w:rPr>
        <w:t xml:space="preserve"> </w:t>
      </w:r>
      <w:r w:rsidR="0067182B" w:rsidRPr="00EE0D7B">
        <w:rPr>
          <w:rFonts w:ascii="Arial" w:hAnsi="Arial" w:cs="Arial"/>
          <w:sz w:val="20"/>
          <w:szCs w:val="20"/>
          <w:lang w:val="en-GB"/>
        </w:rPr>
        <w:t>salty snack foods</w:t>
      </w:r>
      <w:r w:rsidRPr="00EE0D7B">
        <w:rPr>
          <w:rFonts w:ascii="Arial" w:hAnsi="Arial" w:cs="Arial"/>
          <w:sz w:val="20"/>
          <w:szCs w:val="20"/>
          <w:lang w:val="en-GB"/>
        </w:rPr>
        <w:t>. International Conference on Raw Materials to</w:t>
      </w:r>
      <w:r w:rsidRPr="00EE0D7B">
        <w:rPr>
          <w:rFonts w:ascii="Arial" w:hAnsi="Arial" w:cs="Arial"/>
          <w:sz w:val="20"/>
          <w:szCs w:val="20"/>
        </w:rPr>
        <w:t xml:space="preserve"> </w:t>
      </w:r>
      <w:r w:rsidRPr="00EE0D7B">
        <w:rPr>
          <w:rFonts w:ascii="Arial" w:hAnsi="Arial" w:cs="Arial"/>
          <w:sz w:val="20"/>
          <w:szCs w:val="20"/>
          <w:lang w:val="en-GB"/>
        </w:rPr>
        <w:t>Processed Foods (RPFoods 2021), 3-4 June 2021, İstanbul, Türkiye.</w:t>
      </w:r>
      <w:r w:rsidR="0067182B">
        <w:rPr>
          <w:rFonts w:ascii="Arial" w:hAnsi="Arial" w:cs="Arial"/>
          <w:sz w:val="20"/>
          <w:szCs w:val="20"/>
          <w:lang w:val="en-GB"/>
        </w:rPr>
        <w:t xml:space="preserve"> </w:t>
      </w:r>
      <w:r w:rsidR="0067182B" w:rsidRPr="00622429">
        <w:rPr>
          <w:rFonts w:ascii="Arial" w:hAnsi="Arial" w:cs="Arial"/>
          <w:sz w:val="20"/>
          <w:szCs w:val="20"/>
        </w:rPr>
        <w:t>(</w:t>
      </w:r>
      <w:r w:rsidR="0067182B">
        <w:rPr>
          <w:rFonts w:ascii="Arial" w:hAnsi="Arial" w:cs="Arial"/>
          <w:sz w:val="20"/>
          <w:szCs w:val="20"/>
        </w:rPr>
        <w:t>s</w:t>
      </w:r>
      <w:r w:rsidR="0067182B" w:rsidRPr="00622429">
        <w:rPr>
          <w:rFonts w:ascii="Arial" w:hAnsi="Arial" w:cs="Arial"/>
          <w:sz w:val="20"/>
          <w:szCs w:val="20"/>
        </w:rPr>
        <w:t>özlü sunum)</w:t>
      </w:r>
    </w:p>
    <w:p w14:paraId="2D1E40A2" w14:textId="1F43BD56" w:rsidR="002121D3" w:rsidRPr="00EE0D7B"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Kamiloglu, S., Ozdal, T., Bakir, S., Capanoglu, E. (2021). Effects of</w:t>
      </w:r>
      <w:r w:rsidRPr="00EE0D7B">
        <w:rPr>
          <w:rFonts w:ascii="Arial" w:hAnsi="Arial" w:cs="Arial"/>
          <w:sz w:val="20"/>
          <w:szCs w:val="20"/>
        </w:rPr>
        <w:t xml:space="preserve"> </w:t>
      </w:r>
      <w:r w:rsidR="0067182B" w:rsidRPr="00EE0D7B">
        <w:rPr>
          <w:rFonts w:ascii="Arial" w:hAnsi="Arial" w:cs="Arial"/>
          <w:sz w:val="20"/>
          <w:szCs w:val="20"/>
          <w:lang w:val="en-GB"/>
        </w:rPr>
        <w:t>milk, sugar or sweetener addition on the bioaccessibility of terebinth</w:t>
      </w:r>
      <w:r w:rsidR="0067182B" w:rsidRPr="00EE0D7B">
        <w:rPr>
          <w:rFonts w:ascii="Arial" w:hAnsi="Arial" w:cs="Arial"/>
          <w:sz w:val="20"/>
          <w:szCs w:val="20"/>
        </w:rPr>
        <w:t xml:space="preserve"> </w:t>
      </w:r>
      <w:r w:rsidR="0067182B" w:rsidRPr="00EE0D7B">
        <w:rPr>
          <w:rFonts w:ascii="Arial" w:hAnsi="Arial" w:cs="Arial"/>
          <w:sz w:val="20"/>
          <w:szCs w:val="20"/>
          <w:lang w:val="en-GB"/>
        </w:rPr>
        <w:t>coffee polyphenol</w:t>
      </w:r>
      <w:r w:rsidRPr="00EE0D7B">
        <w:rPr>
          <w:rFonts w:ascii="Arial" w:hAnsi="Arial" w:cs="Arial"/>
          <w:sz w:val="20"/>
          <w:szCs w:val="20"/>
          <w:lang w:val="en-GB"/>
        </w:rPr>
        <w:t>s. 5th International Symposium on Phytochemicals</w:t>
      </w:r>
      <w:r w:rsidRPr="00EE0D7B">
        <w:rPr>
          <w:rFonts w:ascii="Arial" w:hAnsi="Arial" w:cs="Arial"/>
          <w:sz w:val="20"/>
          <w:szCs w:val="20"/>
        </w:rPr>
        <w:t xml:space="preserve"> </w:t>
      </w:r>
      <w:r w:rsidRPr="00EE0D7B">
        <w:rPr>
          <w:rFonts w:ascii="Arial" w:hAnsi="Arial" w:cs="Arial"/>
          <w:sz w:val="20"/>
          <w:szCs w:val="20"/>
          <w:lang w:val="en-GB"/>
        </w:rPr>
        <w:t>in Medicine and Food (5-ISPMF), 25 August-1 September 2021,</w:t>
      </w:r>
      <w:r w:rsidRPr="00EE0D7B">
        <w:rPr>
          <w:rFonts w:ascii="Arial" w:hAnsi="Arial" w:cs="Arial"/>
          <w:sz w:val="20"/>
          <w:szCs w:val="20"/>
        </w:rPr>
        <w:t xml:space="preserve"> </w:t>
      </w:r>
      <w:r w:rsidRPr="00EE0D7B">
        <w:rPr>
          <w:rFonts w:ascii="Arial" w:hAnsi="Arial" w:cs="Arial"/>
          <w:sz w:val="20"/>
          <w:szCs w:val="20"/>
          <w:lang w:val="en-GB"/>
        </w:rPr>
        <w:t xml:space="preserve">Nanchang, </w:t>
      </w:r>
      <w:r w:rsidR="00861B30">
        <w:rPr>
          <w:rFonts w:ascii="Arial" w:hAnsi="Arial" w:cs="Arial"/>
          <w:sz w:val="20"/>
          <w:szCs w:val="20"/>
          <w:lang w:val="en-GB"/>
        </w:rPr>
        <w:t>China</w:t>
      </w:r>
      <w:r w:rsidRPr="00EE0D7B">
        <w:rPr>
          <w:rFonts w:ascii="Arial" w:hAnsi="Arial" w:cs="Arial"/>
          <w:sz w:val="20"/>
          <w:szCs w:val="20"/>
          <w:lang w:val="en-GB"/>
        </w:rPr>
        <w:t>.</w:t>
      </w:r>
      <w:r w:rsidR="0067182B">
        <w:rPr>
          <w:rFonts w:ascii="Arial" w:hAnsi="Arial" w:cs="Arial"/>
          <w:sz w:val="20"/>
          <w:szCs w:val="20"/>
          <w:lang w:val="en-GB"/>
        </w:rPr>
        <w:t xml:space="preserve"> </w:t>
      </w:r>
      <w:r w:rsidR="0067182B" w:rsidRPr="00622429">
        <w:rPr>
          <w:rFonts w:ascii="Arial" w:hAnsi="Arial" w:cs="Arial"/>
          <w:sz w:val="20"/>
          <w:szCs w:val="20"/>
        </w:rPr>
        <w:t>(</w:t>
      </w:r>
      <w:r w:rsidR="0067182B">
        <w:rPr>
          <w:rFonts w:ascii="Arial" w:hAnsi="Arial" w:cs="Arial"/>
          <w:sz w:val="20"/>
          <w:szCs w:val="20"/>
        </w:rPr>
        <w:t>s</w:t>
      </w:r>
      <w:r w:rsidR="0067182B" w:rsidRPr="00622429">
        <w:rPr>
          <w:rFonts w:ascii="Arial" w:hAnsi="Arial" w:cs="Arial"/>
          <w:sz w:val="20"/>
          <w:szCs w:val="20"/>
        </w:rPr>
        <w:t>özlü sunum)</w:t>
      </w:r>
    </w:p>
    <w:p w14:paraId="1241B5F5" w14:textId="0A7AD6B2" w:rsidR="002121D3" w:rsidRPr="00135221"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Akpınar Bayizit, A., Akpınar</w:t>
      </w:r>
      <w:r w:rsidRPr="00EE0D7B">
        <w:rPr>
          <w:rFonts w:ascii="Arial" w:hAnsi="Arial" w:cs="Arial"/>
          <w:sz w:val="20"/>
          <w:szCs w:val="20"/>
        </w:rPr>
        <w:t>, H</w:t>
      </w:r>
      <w:r w:rsidRPr="00EE0D7B">
        <w:rPr>
          <w:rFonts w:ascii="Arial" w:hAnsi="Arial" w:cs="Arial"/>
          <w:sz w:val="20"/>
          <w:szCs w:val="20"/>
          <w:lang w:val="en-GB"/>
        </w:rPr>
        <w:t xml:space="preserve">. (2021). Long </w:t>
      </w:r>
      <w:r w:rsidR="0067182B" w:rsidRPr="00EE0D7B">
        <w:rPr>
          <w:rFonts w:ascii="Arial" w:hAnsi="Arial" w:cs="Arial"/>
          <w:sz w:val="20"/>
          <w:szCs w:val="20"/>
          <w:lang w:val="en-GB"/>
        </w:rPr>
        <w:t>chain fatty acids of</w:t>
      </w:r>
      <w:r w:rsidR="0067182B" w:rsidRPr="00EE0D7B">
        <w:rPr>
          <w:rFonts w:ascii="Arial" w:hAnsi="Arial" w:cs="Arial"/>
          <w:sz w:val="20"/>
          <w:szCs w:val="20"/>
        </w:rPr>
        <w:t xml:space="preserve"> </w:t>
      </w:r>
      <w:r w:rsidR="0067182B" w:rsidRPr="00EE0D7B">
        <w:rPr>
          <w:rFonts w:ascii="Arial" w:hAnsi="Arial" w:cs="Arial"/>
          <w:sz w:val="20"/>
          <w:szCs w:val="20"/>
          <w:lang w:val="en-GB"/>
        </w:rPr>
        <w:t>microalgae as functional compound</w:t>
      </w:r>
      <w:r w:rsidRPr="00EE0D7B">
        <w:rPr>
          <w:rFonts w:ascii="Arial" w:hAnsi="Arial" w:cs="Arial"/>
          <w:sz w:val="20"/>
          <w:szCs w:val="20"/>
          <w:lang w:val="en-GB"/>
        </w:rPr>
        <w:t>s. 12</w:t>
      </w:r>
      <w:r w:rsidRPr="00EE0D7B">
        <w:rPr>
          <w:rFonts w:ascii="Arial" w:hAnsi="Arial" w:cs="Arial"/>
          <w:sz w:val="20"/>
          <w:szCs w:val="20"/>
        </w:rPr>
        <w:t>nd</w:t>
      </w:r>
      <w:r w:rsidRPr="00EE0D7B">
        <w:rPr>
          <w:rFonts w:ascii="Arial" w:hAnsi="Arial" w:cs="Arial"/>
          <w:sz w:val="20"/>
          <w:szCs w:val="20"/>
          <w:lang w:val="en-GB"/>
        </w:rPr>
        <w:t xml:space="preserve"> International Scientific</w:t>
      </w:r>
      <w:r w:rsidRPr="00EE0D7B">
        <w:rPr>
          <w:rFonts w:ascii="Arial" w:hAnsi="Arial" w:cs="Arial"/>
          <w:sz w:val="20"/>
          <w:szCs w:val="20"/>
        </w:rPr>
        <w:t xml:space="preserve"> </w:t>
      </w:r>
      <w:r w:rsidRPr="00EE0D7B">
        <w:rPr>
          <w:rFonts w:ascii="Arial" w:hAnsi="Arial" w:cs="Arial"/>
          <w:sz w:val="20"/>
          <w:szCs w:val="20"/>
          <w:lang w:val="en-GB"/>
        </w:rPr>
        <w:t xml:space="preserve">Research Congress (UBAK) </w:t>
      </w:r>
      <w:r w:rsidR="000119D1">
        <w:rPr>
          <w:rFonts w:ascii="Arial" w:hAnsi="Arial" w:cs="Arial"/>
          <w:sz w:val="20"/>
          <w:szCs w:val="20"/>
          <w:lang w:val="en-GB"/>
        </w:rPr>
        <w:t>–</w:t>
      </w:r>
      <w:r w:rsidRPr="00EE0D7B">
        <w:rPr>
          <w:rFonts w:ascii="Arial" w:hAnsi="Arial" w:cs="Arial"/>
          <w:sz w:val="20"/>
          <w:szCs w:val="20"/>
          <w:lang w:val="en-GB"/>
        </w:rPr>
        <w:t xml:space="preserve"> Natural and Engineering Sciences, 17-18</w:t>
      </w:r>
      <w:r w:rsidRPr="00EE0D7B">
        <w:rPr>
          <w:rFonts w:ascii="Arial" w:hAnsi="Arial" w:cs="Arial"/>
          <w:sz w:val="20"/>
          <w:szCs w:val="20"/>
        </w:rPr>
        <w:t xml:space="preserve"> </w:t>
      </w:r>
      <w:r w:rsidRPr="00EE0D7B">
        <w:rPr>
          <w:rFonts w:ascii="Arial" w:hAnsi="Arial" w:cs="Arial"/>
          <w:sz w:val="20"/>
          <w:szCs w:val="20"/>
          <w:lang w:val="en-GB"/>
        </w:rPr>
        <w:t>December</w:t>
      </w:r>
      <w:r w:rsidR="00861B30">
        <w:rPr>
          <w:rFonts w:ascii="Arial" w:hAnsi="Arial" w:cs="Arial"/>
          <w:sz w:val="20"/>
          <w:szCs w:val="20"/>
          <w:lang w:val="en-GB"/>
        </w:rPr>
        <w:t xml:space="preserve"> 2021</w:t>
      </w:r>
      <w:r w:rsidRPr="00EE0D7B">
        <w:rPr>
          <w:rFonts w:ascii="Arial" w:hAnsi="Arial" w:cs="Arial"/>
          <w:sz w:val="20"/>
          <w:szCs w:val="20"/>
          <w:lang w:val="en-GB"/>
        </w:rPr>
        <w:t>, Ankara, Türkiye.</w:t>
      </w:r>
      <w:r w:rsidR="00B156BD">
        <w:rPr>
          <w:rFonts w:ascii="Arial" w:hAnsi="Arial" w:cs="Arial"/>
          <w:sz w:val="20"/>
          <w:szCs w:val="20"/>
          <w:lang w:val="en-GB"/>
        </w:rPr>
        <w:t xml:space="preserve"> (sözlü sunum)</w:t>
      </w:r>
    </w:p>
    <w:p w14:paraId="4854C234" w14:textId="77777777" w:rsidR="00135221" w:rsidRPr="00EE0D7B" w:rsidRDefault="00135221" w:rsidP="00135221">
      <w:pPr>
        <w:pStyle w:val="ListeParagraf"/>
        <w:jc w:val="both"/>
        <w:rPr>
          <w:rFonts w:ascii="Arial" w:hAnsi="Arial" w:cs="Arial"/>
          <w:sz w:val="20"/>
          <w:szCs w:val="20"/>
        </w:rPr>
      </w:pPr>
    </w:p>
    <w:p w14:paraId="5D83DD82" w14:textId="1D60D6CF" w:rsidR="00491DE6" w:rsidRDefault="00491DE6" w:rsidP="00491DE6">
      <w:pPr>
        <w:pStyle w:val="ListeParagraf"/>
        <w:numPr>
          <w:ilvl w:val="0"/>
          <w:numId w:val="4"/>
        </w:numPr>
        <w:jc w:val="both"/>
        <w:rPr>
          <w:rFonts w:ascii="Arial" w:hAnsi="Arial" w:cs="Arial"/>
          <w:sz w:val="20"/>
          <w:szCs w:val="20"/>
        </w:rPr>
      </w:pPr>
      <w:r>
        <w:rPr>
          <w:rFonts w:ascii="Arial" w:hAnsi="Arial" w:cs="Arial"/>
          <w:sz w:val="20"/>
          <w:szCs w:val="20"/>
        </w:rPr>
        <w:t>Özkan Karabacak, A</w:t>
      </w:r>
      <w:proofErr w:type="gramStart"/>
      <w:r>
        <w:rPr>
          <w:rFonts w:ascii="Arial" w:hAnsi="Arial" w:cs="Arial"/>
          <w:sz w:val="20"/>
          <w:szCs w:val="20"/>
        </w:rPr>
        <w:t>.,</w:t>
      </w:r>
      <w:proofErr w:type="gramEnd"/>
      <w:r>
        <w:rPr>
          <w:rFonts w:ascii="Arial" w:hAnsi="Arial" w:cs="Arial"/>
          <w:sz w:val="20"/>
          <w:szCs w:val="20"/>
        </w:rPr>
        <w:t xml:space="preserve"> Çopur, Ö.U. (2022). Investigation of changes in bioaccessability of bioactive components after drying of fruits and vegetables. 2nd International Congress of Engineering and Natural Sciences Studies, 07 May 2022, Ankara, Türkiye. (sözlü sunum)</w:t>
      </w:r>
    </w:p>
    <w:p w14:paraId="561A630E" w14:textId="4ED85D65" w:rsidR="0037793C" w:rsidRPr="00491DE6" w:rsidRDefault="0037793C" w:rsidP="00491DE6">
      <w:pPr>
        <w:pStyle w:val="ListeParagraf"/>
        <w:numPr>
          <w:ilvl w:val="0"/>
          <w:numId w:val="4"/>
        </w:numPr>
        <w:jc w:val="both"/>
        <w:rPr>
          <w:rFonts w:ascii="Arial" w:hAnsi="Arial" w:cs="Arial"/>
          <w:sz w:val="20"/>
          <w:szCs w:val="20"/>
        </w:rPr>
      </w:pPr>
      <w:r w:rsidRPr="00491DE6">
        <w:rPr>
          <w:rFonts w:ascii="Arial" w:hAnsi="Arial" w:cs="Arial"/>
          <w:sz w:val="20"/>
          <w:szCs w:val="20"/>
        </w:rPr>
        <w:t>Çalışkan, Ş</w:t>
      </w:r>
      <w:proofErr w:type="gramStart"/>
      <w:r w:rsidRPr="00491DE6">
        <w:rPr>
          <w:rFonts w:ascii="Arial" w:hAnsi="Arial" w:cs="Arial"/>
          <w:sz w:val="20"/>
          <w:szCs w:val="20"/>
        </w:rPr>
        <w:t>.,</w:t>
      </w:r>
      <w:proofErr w:type="gramEnd"/>
      <w:r w:rsidRPr="00491DE6">
        <w:rPr>
          <w:rFonts w:ascii="Arial" w:hAnsi="Arial" w:cs="Arial"/>
          <w:sz w:val="20"/>
          <w:szCs w:val="20"/>
        </w:rPr>
        <w:t xml:space="preserve"> Şahin Dilmenler, P., Akpınar-Bayizit, A., Yolcı-Ömeroğlu, P., Çopur, Ö.U. (2022). Fermantasyon işleminin pestisitler üzerine etkisi ve </w:t>
      </w:r>
      <w:proofErr w:type="gramStart"/>
      <w:r w:rsidRPr="00491DE6">
        <w:rPr>
          <w:rFonts w:ascii="Arial" w:hAnsi="Arial" w:cs="Arial"/>
          <w:sz w:val="20"/>
          <w:szCs w:val="20"/>
        </w:rPr>
        <w:t>proses</w:t>
      </w:r>
      <w:proofErr w:type="gramEnd"/>
      <w:r w:rsidRPr="00491DE6">
        <w:rPr>
          <w:rFonts w:ascii="Arial" w:hAnsi="Arial" w:cs="Arial"/>
          <w:sz w:val="20"/>
          <w:szCs w:val="20"/>
        </w:rPr>
        <w:t xml:space="preserve"> faktörleri. Pestisit Kalıntıları ve Riskleri Çalıştayı: Bal arısı, Gıda ve Çevre, 15-16 June 2022, Aydın, Türkiye. (sözlü sunum) </w:t>
      </w:r>
    </w:p>
    <w:p w14:paraId="7DEE355D" w14:textId="0B0DC131" w:rsidR="002121D3"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Bekar</w:t>
      </w:r>
      <w:r w:rsidR="0067182B">
        <w:rPr>
          <w:rFonts w:ascii="Arial" w:hAnsi="Arial" w:cs="Arial"/>
          <w:sz w:val="20"/>
          <w:szCs w:val="20"/>
          <w:lang w:val="en-GB"/>
        </w:rPr>
        <w:t>,</w:t>
      </w:r>
      <w:r w:rsidRPr="00EE0D7B">
        <w:rPr>
          <w:rFonts w:ascii="Arial" w:hAnsi="Arial" w:cs="Arial"/>
          <w:sz w:val="20"/>
          <w:szCs w:val="20"/>
          <w:lang w:val="en-GB"/>
        </w:rPr>
        <w:t xml:space="preserve"> E., </w:t>
      </w:r>
      <w:r w:rsidRPr="00EE0D7B">
        <w:rPr>
          <w:rFonts w:ascii="Arial" w:hAnsi="Arial" w:cs="Arial"/>
          <w:sz w:val="20"/>
          <w:szCs w:val="20"/>
        </w:rPr>
        <w:t>U</w:t>
      </w:r>
      <w:r w:rsidR="00B156BD">
        <w:rPr>
          <w:rFonts w:ascii="Arial" w:hAnsi="Arial" w:cs="Arial"/>
          <w:sz w:val="20"/>
          <w:szCs w:val="20"/>
          <w:lang w:val="en-GB"/>
        </w:rPr>
        <w:t>nal T.</w:t>
      </w:r>
      <w:r w:rsidR="006C2EC4">
        <w:rPr>
          <w:rFonts w:ascii="Arial" w:hAnsi="Arial" w:cs="Arial"/>
          <w:sz w:val="20"/>
          <w:szCs w:val="20"/>
          <w:lang w:val="en-GB"/>
        </w:rPr>
        <w:t>T.</w:t>
      </w:r>
      <w:r w:rsidRPr="00EE0D7B">
        <w:rPr>
          <w:rFonts w:ascii="Arial" w:hAnsi="Arial" w:cs="Arial"/>
          <w:sz w:val="20"/>
          <w:szCs w:val="20"/>
          <w:lang w:val="en-GB"/>
        </w:rPr>
        <w:t xml:space="preserve">, </w:t>
      </w:r>
      <w:r w:rsidRPr="00EE0D7B">
        <w:rPr>
          <w:rFonts w:ascii="Arial" w:hAnsi="Arial" w:cs="Arial"/>
          <w:sz w:val="20"/>
          <w:szCs w:val="20"/>
        </w:rPr>
        <w:t>C</w:t>
      </w:r>
      <w:r w:rsidR="006C2EC4">
        <w:rPr>
          <w:rFonts w:ascii="Arial" w:hAnsi="Arial" w:cs="Arial"/>
          <w:sz w:val="20"/>
          <w:szCs w:val="20"/>
          <w:lang w:val="en-GB"/>
        </w:rPr>
        <w:t>elik</w:t>
      </w:r>
      <w:r w:rsidR="0067182B">
        <w:rPr>
          <w:rFonts w:ascii="Arial" w:hAnsi="Arial" w:cs="Arial"/>
          <w:sz w:val="20"/>
          <w:szCs w:val="20"/>
          <w:lang w:val="en-GB"/>
        </w:rPr>
        <w:t>,</w:t>
      </w:r>
      <w:r w:rsidR="00B156BD">
        <w:rPr>
          <w:rFonts w:ascii="Arial" w:hAnsi="Arial" w:cs="Arial"/>
          <w:sz w:val="20"/>
          <w:szCs w:val="20"/>
          <w:lang w:val="en-GB"/>
        </w:rPr>
        <w:t xml:space="preserve"> M.</w:t>
      </w:r>
      <w:r w:rsidR="006C2EC4">
        <w:rPr>
          <w:rFonts w:ascii="Arial" w:hAnsi="Arial" w:cs="Arial"/>
          <w:sz w:val="20"/>
          <w:szCs w:val="20"/>
          <w:lang w:val="en-GB"/>
        </w:rPr>
        <w:t>A.</w:t>
      </w:r>
      <w:r w:rsidRPr="00EE0D7B">
        <w:rPr>
          <w:rFonts w:ascii="Arial" w:hAnsi="Arial" w:cs="Arial"/>
          <w:sz w:val="20"/>
          <w:szCs w:val="20"/>
          <w:lang w:val="en-GB"/>
        </w:rPr>
        <w:t>, Aco</w:t>
      </w:r>
      <w:r w:rsidRPr="00EE0D7B">
        <w:rPr>
          <w:rFonts w:ascii="Arial" w:hAnsi="Arial" w:cs="Arial"/>
          <w:sz w:val="20"/>
          <w:szCs w:val="20"/>
        </w:rPr>
        <w:t>g</w:t>
      </w:r>
      <w:r w:rsidRPr="00EE0D7B">
        <w:rPr>
          <w:rFonts w:ascii="Arial" w:hAnsi="Arial" w:cs="Arial"/>
          <w:sz w:val="20"/>
          <w:szCs w:val="20"/>
          <w:lang w:val="en-GB"/>
        </w:rPr>
        <w:t xml:space="preserve">lu </w:t>
      </w:r>
      <w:r w:rsidRPr="00EE0D7B">
        <w:rPr>
          <w:rFonts w:ascii="Arial" w:hAnsi="Arial" w:cs="Arial"/>
          <w:sz w:val="20"/>
          <w:szCs w:val="20"/>
        </w:rPr>
        <w:t>C</w:t>
      </w:r>
      <w:r w:rsidRPr="00EE0D7B">
        <w:rPr>
          <w:rFonts w:ascii="Arial" w:hAnsi="Arial" w:cs="Arial"/>
          <w:sz w:val="20"/>
          <w:szCs w:val="20"/>
          <w:lang w:val="en-GB"/>
        </w:rPr>
        <w:t>elik</w:t>
      </w:r>
      <w:r w:rsidR="0067182B">
        <w:rPr>
          <w:rFonts w:ascii="Arial" w:hAnsi="Arial" w:cs="Arial"/>
          <w:sz w:val="20"/>
          <w:szCs w:val="20"/>
          <w:lang w:val="en-GB"/>
        </w:rPr>
        <w:t>,</w:t>
      </w:r>
      <w:r w:rsidRPr="00EE0D7B">
        <w:rPr>
          <w:rFonts w:ascii="Arial" w:hAnsi="Arial" w:cs="Arial"/>
          <w:sz w:val="20"/>
          <w:szCs w:val="20"/>
          <w:lang w:val="en-GB"/>
        </w:rPr>
        <w:t xml:space="preserve"> B., Ko</w:t>
      </w:r>
      <w:r w:rsidRPr="00EE0D7B">
        <w:rPr>
          <w:rFonts w:ascii="Arial" w:hAnsi="Arial" w:cs="Arial"/>
          <w:sz w:val="20"/>
          <w:szCs w:val="20"/>
        </w:rPr>
        <w:t>c</w:t>
      </w:r>
      <w:r w:rsidRPr="00EE0D7B">
        <w:rPr>
          <w:rFonts w:ascii="Arial" w:hAnsi="Arial" w:cs="Arial"/>
          <w:sz w:val="20"/>
          <w:szCs w:val="20"/>
          <w:lang w:val="en-GB"/>
        </w:rPr>
        <w:t xml:space="preserve"> Aliba</w:t>
      </w:r>
      <w:r w:rsidRPr="00EE0D7B">
        <w:rPr>
          <w:rFonts w:ascii="Arial" w:hAnsi="Arial" w:cs="Arial"/>
          <w:sz w:val="20"/>
          <w:szCs w:val="20"/>
        </w:rPr>
        <w:t>s</w:t>
      </w:r>
      <w:r w:rsidRPr="00EE0D7B">
        <w:rPr>
          <w:rFonts w:ascii="Arial" w:hAnsi="Arial" w:cs="Arial"/>
          <w:sz w:val="20"/>
          <w:szCs w:val="20"/>
          <w:lang w:val="en-GB"/>
        </w:rPr>
        <w:t>o</w:t>
      </w:r>
      <w:r w:rsidRPr="00EE0D7B">
        <w:rPr>
          <w:rFonts w:ascii="Arial" w:hAnsi="Arial" w:cs="Arial"/>
          <w:sz w:val="20"/>
          <w:szCs w:val="20"/>
        </w:rPr>
        <w:t>g</w:t>
      </w:r>
      <w:r w:rsidRPr="00EE0D7B">
        <w:rPr>
          <w:rFonts w:ascii="Arial" w:hAnsi="Arial" w:cs="Arial"/>
          <w:sz w:val="20"/>
          <w:szCs w:val="20"/>
          <w:lang w:val="en-GB"/>
        </w:rPr>
        <w:t>lu</w:t>
      </w:r>
      <w:r w:rsidR="0067182B">
        <w:rPr>
          <w:rFonts w:ascii="Arial" w:hAnsi="Arial" w:cs="Arial"/>
          <w:sz w:val="20"/>
          <w:szCs w:val="20"/>
          <w:lang w:val="en-GB"/>
        </w:rPr>
        <w:t>,</w:t>
      </w:r>
      <w:r w:rsidRPr="00EE0D7B">
        <w:rPr>
          <w:rFonts w:ascii="Arial" w:hAnsi="Arial" w:cs="Arial"/>
          <w:sz w:val="20"/>
          <w:szCs w:val="20"/>
          <w:lang w:val="en-GB"/>
        </w:rPr>
        <w:t xml:space="preserve"> E.,</w:t>
      </w:r>
      <w:r w:rsidRPr="00EE0D7B">
        <w:rPr>
          <w:rFonts w:ascii="Arial" w:hAnsi="Arial" w:cs="Arial"/>
          <w:sz w:val="20"/>
          <w:szCs w:val="20"/>
        </w:rPr>
        <w:t xml:space="preserve"> S</w:t>
      </w:r>
      <w:r w:rsidR="006C2EC4">
        <w:rPr>
          <w:rFonts w:ascii="Arial" w:hAnsi="Arial" w:cs="Arial"/>
          <w:sz w:val="20"/>
          <w:szCs w:val="20"/>
          <w:lang w:val="en-GB"/>
        </w:rPr>
        <w:t>ahin Dilmenler</w:t>
      </w:r>
      <w:r w:rsidR="0067182B">
        <w:rPr>
          <w:rFonts w:ascii="Arial" w:hAnsi="Arial" w:cs="Arial"/>
          <w:sz w:val="20"/>
          <w:szCs w:val="20"/>
          <w:lang w:val="en-GB"/>
        </w:rPr>
        <w:t>,</w:t>
      </w:r>
      <w:r w:rsidR="006C2EC4">
        <w:rPr>
          <w:rFonts w:ascii="Arial" w:hAnsi="Arial" w:cs="Arial"/>
          <w:sz w:val="20"/>
          <w:szCs w:val="20"/>
          <w:lang w:val="en-GB"/>
        </w:rPr>
        <w:t xml:space="preserve"> P., Akpınar-</w:t>
      </w:r>
      <w:r w:rsidRPr="00EE0D7B">
        <w:rPr>
          <w:rFonts w:ascii="Arial" w:hAnsi="Arial" w:cs="Arial"/>
          <w:sz w:val="20"/>
          <w:szCs w:val="20"/>
          <w:lang w:val="en-GB"/>
        </w:rPr>
        <w:t>Bayizit</w:t>
      </w:r>
      <w:r w:rsidR="0067182B">
        <w:rPr>
          <w:rFonts w:ascii="Arial" w:hAnsi="Arial" w:cs="Arial"/>
          <w:sz w:val="20"/>
          <w:szCs w:val="20"/>
          <w:lang w:val="en-GB"/>
        </w:rPr>
        <w:t>,</w:t>
      </w:r>
      <w:r w:rsidRPr="00EE0D7B">
        <w:rPr>
          <w:rFonts w:ascii="Arial" w:hAnsi="Arial" w:cs="Arial"/>
          <w:sz w:val="20"/>
          <w:szCs w:val="20"/>
          <w:lang w:val="en-GB"/>
        </w:rPr>
        <w:t xml:space="preserve"> A., Yolcı </w:t>
      </w:r>
      <w:r w:rsidRPr="00EE0D7B">
        <w:rPr>
          <w:rFonts w:ascii="Arial" w:hAnsi="Arial" w:cs="Arial"/>
          <w:sz w:val="20"/>
          <w:szCs w:val="20"/>
        </w:rPr>
        <w:t>O</w:t>
      </w:r>
      <w:r w:rsidRPr="00EE0D7B">
        <w:rPr>
          <w:rFonts w:ascii="Arial" w:hAnsi="Arial" w:cs="Arial"/>
          <w:sz w:val="20"/>
          <w:szCs w:val="20"/>
          <w:lang w:val="en-GB"/>
        </w:rPr>
        <w:t>mero</w:t>
      </w:r>
      <w:r w:rsidRPr="00EE0D7B">
        <w:rPr>
          <w:rFonts w:ascii="Arial" w:hAnsi="Arial" w:cs="Arial"/>
          <w:sz w:val="20"/>
          <w:szCs w:val="20"/>
        </w:rPr>
        <w:t>g</w:t>
      </w:r>
      <w:r w:rsidRPr="00EE0D7B">
        <w:rPr>
          <w:rFonts w:ascii="Arial" w:hAnsi="Arial" w:cs="Arial"/>
          <w:sz w:val="20"/>
          <w:szCs w:val="20"/>
          <w:lang w:val="en-GB"/>
        </w:rPr>
        <w:t>lu</w:t>
      </w:r>
      <w:r w:rsidR="0067182B">
        <w:rPr>
          <w:rFonts w:ascii="Arial" w:hAnsi="Arial" w:cs="Arial"/>
          <w:sz w:val="20"/>
          <w:szCs w:val="20"/>
          <w:lang w:val="en-GB"/>
        </w:rPr>
        <w:t>,</w:t>
      </w:r>
      <w:r w:rsidRPr="00EE0D7B">
        <w:rPr>
          <w:rFonts w:ascii="Arial" w:hAnsi="Arial" w:cs="Arial"/>
          <w:sz w:val="20"/>
          <w:szCs w:val="20"/>
          <w:lang w:val="en-GB"/>
        </w:rPr>
        <w:t xml:space="preserve"> P., </w:t>
      </w:r>
      <w:r w:rsidRPr="00EE0D7B">
        <w:rPr>
          <w:rFonts w:ascii="Arial" w:hAnsi="Arial" w:cs="Arial"/>
          <w:sz w:val="20"/>
          <w:szCs w:val="20"/>
        </w:rPr>
        <w:t>C</w:t>
      </w:r>
      <w:r w:rsidRPr="00EE0D7B">
        <w:rPr>
          <w:rFonts w:ascii="Arial" w:hAnsi="Arial" w:cs="Arial"/>
          <w:sz w:val="20"/>
          <w:szCs w:val="20"/>
          <w:lang w:val="en-GB"/>
        </w:rPr>
        <w:t xml:space="preserve">opur </w:t>
      </w:r>
      <w:r w:rsidRPr="00EE0D7B">
        <w:rPr>
          <w:rFonts w:ascii="Arial" w:hAnsi="Arial" w:cs="Arial"/>
          <w:sz w:val="20"/>
          <w:szCs w:val="20"/>
        </w:rPr>
        <w:t>O</w:t>
      </w:r>
      <w:r w:rsidR="0067182B">
        <w:rPr>
          <w:rFonts w:ascii="Arial" w:hAnsi="Arial" w:cs="Arial"/>
          <w:sz w:val="20"/>
          <w:szCs w:val="20"/>
          <w:lang w:val="en-GB"/>
        </w:rPr>
        <w:t>.</w:t>
      </w:r>
      <w:r w:rsidRPr="00EE0D7B">
        <w:rPr>
          <w:rFonts w:ascii="Arial" w:hAnsi="Arial" w:cs="Arial"/>
          <w:sz w:val="20"/>
          <w:szCs w:val="20"/>
          <w:lang w:val="en-GB"/>
        </w:rPr>
        <w:t>U.,</w:t>
      </w:r>
      <w:r w:rsidRPr="00EE0D7B">
        <w:rPr>
          <w:rFonts w:ascii="Arial" w:hAnsi="Arial" w:cs="Arial"/>
          <w:sz w:val="20"/>
          <w:szCs w:val="20"/>
        </w:rPr>
        <w:t xml:space="preserve"> </w:t>
      </w:r>
      <w:r w:rsidRPr="00EE0D7B">
        <w:rPr>
          <w:rFonts w:ascii="Arial" w:hAnsi="Arial" w:cs="Arial"/>
          <w:sz w:val="20"/>
          <w:szCs w:val="20"/>
          <w:lang w:val="en-GB"/>
        </w:rPr>
        <w:t>Kamilo</w:t>
      </w:r>
      <w:r w:rsidRPr="00EE0D7B">
        <w:rPr>
          <w:rFonts w:ascii="Arial" w:hAnsi="Arial" w:cs="Arial"/>
          <w:sz w:val="20"/>
          <w:szCs w:val="20"/>
        </w:rPr>
        <w:t>g</w:t>
      </w:r>
      <w:r w:rsidRPr="00EE0D7B">
        <w:rPr>
          <w:rFonts w:ascii="Arial" w:hAnsi="Arial" w:cs="Arial"/>
          <w:sz w:val="20"/>
          <w:szCs w:val="20"/>
          <w:lang w:val="en-GB"/>
        </w:rPr>
        <w:t>lu Be</w:t>
      </w:r>
      <w:r w:rsidRPr="00EE0D7B">
        <w:rPr>
          <w:rFonts w:ascii="Arial" w:hAnsi="Arial" w:cs="Arial"/>
          <w:sz w:val="20"/>
          <w:szCs w:val="20"/>
        </w:rPr>
        <w:t>s</w:t>
      </w:r>
      <w:r w:rsidRPr="00EE0D7B">
        <w:rPr>
          <w:rFonts w:ascii="Arial" w:hAnsi="Arial" w:cs="Arial"/>
          <w:sz w:val="20"/>
          <w:szCs w:val="20"/>
          <w:lang w:val="en-GB"/>
        </w:rPr>
        <w:t>tepe</w:t>
      </w:r>
      <w:r w:rsidR="0067182B">
        <w:rPr>
          <w:rFonts w:ascii="Arial" w:hAnsi="Arial" w:cs="Arial"/>
          <w:sz w:val="20"/>
          <w:szCs w:val="20"/>
          <w:lang w:val="en-GB"/>
        </w:rPr>
        <w:t>,</w:t>
      </w:r>
      <w:r w:rsidRPr="00EE0D7B">
        <w:rPr>
          <w:rFonts w:ascii="Arial" w:hAnsi="Arial" w:cs="Arial"/>
          <w:sz w:val="20"/>
          <w:szCs w:val="20"/>
          <w:lang w:val="en-GB"/>
        </w:rPr>
        <w:t xml:space="preserve"> S. (2022). Investigating </w:t>
      </w:r>
      <w:r w:rsidR="0067182B" w:rsidRPr="00EE0D7B">
        <w:rPr>
          <w:rFonts w:ascii="Arial" w:hAnsi="Arial" w:cs="Arial"/>
          <w:sz w:val="20"/>
          <w:szCs w:val="20"/>
          <w:lang w:val="en-GB"/>
        </w:rPr>
        <w:t>the effect of harvest</w:t>
      </w:r>
      <w:r w:rsidR="0067182B" w:rsidRPr="00EE0D7B">
        <w:rPr>
          <w:rFonts w:ascii="Arial" w:hAnsi="Arial" w:cs="Arial"/>
          <w:sz w:val="20"/>
          <w:szCs w:val="20"/>
        </w:rPr>
        <w:t xml:space="preserve"> </w:t>
      </w:r>
      <w:r w:rsidR="0067182B" w:rsidRPr="00EE0D7B">
        <w:rPr>
          <w:rFonts w:ascii="Arial" w:hAnsi="Arial" w:cs="Arial"/>
          <w:sz w:val="20"/>
          <w:szCs w:val="20"/>
          <w:lang w:val="en-GB"/>
        </w:rPr>
        <w:t xml:space="preserve">season on the bioaccessibility of bee pollen polyphenols </w:t>
      </w:r>
      <w:r w:rsidRPr="00EE0D7B">
        <w:rPr>
          <w:rFonts w:ascii="Arial" w:hAnsi="Arial" w:cs="Arial"/>
          <w:sz w:val="20"/>
          <w:szCs w:val="20"/>
          <w:lang w:val="en-GB"/>
        </w:rPr>
        <w:t xml:space="preserve">by </w:t>
      </w:r>
      <w:r w:rsidR="0067182B" w:rsidRPr="00EE0D7B">
        <w:rPr>
          <w:rFonts w:ascii="Arial" w:hAnsi="Arial" w:cs="Arial"/>
          <w:sz w:val="20"/>
          <w:szCs w:val="20"/>
          <w:lang w:val="en-GB"/>
        </w:rPr>
        <w:t>ultra-high</w:t>
      </w:r>
      <w:r w:rsidR="0067182B" w:rsidRPr="00EE0D7B">
        <w:rPr>
          <w:rFonts w:ascii="Arial" w:hAnsi="Arial" w:cs="Arial"/>
          <w:sz w:val="20"/>
          <w:szCs w:val="20"/>
        </w:rPr>
        <w:t xml:space="preserve"> </w:t>
      </w:r>
      <w:r w:rsidR="0067182B" w:rsidRPr="00EE0D7B">
        <w:rPr>
          <w:rFonts w:ascii="Arial" w:hAnsi="Arial" w:cs="Arial"/>
          <w:sz w:val="20"/>
          <w:szCs w:val="20"/>
          <w:lang w:val="en-GB"/>
        </w:rPr>
        <w:t>performance liquid chromatography tandem mass spectrometry</w:t>
      </w:r>
      <w:r w:rsidRPr="00EE0D7B">
        <w:rPr>
          <w:rFonts w:ascii="Arial" w:hAnsi="Arial" w:cs="Arial"/>
          <w:sz w:val="20"/>
          <w:szCs w:val="20"/>
          <w:lang w:val="en-GB"/>
        </w:rPr>
        <w:t>. 6</w:t>
      </w:r>
      <w:r w:rsidRPr="00EE0D7B">
        <w:rPr>
          <w:rFonts w:ascii="Arial" w:hAnsi="Arial" w:cs="Arial"/>
          <w:sz w:val="20"/>
          <w:szCs w:val="20"/>
          <w:vertAlign w:val="superscript"/>
          <w:lang w:val="en-GB"/>
        </w:rPr>
        <w:t>th</w:t>
      </w:r>
      <w:r w:rsidRPr="00EE0D7B">
        <w:rPr>
          <w:rFonts w:ascii="Arial" w:hAnsi="Arial" w:cs="Arial"/>
          <w:sz w:val="20"/>
          <w:szCs w:val="20"/>
        </w:rPr>
        <w:t xml:space="preserve"> </w:t>
      </w:r>
      <w:r w:rsidRPr="00EE0D7B">
        <w:rPr>
          <w:rFonts w:ascii="Arial" w:hAnsi="Arial" w:cs="Arial"/>
          <w:sz w:val="20"/>
          <w:szCs w:val="20"/>
          <w:lang w:val="en-GB"/>
        </w:rPr>
        <w:t>International Symposium on Phytochemicals in Medicine and Food</w:t>
      </w:r>
      <w:r w:rsidRPr="00EE0D7B">
        <w:rPr>
          <w:rFonts w:ascii="Arial" w:hAnsi="Arial" w:cs="Arial"/>
          <w:sz w:val="20"/>
          <w:szCs w:val="20"/>
        </w:rPr>
        <w:t xml:space="preserve"> </w:t>
      </w:r>
      <w:r w:rsidRPr="00EE0D7B">
        <w:rPr>
          <w:rFonts w:ascii="Arial" w:hAnsi="Arial" w:cs="Arial"/>
          <w:sz w:val="20"/>
          <w:szCs w:val="20"/>
          <w:lang w:val="en-GB"/>
        </w:rPr>
        <w:t xml:space="preserve">(5-ISPMF), 05-13 August 2022, Hangzhou, </w:t>
      </w:r>
      <w:r w:rsidR="00861B30">
        <w:rPr>
          <w:rFonts w:ascii="Arial" w:hAnsi="Arial" w:cs="Arial"/>
          <w:sz w:val="20"/>
          <w:szCs w:val="20"/>
          <w:lang w:val="en-GB"/>
        </w:rPr>
        <w:t>China</w:t>
      </w:r>
      <w:r w:rsidRPr="00EE0D7B">
        <w:rPr>
          <w:rFonts w:ascii="Arial" w:hAnsi="Arial" w:cs="Arial"/>
          <w:sz w:val="20"/>
          <w:szCs w:val="20"/>
          <w:lang w:val="en-GB"/>
        </w:rPr>
        <w:t>.</w:t>
      </w:r>
      <w:r w:rsidR="000D5487">
        <w:rPr>
          <w:rFonts w:ascii="Arial" w:hAnsi="Arial" w:cs="Arial"/>
          <w:sz w:val="20"/>
          <w:szCs w:val="20"/>
          <w:lang w:val="en-GB"/>
        </w:rPr>
        <w:t xml:space="preserve"> </w:t>
      </w:r>
      <w:r w:rsidR="000D5487" w:rsidRPr="00622429">
        <w:rPr>
          <w:rFonts w:ascii="Arial" w:hAnsi="Arial" w:cs="Arial"/>
          <w:sz w:val="20"/>
          <w:szCs w:val="20"/>
        </w:rPr>
        <w:t>(</w:t>
      </w:r>
      <w:r w:rsidR="000D5487">
        <w:rPr>
          <w:rFonts w:ascii="Arial" w:hAnsi="Arial" w:cs="Arial"/>
          <w:sz w:val="20"/>
          <w:szCs w:val="20"/>
        </w:rPr>
        <w:t>s</w:t>
      </w:r>
      <w:r w:rsidR="000D5487" w:rsidRPr="00622429">
        <w:rPr>
          <w:rFonts w:ascii="Arial" w:hAnsi="Arial" w:cs="Arial"/>
          <w:sz w:val="20"/>
          <w:szCs w:val="20"/>
        </w:rPr>
        <w:t>özlü sunum)</w:t>
      </w:r>
    </w:p>
    <w:p w14:paraId="3682204C" w14:textId="55F99344" w:rsidR="002121D3" w:rsidRPr="00EE0D7B" w:rsidRDefault="002121D3" w:rsidP="006C2EC4">
      <w:pPr>
        <w:pStyle w:val="ListeParagraf"/>
        <w:numPr>
          <w:ilvl w:val="0"/>
          <w:numId w:val="4"/>
        </w:numPr>
        <w:jc w:val="both"/>
        <w:rPr>
          <w:rFonts w:ascii="Arial" w:hAnsi="Arial" w:cs="Arial"/>
          <w:sz w:val="20"/>
          <w:szCs w:val="20"/>
        </w:rPr>
      </w:pPr>
      <w:r w:rsidRPr="006C2EC4">
        <w:rPr>
          <w:rFonts w:ascii="Arial" w:hAnsi="Arial" w:cs="Arial"/>
          <w:sz w:val="20"/>
          <w:szCs w:val="20"/>
        </w:rPr>
        <w:t>Kamiloglu,</w:t>
      </w:r>
      <w:r w:rsidRPr="00EE0D7B">
        <w:rPr>
          <w:rFonts w:ascii="Arial" w:hAnsi="Arial" w:cs="Arial"/>
          <w:sz w:val="20"/>
          <w:szCs w:val="20"/>
        </w:rPr>
        <w:t xml:space="preserve"> S. (2022). Recent </w:t>
      </w:r>
      <w:r w:rsidR="000D5487" w:rsidRPr="00EE0D7B">
        <w:rPr>
          <w:rFonts w:ascii="Arial" w:hAnsi="Arial" w:cs="Arial"/>
          <w:sz w:val="20"/>
          <w:szCs w:val="20"/>
        </w:rPr>
        <w:t xml:space="preserve">update in natural antioxidant and </w:t>
      </w:r>
      <w:r w:rsidR="006A1DB6">
        <w:rPr>
          <w:rFonts w:ascii="Arial" w:hAnsi="Arial" w:cs="Arial"/>
          <w:sz w:val="20"/>
          <w:szCs w:val="20"/>
        </w:rPr>
        <w:t>i</w:t>
      </w:r>
      <w:r w:rsidR="000D5487" w:rsidRPr="00EE0D7B">
        <w:rPr>
          <w:rFonts w:ascii="Arial" w:hAnsi="Arial" w:cs="Arial"/>
          <w:sz w:val="20"/>
          <w:szCs w:val="20"/>
        </w:rPr>
        <w:t>ts application in f</w:t>
      </w:r>
      <w:r w:rsidRPr="00EE0D7B">
        <w:rPr>
          <w:rFonts w:ascii="Arial" w:hAnsi="Arial" w:cs="Arial"/>
          <w:sz w:val="20"/>
          <w:szCs w:val="20"/>
        </w:rPr>
        <w:t>ood. 4th International Conference o</w:t>
      </w:r>
      <w:r w:rsidR="006C2EC4">
        <w:rPr>
          <w:rFonts w:ascii="Arial" w:hAnsi="Arial" w:cs="Arial"/>
          <w:sz w:val="20"/>
          <w:szCs w:val="20"/>
        </w:rPr>
        <w:t xml:space="preserve">n Food Science and Engineering, </w:t>
      </w:r>
      <w:r w:rsidR="006C2EC4" w:rsidRPr="006C2EC4">
        <w:rPr>
          <w:rFonts w:ascii="Arial" w:hAnsi="Arial" w:cs="Arial"/>
          <w:sz w:val="20"/>
          <w:szCs w:val="20"/>
        </w:rPr>
        <w:t>11-12 October 2022, Surakarta, Indonesia</w:t>
      </w:r>
      <w:r w:rsidR="006C2EC4">
        <w:rPr>
          <w:rFonts w:ascii="Arial" w:hAnsi="Arial" w:cs="Arial"/>
          <w:sz w:val="20"/>
          <w:szCs w:val="20"/>
        </w:rPr>
        <w:t>.</w:t>
      </w:r>
      <w:r w:rsidR="000D5487">
        <w:rPr>
          <w:rFonts w:ascii="Arial" w:hAnsi="Arial" w:cs="Arial"/>
          <w:sz w:val="20"/>
          <w:szCs w:val="20"/>
        </w:rPr>
        <w:t xml:space="preserve"> </w:t>
      </w:r>
      <w:r w:rsidR="000D5487" w:rsidRPr="00622429">
        <w:rPr>
          <w:rFonts w:ascii="Arial" w:hAnsi="Arial" w:cs="Arial"/>
          <w:sz w:val="20"/>
          <w:szCs w:val="20"/>
        </w:rPr>
        <w:t>(</w:t>
      </w:r>
      <w:r w:rsidR="000D5487">
        <w:rPr>
          <w:rFonts w:ascii="Arial" w:hAnsi="Arial" w:cs="Arial"/>
          <w:sz w:val="20"/>
          <w:szCs w:val="20"/>
        </w:rPr>
        <w:t>s</w:t>
      </w:r>
      <w:r w:rsidR="000D5487" w:rsidRPr="00622429">
        <w:rPr>
          <w:rFonts w:ascii="Arial" w:hAnsi="Arial" w:cs="Arial"/>
          <w:sz w:val="20"/>
          <w:szCs w:val="20"/>
        </w:rPr>
        <w:t>özlü sunum)</w:t>
      </w:r>
    </w:p>
    <w:p w14:paraId="391DE072" w14:textId="6293882B" w:rsidR="002121D3" w:rsidRPr="00EE0D7B"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rPr>
        <w:t>Ozbek, Y.E</w:t>
      </w:r>
      <w:proofErr w:type="gramStart"/>
      <w:r w:rsidRPr="00EE0D7B">
        <w:rPr>
          <w:rFonts w:ascii="Arial" w:hAnsi="Arial" w:cs="Arial"/>
          <w:sz w:val="20"/>
          <w:szCs w:val="20"/>
        </w:rPr>
        <w:t>.,</w:t>
      </w:r>
      <w:proofErr w:type="gramEnd"/>
      <w:r w:rsidRPr="00EE0D7B">
        <w:rPr>
          <w:rFonts w:ascii="Arial" w:hAnsi="Arial" w:cs="Arial"/>
          <w:sz w:val="20"/>
          <w:szCs w:val="20"/>
        </w:rPr>
        <w:t xml:space="preserve"> Akpınar, H., Akpınar Bayizit, A. (2022). Ak </w:t>
      </w:r>
      <w:r w:rsidR="00861B30">
        <w:rPr>
          <w:rFonts w:ascii="Arial" w:hAnsi="Arial" w:cs="Arial"/>
          <w:sz w:val="20"/>
          <w:szCs w:val="20"/>
        </w:rPr>
        <w:t>Z</w:t>
      </w:r>
      <w:r w:rsidRPr="00EE0D7B">
        <w:rPr>
          <w:rFonts w:ascii="Arial" w:hAnsi="Arial" w:cs="Arial"/>
          <w:sz w:val="20"/>
          <w:szCs w:val="20"/>
        </w:rPr>
        <w:t>ambak (</w:t>
      </w:r>
      <w:r w:rsidRPr="00EE0D7B">
        <w:rPr>
          <w:rFonts w:ascii="Arial" w:hAnsi="Arial" w:cs="Arial"/>
          <w:i/>
          <w:iCs/>
          <w:sz w:val="20"/>
          <w:szCs w:val="20"/>
        </w:rPr>
        <w:t>Lilium candidum</w:t>
      </w:r>
      <w:r w:rsidRPr="00EE0D7B">
        <w:rPr>
          <w:rFonts w:ascii="Arial" w:hAnsi="Arial" w:cs="Arial"/>
          <w:sz w:val="20"/>
          <w:szCs w:val="20"/>
        </w:rPr>
        <w:t xml:space="preserve">) </w:t>
      </w:r>
      <w:r w:rsidR="000D5487" w:rsidRPr="00EE0D7B">
        <w:rPr>
          <w:rFonts w:ascii="Arial" w:hAnsi="Arial" w:cs="Arial"/>
          <w:sz w:val="20"/>
          <w:szCs w:val="20"/>
        </w:rPr>
        <w:t>polenlerinin farklı çözgenlerle ekstraksiyonunun antimikrobiyal aktivite üzerine etki</w:t>
      </w:r>
      <w:r w:rsidRPr="00EE0D7B">
        <w:rPr>
          <w:rFonts w:ascii="Arial" w:hAnsi="Arial" w:cs="Arial"/>
          <w:sz w:val="20"/>
          <w:szCs w:val="20"/>
        </w:rPr>
        <w:t>si. 5th International Eurasian Conference on Biological and Chemical Sciences (EurasianBioChem 2022), 23-25 November</w:t>
      </w:r>
      <w:r w:rsidR="00861B30">
        <w:rPr>
          <w:rFonts w:ascii="Arial" w:hAnsi="Arial" w:cs="Arial"/>
          <w:sz w:val="20"/>
          <w:szCs w:val="20"/>
        </w:rPr>
        <w:t xml:space="preserve"> 2022</w:t>
      </w:r>
      <w:r w:rsidRPr="00EE0D7B">
        <w:rPr>
          <w:rFonts w:ascii="Arial" w:hAnsi="Arial" w:cs="Arial"/>
          <w:sz w:val="20"/>
          <w:szCs w:val="20"/>
        </w:rPr>
        <w:t>, Ankara, Türkiye.</w:t>
      </w:r>
      <w:r w:rsidR="000D5487">
        <w:rPr>
          <w:rFonts w:ascii="Arial" w:hAnsi="Arial" w:cs="Arial"/>
          <w:sz w:val="20"/>
          <w:szCs w:val="20"/>
        </w:rPr>
        <w:t xml:space="preserve"> </w:t>
      </w:r>
      <w:r w:rsidR="000D5487" w:rsidRPr="00622429">
        <w:rPr>
          <w:rFonts w:ascii="Arial" w:hAnsi="Arial" w:cs="Arial"/>
          <w:sz w:val="20"/>
          <w:szCs w:val="20"/>
        </w:rPr>
        <w:t>(</w:t>
      </w:r>
      <w:r w:rsidR="000D5487">
        <w:rPr>
          <w:rFonts w:ascii="Arial" w:hAnsi="Arial" w:cs="Arial"/>
          <w:sz w:val="20"/>
          <w:szCs w:val="20"/>
        </w:rPr>
        <w:t>s</w:t>
      </w:r>
      <w:r w:rsidR="000D5487" w:rsidRPr="00622429">
        <w:rPr>
          <w:rFonts w:ascii="Arial" w:hAnsi="Arial" w:cs="Arial"/>
          <w:sz w:val="20"/>
          <w:szCs w:val="20"/>
        </w:rPr>
        <w:t>özlü sunum)</w:t>
      </w:r>
    </w:p>
    <w:p w14:paraId="4A385147" w14:textId="50DBCC1C" w:rsidR="002121D3" w:rsidRPr="00861B30" w:rsidRDefault="002121D3" w:rsidP="00861B30">
      <w:pPr>
        <w:pStyle w:val="ListeParagraf"/>
        <w:numPr>
          <w:ilvl w:val="0"/>
          <w:numId w:val="4"/>
        </w:numPr>
        <w:jc w:val="both"/>
        <w:rPr>
          <w:rFonts w:ascii="Arial" w:hAnsi="Arial" w:cs="Arial"/>
          <w:sz w:val="20"/>
          <w:szCs w:val="20"/>
        </w:rPr>
      </w:pPr>
      <w:r w:rsidRPr="00861B30">
        <w:rPr>
          <w:rFonts w:ascii="Arial" w:hAnsi="Arial" w:cs="Arial"/>
          <w:sz w:val="20"/>
          <w:szCs w:val="20"/>
          <w:lang w:val="en-GB"/>
        </w:rPr>
        <w:t xml:space="preserve">Çalışkan, </w:t>
      </w:r>
      <w:r w:rsidR="00861B30" w:rsidRPr="00861B30">
        <w:rPr>
          <w:rFonts w:ascii="Arial" w:hAnsi="Arial" w:cs="Arial"/>
          <w:sz w:val="20"/>
          <w:szCs w:val="20"/>
          <w:lang w:val="en-GB"/>
        </w:rPr>
        <w:t xml:space="preserve">Ş., Yolci Ömeroğlu, P. (2022). </w:t>
      </w:r>
      <w:r w:rsidRPr="00861B30">
        <w:rPr>
          <w:rFonts w:ascii="Arial" w:hAnsi="Arial" w:cs="Arial"/>
          <w:sz w:val="20"/>
          <w:szCs w:val="20"/>
          <w:lang w:val="en-GB"/>
        </w:rPr>
        <w:t xml:space="preserve">Biosensors for </w:t>
      </w:r>
      <w:r w:rsidR="000D5487" w:rsidRPr="00861B30">
        <w:rPr>
          <w:rFonts w:ascii="Arial" w:hAnsi="Arial" w:cs="Arial"/>
          <w:sz w:val="20"/>
          <w:szCs w:val="20"/>
          <w:lang w:val="en-GB"/>
        </w:rPr>
        <w:t>on-site detection of pesticides</w:t>
      </w:r>
      <w:r w:rsidRPr="00861B30">
        <w:rPr>
          <w:rFonts w:ascii="Arial" w:hAnsi="Arial" w:cs="Arial"/>
          <w:sz w:val="20"/>
          <w:szCs w:val="20"/>
          <w:lang w:val="en-GB"/>
        </w:rPr>
        <w:t xml:space="preserve">. 5th International Eurasian Conference on Biological and Chemical Sciences, 23-25 November 2022, </w:t>
      </w:r>
      <w:r w:rsidR="00861B30" w:rsidRPr="00EE0D7B">
        <w:rPr>
          <w:rFonts w:ascii="Arial" w:hAnsi="Arial" w:cs="Arial"/>
          <w:sz w:val="20"/>
          <w:szCs w:val="20"/>
        </w:rPr>
        <w:t>Ankara, Türkiye.</w:t>
      </w:r>
      <w:r w:rsidR="00861B30">
        <w:rPr>
          <w:rFonts w:ascii="Arial" w:hAnsi="Arial" w:cs="Arial"/>
          <w:sz w:val="20"/>
          <w:szCs w:val="20"/>
        </w:rPr>
        <w:t xml:space="preserve"> </w:t>
      </w:r>
      <w:r w:rsidR="000D5487" w:rsidRPr="00622429">
        <w:rPr>
          <w:rFonts w:ascii="Arial" w:hAnsi="Arial" w:cs="Arial"/>
          <w:sz w:val="20"/>
          <w:szCs w:val="20"/>
        </w:rPr>
        <w:t>(</w:t>
      </w:r>
      <w:r w:rsidR="000D5487">
        <w:rPr>
          <w:rFonts w:ascii="Arial" w:hAnsi="Arial" w:cs="Arial"/>
          <w:sz w:val="20"/>
          <w:szCs w:val="20"/>
        </w:rPr>
        <w:t>s</w:t>
      </w:r>
      <w:r w:rsidR="000D5487" w:rsidRPr="00622429">
        <w:rPr>
          <w:rFonts w:ascii="Arial" w:hAnsi="Arial" w:cs="Arial"/>
          <w:sz w:val="20"/>
          <w:szCs w:val="20"/>
        </w:rPr>
        <w:t>özlü sunum)</w:t>
      </w:r>
    </w:p>
    <w:p w14:paraId="6D92DECA" w14:textId="1B323CFE" w:rsidR="002121D3" w:rsidRPr="006A1DB6" w:rsidRDefault="002121D3" w:rsidP="006A1DB6">
      <w:pPr>
        <w:pStyle w:val="ListeParagraf"/>
        <w:numPr>
          <w:ilvl w:val="0"/>
          <w:numId w:val="4"/>
        </w:numPr>
        <w:jc w:val="both"/>
        <w:rPr>
          <w:rFonts w:ascii="Arial" w:hAnsi="Arial" w:cs="Arial"/>
          <w:sz w:val="20"/>
          <w:szCs w:val="20"/>
        </w:rPr>
      </w:pPr>
      <w:r w:rsidRPr="00FE74BB">
        <w:rPr>
          <w:rFonts w:ascii="Arial" w:hAnsi="Arial" w:cs="Arial"/>
          <w:sz w:val="20"/>
          <w:szCs w:val="20"/>
          <w:lang w:val="en-GB"/>
        </w:rPr>
        <w:t>Topaloglu Günan, K.</w:t>
      </w:r>
      <w:r w:rsidR="006A1DB6">
        <w:rPr>
          <w:rFonts w:ascii="Arial" w:hAnsi="Arial" w:cs="Arial"/>
          <w:sz w:val="20"/>
          <w:szCs w:val="20"/>
          <w:lang w:val="en-GB"/>
        </w:rPr>
        <w:t>,</w:t>
      </w:r>
      <w:r w:rsidRPr="00FE74BB">
        <w:rPr>
          <w:rFonts w:ascii="Arial" w:hAnsi="Arial" w:cs="Arial"/>
          <w:sz w:val="20"/>
          <w:szCs w:val="20"/>
          <w:lang w:val="en-GB"/>
        </w:rPr>
        <w:t xml:space="preserve"> Yolci Ömeroğlu, P. (2022). </w:t>
      </w:r>
      <w:r w:rsidRPr="00FE74BB">
        <w:rPr>
          <w:rFonts w:ascii="Arial" w:hAnsi="Arial" w:cs="Arial"/>
          <w:i/>
          <w:sz w:val="20"/>
          <w:szCs w:val="20"/>
          <w:lang w:val="en-GB"/>
        </w:rPr>
        <w:t xml:space="preserve">Moringa </w:t>
      </w:r>
      <w:r w:rsidR="00861B30" w:rsidRPr="00FE74BB">
        <w:rPr>
          <w:rFonts w:ascii="Arial" w:hAnsi="Arial" w:cs="Arial"/>
          <w:i/>
          <w:sz w:val="20"/>
          <w:szCs w:val="20"/>
          <w:lang w:val="en-GB"/>
        </w:rPr>
        <w:t>o</w:t>
      </w:r>
      <w:r w:rsidRPr="00FE74BB">
        <w:rPr>
          <w:rFonts w:ascii="Arial" w:hAnsi="Arial" w:cs="Arial"/>
          <w:i/>
          <w:sz w:val="20"/>
          <w:szCs w:val="20"/>
          <w:lang w:val="en-GB"/>
        </w:rPr>
        <w:t>leifera</w:t>
      </w:r>
      <w:r w:rsidRPr="00FE74BB">
        <w:rPr>
          <w:rFonts w:ascii="Arial" w:hAnsi="Arial" w:cs="Arial"/>
          <w:sz w:val="20"/>
          <w:szCs w:val="20"/>
          <w:lang w:val="en-GB"/>
        </w:rPr>
        <w:t xml:space="preserve"> ile </w:t>
      </w:r>
      <w:r w:rsidR="006A1DB6" w:rsidRPr="00FE74BB">
        <w:rPr>
          <w:rFonts w:ascii="Arial" w:hAnsi="Arial" w:cs="Arial"/>
          <w:sz w:val="20"/>
          <w:szCs w:val="20"/>
          <w:lang w:val="en-GB"/>
        </w:rPr>
        <w:t>zenginleştirilmiş kurabiye üretimi</w:t>
      </w:r>
      <w:r w:rsidRPr="00FE74BB">
        <w:rPr>
          <w:rFonts w:ascii="Arial" w:hAnsi="Arial" w:cs="Arial"/>
          <w:sz w:val="20"/>
          <w:szCs w:val="20"/>
          <w:lang w:val="en-GB"/>
        </w:rPr>
        <w:t>. International Marmara Sciences Con</w:t>
      </w:r>
      <w:r w:rsidR="00861B30" w:rsidRPr="00FE74BB">
        <w:rPr>
          <w:rFonts w:ascii="Arial" w:hAnsi="Arial" w:cs="Arial"/>
          <w:sz w:val="20"/>
          <w:szCs w:val="20"/>
          <w:lang w:val="en-GB"/>
        </w:rPr>
        <w:t>gress (</w:t>
      </w:r>
      <w:r w:rsidR="006C2EC4" w:rsidRPr="00FE74BB">
        <w:rPr>
          <w:rFonts w:ascii="Arial" w:hAnsi="Arial" w:cs="Arial"/>
          <w:sz w:val="20"/>
          <w:szCs w:val="20"/>
          <w:lang w:val="en-GB"/>
        </w:rPr>
        <w:t>IMASCON</w:t>
      </w:r>
      <w:r w:rsidR="00861B30" w:rsidRPr="00FE74BB">
        <w:rPr>
          <w:rFonts w:ascii="Arial" w:hAnsi="Arial" w:cs="Arial"/>
          <w:sz w:val="20"/>
          <w:szCs w:val="20"/>
          <w:lang w:val="en-GB"/>
        </w:rPr>
        <w:t xml:space="preserve"> Autumn 2022). 09-</w:t>
      </w:r>
      <w:r w:rsidRPr="00FE74BB">
        <w:rPr>
          <w:rFonts w:ascii="Arial" w:hAnsi="Arial" w:cs="Arial"/>
          <w:sz w:val="20"/>
          <w:szCs w:val="20"/>
          <w:lang w:val="en-GB"/>
        </w:rPr>
        <w:t>10 December 2022</w:t>
      </w:r>
      <w:r w:rsidR="00861B30" w:rsidRPr="00FE74BB">
        <w:rPr>
          <w:rFonts w:ascii="Arial" w:hAnsi="Arial" w:cs="Arial"/>
          <w:sz w:val="20"/>
          <w:szCs w:val="20"/>
          <w:lang w:val="en-GB"/>
        </w:rPr>
        <w:t>,</w:t>
      </w:r>
      <w:r w:rsidRPr="00FE74BB">
        <w:rPr>
          <w:rFonts w:ascii="Arial" w:hAnsi="Arial" w:cs="Arial"/>
          <w:sz w:val="20"/>
          <w:szCs w:val="20"/>
          <w:lang w:val="en-GB"/>
        </w:rPr>
        <w:t xml:space="preserve"> Kocaeli, </w:t>
      </w:r>
      <w:r w:rsidR="00861B30" w:rsidRPr="00FE74BB">
        <w:rPr>
          <w:rFonts w:ascii="Arial" w:hAnsi="Arial" w:cs="Arial"/>
          <w:sz w:val="20"/>
          <w:szCs w:val="20"/>
          <w:lang w:val="en-GB"/>
        </w:rPr>
        <w:t xml:space="preserve">Türkiye. </w:t>
      </w:r>
      <w:r w:rsidR="006A1DB6" w:rsidRPr="00622429">
        <w:rPr>
          <w:rFonts w:ascii="Arial" w:hAnsi="Arial" w:cs="Arial"/>
          <w:sz w:val="20"/>
          <w:szCs w:val="20"/>
        </w:rPr>
        <w:t>(</w:t>
      </w:r>
      <w:r w:rsidR="006A1DB6">
        <w:rPr>
          <w:rFonts w:ascii="Arial" w:hAnsi="Arial" w:cs="Arial"/>
          <w:sz w:val="20"/>
          <w:szCs w:val="20"/>
        </w:rPr>
        <w:t>s</w:t>
      </w:r>
      <w:r w:rsidR="006A1DB6" w:rsidRPr="00622429">
        <w:rPr>
          <w:rFonts w:ascii="Arial" w:hAnsi="Arial" w:cs="Arial"/>
          <w:sz w:val="20"/>
          <w:szCs w:val="20"/>
        </w:rPr>
        <w:t>özlü sunum)</w:t>
      </w:r>
    </w:p>
    <w:p w14:paraId="18330D17" w14:textId="715AA88C" w:rsidR="005E0671" w:rsidRPr="006A1DB6" w:rsidRDefault="005E0671" w:rsidP="006A1DB6">
      <w:pPr>
        <w:pStyle w:val="ListeParagraf"/>
        <w:numPr>
          <w:ilvl w:val="0"/>
          <w:numId w:val="4"/>
        </w:numPr>
        <w:jc w:val="both"/>
        <w:rPr>
          <w:rFonts w:ascii="Arial" w:hAnsi="Arial" w:cs="Arial"/>
          <w:sz w:val="20"/>
          <w:szCs w:val="20"/>
        </w:rPr>
      </w:pPr>
      <w:r w:rsidRPr="00861B30">
        <w:rPr>
          <w:rFonts w:ascii="Arial" w:hAnsi="Arial" w:cs="Arial"/>
          <w:sz w:val="20"/>
          <w:szCs w:val="20"/>
          <w:lang w:val="en-GB"/>
        </w:rPr>
        <w:t>Mercan, F., Akpinar</w:t>
      </w:r>
      <w:r>
        <w:rPr>
          <w:rFonts w:ascii="Arial" w:hAnsi="Arial" w:cs="Arial"/>
          <w:sz w:val="20"/>
          <w:szCs w:val="20"/>
          <w:lang w:val="en-GB"/>
        </w:rPr>
        <w:t>-</w:t>
      </w:r>
      <w:r w:rsidRPr="00861B30">
        <w:rPr>
          <w:rFonts w:ascii="Arial" w:hAnsi="Arial" w:cs="Arial"/>
          <w:sz w:val="20"/>
          <w:szCs w:val="20"/>
          <w:lang w:val="en-GB"/>
        </w:rPr>
        <w:t xml:space="preserve">Bayizit, A. (2022). Evaluation of </w:t>
      </w:r>
      <w:r w:rsidR="006A1DB6">
        <w:rPr>
          <w:rFonts w:ascii="Arial" w:hAnsi="Arial" w:cs="Arial"/>
          <w:sz w:val="20"/>
          <w:szCs w:val="20"/>
          <w:lang w:val="en-GB"/>
        </w:rPr>
        <w:t>s</w:t>
      </w:r>
      <w:r w:rsidRPr="00861B30">
        <w:rPr>
          <w:rFonts w:ascii="Arial" w:hAnsi="Arial" w:cs="Arial"/>
          <w:sz w:val="20"/>
          <w:szCs w:val="20"/>
          <w:lang w:val="en-GB"/>
        </w:rPr>
        <w:t xml:space="preserve">ubstrate </w:t>
      </w:r>
      <w:r w:rsidR="006A1DB6">
        <w:rPr>
          <w:rFonts w:ascii="Arial" w:hAnsi="Arial" w:cs="Arial"/>
          <w:sz w:val="20"/>
          <w:szCs w:val="20"/>
          <w:lang w:val="en-GB"/>
        </w:rPr>
        <w:t>p</w:t>
      </w:r>
      <w:r w:rsidRPr="00861B30">
        <w:rPr>
          <w:rFonts w:ascii="Arial" w:hAnsi="Arial" w:cs="Arial"/>
          <w:sz w:val="20"/>
          <w:szCs w:val="20"/>
          <w:lang w:val="en-GB"/>
        </w:rPr>
        <w:t xml:space="preserve">otential of </w:t>
      </w:r>
      <w:r w:rsidRPr="00861B30">
        <w:rPr>
          <w:rFonts w:ascii="Arial" w:hAnsi="Arial" w:cs="Arial"/>
          <w:i/>
          <w:sz w:val="20"/>
          <w:szCs w:val="20"/>
          <w:lang w:val="en-GB"/>
        </w:rPr>
        <w:t>Spirulina (Arthrospira) platensis</w:t>
      </w:r>
      <w:r w:rsidRPr="00861B30">
        <w:rPr>
          <w:rFonts w:ascii="Arial" w:hAnsi="Arial" w:cs="Arial"/>
          <w:sz w:val="20"/>
          <w:szCs w:val="20"/>
          <w:lang w:val="en-GB"/>
        </w:rPr>
        <w:t xml:space="preserve"> </w:t>
      </w:r>
      <w:r w:rsidR="006A1DB6" w:rsidRPr="00861B30">
        <w:rPr>
          <w:rFonts w:ascii="Arial" w:hAnsi="Arial" w:cs="Arial"/>
          <w:sz w:val="20"/>
          <w:szCs w:val="20"/>
          <w:lang w:val="en-GB"/>
        </w:rPr>
        <w:t>biomass for lactic acid fermentation</w:t>
      </w:r>
      <w:r w:rsidRPr="00861B30">
        <w:rPr>
          <w:rFonts w:ascii="Arial" w:hAnsi="Arial" w:cs="Arial"/>
          <w:sz w:val="20"/>
          <w:szCs w:val="20"/>
          <w:lang w:val="en-GB"/>
        </w:rPr>
        <w:t>. 1st International Conference on Scientific and Academic Research,10-13 December</w:t>
      </w:r>
      <w:r>
        <w:rPr>
          <w:rFonts w:ascii="Arial" w:hAnsi="Arial" w:cs="Arial"/>
          <w:sz w:val="20"/>
          <w:szCs w:val="20"/>
          <w:lang w:val="en-GB"/>
        </w:rPr>
        <w:t xml:space="preserve"> 2022</w:t>
      </w:r>
      <w:r w:rsidRPr="00861B30">
        <w:rPr>
          <w:rFonts w:ascii="Arial" w:hAnsi="Arial" w:cs="Arial"/>
          <w:sz w:val="20"/>
          <w:szCs w:val="20"/>
          <w:lang w:val="en-GB"/>
        </w:rPr>
        <w:t>, Konya, Türkiye.</w:t>
      </w:r>
      <w:r w:rsidR="006A1DB6">
        <w:rPr>
          <w:rFonts w:ascii="Arial" w:hAnsi="Arial" w:cs="Arial"/>
          <w:sz w:val="20"/>
          <w:szCs w:val="20"/>
          <w:lang w:val="en-GB"/>
        </w:rPr>
        <w:t xml:space="preserve"> </w:t>
      </w:r>
      <w:r w:rsidR="006A1DB6" w:rsidRPr="00622429">
        <w:rPr>
          <w:rFonts w:ascii="Arial" w:hAnsi="Arial" w:cs="Arial"/>
          <w:sz w:val="20"/>
          <w:szCs w:val="20"/>
        </w:rPr>
        <w:t>(</w:t>
      </w:r>
      <w:r w:rsidR="006A1DB6">
        <w:rPr>
          <w:rFonts w:ascii="Arial" w:hAnsi="Arial" w:cs="Arial"/>
          <w:sz w:val="20"/>
          <w:szCs w:val="20"/>
        </w:rPr>
        <w:t>s</w:t>
      </w:r>
      <w:r w:rsidR="006A1DB6" w:rsidRPr="00622429">
        <w:rPr>
          <w:rFonts w:ascii="Arial" w:hAnsi="Arial" w:cs="Arial"/>
          <w:sz w:val="20"/>
          <w:szCs w:val="20"/>
        </w:rPr>
        <w:t>özlü sunum)</w:t>
      </w:r>
    </w:p>
    <w:p w14:paraId="7989E62C" w14:textId="3E00FF9E" w:rsidR="005E0671" w:rsidRPr="00861B30" w:rsidRDefault="005E0671" w:rsidP="005E0671">
      <w:pPr>
        <w:pStyle w:val="ListeParagraf"/>
        <w:numPr>
          <w:ilvl w:val="0"/>
          <w:numId w:val="4"/>
        </w:numPr>
        <w:jc w:val="both"/>
        <w:rPr>
          <w:rFonts w:ascii="Arial" w:hAnsi="Arial" w:cs="Arial"/>
          <w:sz w:val="20"/>
          <w:szCs w:val="20"/>
        </w:rPr>
      </w:pPr>
      <w:r w:rsidRPr="006E51B0">
        <w:rPr>
          <w:rFonts w:ascii="Arial" w:hAnsi="Arial" w:cs="Arial"/>
          <w:sz w:val="20"/>
          <w:szCs w:val="20"/>
          <w:lang w:val="en-GB"/>
        </w:rPr>
        <w:t>Akpinar</w:t>
      </w:r>
      <w:r>
        <w:rPr>
          <w:rFonts w:ascii="Arial" w:hAnsi="Arial" w:cs="Arial"/>
          <w:sz w:val="20"/>
          <w:szCs w:val="20"/>
          <w:lang w:val="en-GB"/>
        </w:rPr>
        <w:t>-</w:t>
      </w:r>
      <w:r w:rsidRPr="006E51B0">
        <w:rPr>
          <w:rFonts w:ascii="Arial" w:hAnsi="Arial" w:cs="Arial"/>
          <w:sz w:val="20"/>
          <w:szCs w:val="20"/>
          <w:lang w:val="en-GB"/>
        </w:rPr>
        <w:t>Bayizit, A., Barlak</w:t>
      </w:r>
      <w:r w:rsidRPr="00861B30">
        <w:rPr>
          <w:rFonts w:ascii="Arial" w:hAnsi="Arial" w:cs="Arial"/>
          <w:sz w:val="20"/>
          <w:szCs w:val="20"/>
          <w:lang w:val="en-GB"/>
        </w:rPr>
        <w:t>, N.</w:t>
      </w:r>
      <w:r>
        <w:rPr>
          <w:rFonts w:ascii="Arial" w:hAnsi="Arial" w:cs="Arial"/>
          <w:sz w:val="20"/>
          <w:szCs w:val="20"/>
          <w:lang w:val="en-GB"/>
        </w:rPr>
        <w:t>,</w:t>
      </w:r>
      <w:r w:rsidRPr="00861B30">
        <w:rPr>
          <w:rFonts w:ascii="Arial" w:hAnsi="Arial" w:cs="Arial"/>
          <w:sz w:val="20"/>
          <w:szCs w:val="20"/>
          <w:lang w:val="en-GB"/>
        </w:rPr>
        <w:t xml:space="preserve"> Kartaner Yılmaz</w:t>
      </w:r>
      <w:r>
        <w:rPr>
          <w:rFonts w:ascii="Arial" w:hAnsi="Arial" w:cs="Arial"/>
          <w:sz w:val="20"/>
          <w:szCs w:val="20"/>
          <w:lang w:val="en-GB"/>
        </w:rPr>
        <w:t>,</w:t>
      </w:r>
      <w:r w:rsidRPr="00861B30">
        <w:rPr>
          <w:rFonts w:ascii="Arial" w:hAnsi="Arial" w:cs="Arial"/>
          <w:sz w:val="20"/>
          <w:szCs w:val="20"/>
          <w:lang w:val="en-GB"/>
        </w:rPr>
        <w:t xml:space="preserve"> I. (2022). Comparison of </w:t>
      </w:r>
      <w:r w:rsidR="006A1DB6" w:rsidRPr="00861B30">
        <w:rPr>
          <w:rFonts w:ascii="Arial" w:hAnsi="Arial" w:cs="Arial"/>
          <w:sz w:val="20"/>
          <w:szCs w:val="20"/>
          <w:lang w:val="en-GB"/>
        </w:rPr>
        <w:t>lipid accumulation in yeasts and filamentous fung</w:t>
      </w:r>
      <w:r w:rsidRPr="00861B30">
        <w:rPr>
          <w:rFonts w:ascii="Arial" w:hAnsi="Arial" w:cs="Arial"/>
          <w:sz w:val="20"/>
          <w:szCs w:val="20"/>
          <w:lang w:val="en-GB"/>
        </w:rPr>
        <w:t>i. 1st International Conference on Scientific and Academic Research, 10-13</w:t>
      </w:r>
      <w:r w:rsidRPr="006E51B0">
        <w:rPr>
          <w:rFonts w:ascii="Arial" w:hAnsi="Arial" w:cs="Arial"/>
          <w:sz w:val="20"/>
          <w:szCs w:val="20"/>
          <w:lang w:val="en-GB"/>
        </w:rPr>
        <w:t xml:space="preserve"> </w:t>
      </w:r>
      <w:r w:rsidRPr="00861B30">
        <w:rPr>
          <w:rFonts w:ascii="Arial" w:hAnsi="Arial" w:cs="Arial"/>
          <w:sz w:val="20"/>
          <w:szCs w:val="20"/>
          <w:lang w:val="en-GB"/>
        </w:rPr>
        <w:t>December 2022, Konya, Türkiye.</w:t>
      </w:r>
      <w:r w:rsidR="006A1DB6">
        <w:rPr>
          <w:rFonts w:ascii="Arial" w:hAnsi="Arial" w:cs="Arial"/>
          <w:sz w:val="20"/>
          <w:szCs w:val="20"/>
          <w:lang w:val="en-GB"/>
        </w:rPr>
        <w:t xml:space="preserve"> </w:t>
      </w:r>
      <w:r w:rsidR="006A1DB6" w:rsidRPr="00622429">
        <w:rPr>
          <w:rFonts w:ascii="Arial" w:hAnsi="Arial" w:cs="Arial"/>
          <w:sz w:val="20"/>
          <w:szCs w:val="20"/>
        </w:rPr>
        <w:t>(</w:t>
      </w:r>
      <w:r w:rsidR="006A1DB6">
        <w:rPr>
          <w:rFonts w:ascii="Arial" w:hAnsi="Arial" w:cs="Arial"/>
          <w:sz w:val="20"/>
          <w:szCs w:val="20"/>
        </w:rPr>
        <w:t>s</w:t>
      </w:r>
      <w:r w:rsidR="006A1DB6" w:rsidRPr="00622429">
        <w:rPr>
          <w:rFonts w:ascii="Arial" w:hAnsi="Arial" w:cs="Arial"/>
          <w:sz w:val="20"/>
          <w:szCs w:val="20"/>
        </w:rPr>
        <w:t>özlü sunum)</w:t>
      </w:r>
    </w:p>
    <w:p w14:paraId="2E3D7395" w14:textId="475B1482" w:rsidR="006A1DB6" w:rsidRPr="00861B30" w:rsidRDefault="005E0671" w:rsidP="006A1DB6">
      <w:pPr>
        <w:pStyle w:val="ListeParagraf"/>
        <w:numPr>
          <w:ilvl w:val="0"/>
          <w:numId w:val="4"/>
        </w:numPr>
        <w:jc w:val="both"/>
        <w:rPr>
          <w:rFonts w:ascii="Arial" w:hAnsi="Arial" w:cs="Arial"/>
          <w:sz w:val="20"/>
          <w:szCs w:val="20"/>
        </w:rPr>
      </w:pPr>
      <w:r w:rsidRPr="00861B30">
        <w:rPr>
          <w:rFonts w:ascii="Arial" w:hAnsi="Arial" w:cs="Arial"/>
          <w:sz w:val="20"/>
          <w:szCs w:val="20"/>
          <w:lang w:val="en-GB"/>
        </w:rPr>
        <w:t>Yetan, E., Akpinar</w:t>
      </w:r>
      <w:r>
        <w:rPr>
          <w:rFonts w:ascii="Arial" w:hAnsi="Arial" w:cs="Arial"/>
          <w:sz w:val="20"/>
          <w:szCs w:val="20"/>
          <w:lang w:val="en-GB"/>
        </w:rPr>
        <w:t>-</w:t>
      </w:r>
      <w:r w:rsidRPr="00861B30">
        <w:rPr>
          <w:rFonts w:ascii="Arial" w:hAnsi="Arial" w:cs="Arial"/>
          <w:sz w:val="20"/>
          <w:szCs w:val="20"/>
          <w:lang w:val="en-GB"/>
        </w:rPr>
        <w:t xml:space="preserve">Bayizit, A. (2022). Development and </w:t>
      </w:r>
      <w:r w:rsidR="006A1DB6" w:rsidRPr="00861B30">
        <w:rPr>
          <w:rFonts w:ascii="Arial" w:hAnsi="Arial" w:cs="Arial"/>
          <w:sz w:val="20"/>
          <w:szCs w:val="20"/>
          <w:lang w:val="en-GB"/>
        </w:rPr>
        <w:t>evaluation of dehydrated </w:t>
      </w:r>
      <w:r w:rsidRPr="006A1DB6">
        <w:rPr>
          <w:rFonts w:ascii="Arial" w:hAnsi="Arial" w:cs="Arial"/>
          <w:i/>
          <w:sz w:val="20"/>
          <w:szCs w:val="20"/>
          <w:lang w:val="en-GB"/>
        </w:rPr>
        <w:t>Arbutus unedo</w:t>
      </w:r>
      <w:r w:rsidRPr="00861B30">
        <w:rPr>
          <w:rFonts w:ascii="Arial" w:hAnsi="Arial" w:cs="Arial"/>
          <w:sz w:val="20"/>
          <w:szCs w:val="20"/>
          <w:lang w:val="en-GB"/>
        </w:rPr>
        <w:t xml:space="preserve"> </w:t>
      </w:r>
      <w:r w:rsidR="006A1DB6" w:rsidRPr="00861B30">
        <w:rPr>
          <w:rFonts w:ascii="Arial" w:hAnsi="Arial" w:cs="Arial"/>
          <w:sz w:val="20"/>
          <w:szCs w:val="20"/>
          <w:lang w:val="en-GB"/>
        </w:rPr>
        <w:t>fruit leather</w:t>
      </w:r>
      <w:r w:rsidRPr="00861B30">
        <w:rPr>
          <w:rFonts w:ascii="Arial" w:hAnsi="Arial" w:cs="Arial"/>
          <w:sz w:val="20"/>
          <w:szCs w:val="20"/>
          <w:lang w:val="en-GB"/>
        </w:rPr>
        <w:t xml:space="preserve">. 4th International </w:t>
      </w:r>
      <w:r w:rsidRPr="00EE0D7B">
        <w:rPr>
          <w:rFonts w:ascii="Arial" w:hAnsi="Arial" w:cs="Arial"/>
          <w:sz w:val="20"/>
          <w:szCs w:val="20"/>
          <w:lang w:val="en-GB"/>
        </w:rPr>
        <w:t xml:space="preserve">Eurasian Conference on Science, Engineering and Technology, 14-16 December </w:t>
      </w:r>
      <w:r>
        <w:rPr>
          <w:rFonts w:ascii="Arial" w:hAnsi="Arial" w:cs="Arial"/>
          <w:sz w:val="20"/>
          <w:szCs w:val="20"/>
          <w:lang w:val="en-GB"/>
        </w:rPr>
        <w:t xml:space="preserve">2022, </w:t>
      </w:r>
      <w:r w:rsidRPr="00EE0D7B">
        <w:rPr>
          <w:rFonts w:ascii="Arial" w:hAnsi="Arial" w:cs="Arial"/>
          <w:sz w:val="20"/>
          <w:szCs w:val="20"/>
          <w:lang w:val="en-GB"/>
        </w:rPr>
        <w:t>Türkiye, online.</w:t>
      </w:r>
      <w:r w:rsidR="006A1DB6">
        <w:rPr>
          <w:rFonts w:ascii="Arial" w:hAnsi="Arial" w:cs="Arial"/>
          <w:sz w:val="20"/>
          <w:szCs w:val="20"/>
          <w:lang w:val="en-GB"/>
        </w:rPr>
        <w:t xml:space="preserve"> </w:t>
      </w:r>
      <w:r w:rsidR="006A1DB6" w:rsidRPr="00622429">
        <w:rPr>
          <w:rFonts w:ascii="Arial" w:hAnsi="Arial" w:cs="Arial"/>
          <w:sz w:val="20"/>
          <w:szCs w:val="20"/>
        </w:rPr>
        <w:t>(</w:t>
      </w:r>
      <w:r w:rsidR="006A1DB6">
        <w:rPr>
          <w:rFonts w:ascii="Arial" w:hAnsi="Arial" w:cs="Arial"/>
          <w:sz w:val="20"/>
          <w:szCs w:val="20"/>
        </w:rPr>
        <w:t>s</w:t>
      </w:r>
      <w:r w:rsidR="006A1DB6" w:rsidRPr="00622429">
        <w:rPr>
          <w:rFonts w:ascii="Arial" w:hAnsi="Arial" w:cs="Arial"/>
          <w:sz w:val="20"/>
          <w:szCs w:val="20"/>
        </w:rPr>
        <w:t>özlü sunum)</w:t>
      </w:r>
    </w:p>
    <w:p w14:paraId="3679EEF5" w14:textId="0C2E9D57" w:rsidR="002121D3" w:rsidRPr="00861B30" w:rsidRDefault="002121D3" w:rsidP="002121D3">
      <w:pPr>
        <w:pStyle w:val="ListeParagraf"/>
        <w:numPr>
          <w:ilvl w:val="0"/>
          <w:numId w:val="4"/>
        </w:numPr>
        <w:jc w:val="both"/>
        <w:rPr>
          <w:rFonts w:ascii="Arial" w:hAnsi="Arial" w:cs="Arial"/>
          <w:sz w:val="20"/>
          <w:szCs w:val="20"/>
        </w:rPr>
      </w:pPr>
      <w:r w:rsidRPr="00861B30">
        <w:rPr>
          <w:rFonts w:ascii="Arial" w:hAnsi="Arial" w:cs="Arial"/>
          <w:sz w:val="20"/>
          <w:szCs w:val="20"/>
          <w:lang w:val="en-GB"/>
        </w:rPr>
        <w:t>Topaloglu Günan, K.</w:t>
      </w:r>
      <w:r w:rsidR="006A1DB6">
        <w:rPr>
          <w:rFonts w:ascii="Arial" w:hAnsi="Arial" w:cs="Arial"/>
          <w:sz w:val="20"/>
          <w:szCs w:val="20"/>
          <w:lang w:val="en-GB"/>
        </w:rPr>
        <w:t>,</w:t>
      </w:r>
      <w:r w:rsidRPr="00861B30">
        <w:rPr>
          <w:rFonts w:ascii="Arial" w:hAnsi="Arial" w:cs="Arial"/>
          <w:sz w:val="20"/>
          <w:szCs w:val="20"/>
          <w:lang w:val="en-GB"/>
        </w:rPr>
        <w:t xml:space="preserve"> Yolci Ömeroğlu, P. (2022). Kestane </w:t>
      </w:r>
      <w:r w:rsidR="006A1DB6" w:rsidRPr="00861B30">
        <w:rPr>
          <w:rFonts w:ascii="Arial" w:hAnsi="Arial" w:cs="Arial"/>
          <w:sz w:val="20"/>
          <w:szCs w:val="20"/>
          <w:lang w:val="en-GB"/>
        </w:rPr>
        <w:t xml:space="preserve">unu ilavesi </w:t>
      </w:r>
      <w:r w:rsidR="006A1DB6">
        <w:rPr>
          <w:rFonts w:ascii="Arial" w:hAnsi="Arial" w:cs="Arial"/>
          <w:sz w:val="20"/>
          <w:szCs w:val="20"/>
          <w:lang w:val="en-GB"/>
        </w:rPr>
        <w:t>i</w:t>
      </w:r>
      <w:r w:rsidR="006A1DB6" w:rsidRPr="00861B30">
        <w:rPr>
          <w:rFonts w:ascii="Arial" w:hAnsi="Arial" w:cs="Arial"/>
          <w:sz w:val="20"/>
          <w:szCs w:val="20"/>
          <w:lang w:val="en-GB"/>
        </w:rPr>
        <w:t>le fonksiyonel simit geliştirilmes</w:t>
      </w:r>
      <w:r w:rsidRPr="00861B30">
        <w:rPr>
          <w:rFonts w:ascii="Arial" w:hAnsi="Arial" w:cs="Arial"/>
          <w:sz w:val="20"/>
          <w:szCs w:val="20"/>
          <w:lang w:val="en-GB"/>
        </w:rPr>
        <w:t>i. G</w:t>
      </w:r>
      <w:r w:rsidR="00861B30">
        <w:rPr>
          <w:rFonts w:ascii="Arial" w:hAnsi="Arial" w:cs="Arial"/>
          <w:sz w:val="20"/>
          <w:szCs w:val="20"/>
          <w:lang w:val="en-GB"/>
        </w:rPr>
        <w:t xml:space="preserve">ANUD </w:t>
      </w:r>
      <w:r w:rsidRPr="00861B30">
        <w:rPr>
          <w:rFonts w:ascii="Arial" w:hAnsi="Arial" w:cs="Arial"/>
          <w:sz w:val="20"/>
          <w:szCs w:val="20"/>
          <w:lang w:val="en-GB"/>
        </w:rPr>
        <w:t>International Conference on Gastronomy, Nutrition and Dietetics-IV. 16-18 December 2022, İstanbul</w:t>
      </w:r>
      <w:r w:rsidR="00861B30" w:rsidRPr="00861B30">
        <w:rPr>
          <w:rFonts w:ascii="Arial" w:hAnsi="Arial" w:cs="Arial"/>
          <w:sz w:val="20"/>
          <w:szCs w:val="20"/>
          <w:lang w:val="en-GB"/>
        </w:rPr>
        <w:t xml:space="preserve">, Türkiye. </w:t>
      </w:r>
      <w:r w:rsidRPr="00861B30">
        <w:rPr>
          <w:rFonts w:ascii="Arial" w:hAnsi="Arial" w:cs="Arial"/>
          <w:sz w:val="20"/>
          <w:szCs w:val="20"/>
          <w:lang w:val="en-GB"/>
        </w:rPr>
        <w:t xml:space="preserve"> </w:t>
      </w:r>
      <w:r w:rsidR="006A1DB6" w:rsidRPr="00622429">
        <w:rPr>
          <w:rFonts w:ascii="Arial" w:hAnsi="Arial" w:cs="Arial"/>
          <w:sz w:val="20"/>
          <w:szCs w:val="20"/>
        </w:rPr>
        <w:t>(</w:t>
      </w:r>
      <w:r w:rsidR="006A1DB6">
        <w:rPr>
          <w:rFonts w:ascii="Arial" w:hAnsi="Arial" w:cs="Arial"/>
          <w:sz w:val="20"/>
          <w:szCs w:val="20"/>
        </w:rPr>
        <w:t>s</w:t>
      </w:r>
      <w:r w:rsidR="006A1DB6" w:rsidRPr="00622429">
        <w:rPr>
          <w:rFonts w:ascii="Arial" w:hAnsi="Arial" w:cs="Arial"/>
          <w:sz w:val="20"/>
          <w:szCs w:val="20"/>
        </w:rPr>
        <w:t>özlü sunum)</w:t>
      </w:r>
    </w:p>
    <w:p w14:paraId="20AC5C3E" w14:textId="7356CB79" w:rsidR="00135221" w:rsidRPr="006A1DB6" w:rsidRDefault="002121D3" w:rsidP="004F1F07">
      <w:pPr>
        <w:pStyle w:val="ListeParagraf"/>
        <w:numPr>
          <w:ilvl w:val="0"/>
          <w:numId w:val="4"/>
        </w:numPr>
        <w:jc w:val="both"/>
        <w:rPr>
          <w:rFonts w:ascii="Arial" w:hAnsi="Arial" w:cs="Arial"/>
          <w:sz w:val="20"/>
          <w:szCs w:val="20"/>
        </w:rPr>
      </w:pPr>
      <w:r w:rsidRPr="006A1DB6">
        <w:rPr>
          <w:rFonts w:ascii="Arial" w:hAnsi="Arial" w:cs="Arial"/>
          <w:sz w:val="20"/>
          <w:szCs w:val="20"/>
          <w:lang w:val="en-GB"/>
        </w:rPr>
        <w:t xml:space="preserve">Acoğlu Çelik, B., Yolci Ömeroğlu, P. (2022). Termal ve </w:t>
      </w:r>
      <w:r w:rsidR="006A1DB6">
        <w:rPr>
          <w:rFonts w:ascii="Arial" w:hAnsi="Arial" w:cs="Arial"/>
          <w:sz w:val="20"/>
          <w:szCs w:val="20"/>
          <w:lang w:val="en-GB"/>
        </w:rPr>
        <w:t>t</w:t>
      </w:r>
      <w:r w:rsidR="006A1DB6" w:rsidRPr="006A1DB6">
        <w:rPr>
          <w:rFonts w:ascii="Arial" w:hAnsi="Arial" w:cs="Arial"/>
          <w:sz w:val="20"/>
          <w:szCs w:val="20"/>
          <w:lang w:val="en-GB"/>
        </w:rPr>
        <w:t>ermal olmayan teknolojiler: meyve ve sebzelerde bulunan pestisit kalıntıların azaltılmasına yönelik çözümler</w:t>
      </w:r>
      <w:r w:rsidRPr="006A1DB6">
        <w:rPr>
          <w:rFonts w:ascii="Arial" w:hAnsi="Arial" w:cs="Arial"/>
          <w:sz w:val="20"/>
          <w:szCs w:val="20"/>
          <w:lang w:val="en-GB"/>
        </w:rPr>
        <w:t xml:space="preserve">. 8. Uluslararası </w:t>
      </w:r>
      <w:r w:rsidRPr="006A1DB6">
        <w:rPr>
          <w:rFonts w:ascii="Arial" w:hAnsi="Arial" w:cs="Arial"/>
          <w:sz w:val="20"/>
          <w:szCs w:val="20"/>
          <w:lang w:val="en-GB"/>
        </w:rPr>
        <w:lastRenderedPageBreak/>
        <w:t>Beslenme, Obezite ve Toplum Sağlığı Kongresi, 22-23 Aralık 2022</w:t>
      </w:r>
      <w:r w:rsidR="00861B30" w:rsidRPr="006A1DB6">
        <w:rPr>
          <w:rFonts w:ascii="Arial" w:hAnsi="Arial" w:cs="Arial"/>
          <w:sz w:val="20"/>
          <w:szCs w:val="20"/>
          <w:lang w:val="en-GB"/>
        </w:rPr>
        <w:t xml:space="preserve">, </w:t>
      </w:r>
      <w:r w:rsidR="006C2EC4" w:rsidRPr="006A1DB6">
        <w:rPr>
          <w:rFonts w:ascii="Arial" w:hAnsi="Arial" w:cs="Arial"/>
          <w:sz w:val="20"/>
          <w:szCs w:val="20"/>
        </w:rPr>
        <w:t xml:space="preserve">Ankara, </w:t>
      </w:r>
      <w:r w:rsidR="00861B30" w:rsidRPr="006A1DB6">
        <w:rPr>
          <w:rFonts w:ascii="Arial" w:hAnsi="Arial" w:cs="Arial"/>
          <w:sz w:val="20"/>
          <w:szCs w:val="20"/>
          <w:lang w:val="en-GB"/>
        </w:rPr>
        <w:t>Türkiye.</w:t>
      </w:r>
      <w:r w:rsidR="00861B30" w:rsidRPr="006A1DB6">
        <w:rPr>
          <w:rFonts w:ascii="Arial" w:hAnsi="Arial" w:cs="Arial"/>
          <w:sz w:val="20"/>
          <w:szCs w:val="20"/>
        </w:rPr>
        <w:t xml:space="preserve"> </w:t>
      </w:r>
      <w:r w:rsidR="006A1DB6" w:rsidRPr="00622429">
        <w:rPr>
          <w:rFonts w:ascii="Arial" w:hAnsi="Arial" w:cs="Arial"/>
          <w:sz w:val="20"/>
          <w:szCs w:val="20"/>
        </w:rPr>
        <w:t>(</w:t>
      </w:r>
      <w:r w:rsidR="006A1DB6">
        <w:rPr>
          <w:rFonts w:ascii="Arial" w:hAnsi="Arial" w:cs="Arial"/>
          <w:sz w:val="20"/>
          <w:szCs w:val="20"/>
        </w:rPr>
        <w:t>s</w:t>
      </w:r>
      <w:r w:rsidR="006A1DB6" w:rsidRPr="00622429">
        <w:rPr>
          <w:rFonts w:ascii="Arial" w:hAnsi="Arial" w:cs="Arial"/>
          <w:sz w:val="20"/>
          <w:szCs w:val="20"/>
        </w:rPr>
        <w:t>özlü sunum)</w:t>
      </w:r>
    </w:p>
    <w:p w14:paraId="21B7CD98" w14:textId="63C8DBFD" w:rsidR="002121D3" w:rsidRPr="00EE0D7B"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 xml:space="preserve">Ersoyak, N., Yolci Ömeroğlu, P. (2023). Gıda </w:t>
      </w:r>
      <w:r w:rsidR="006A1DB6" w:rsidRPr="00EE0D7B">
        <w:rPr>
          <w:rFonts w:ascii="Arial" w:hAnsi="Arial" w:cs="Arial"/>
          <w:sz w:val="20"/>
          <w:szCs w:val="20"/>
          <w:lang w:val="en-GB"/>
        </w:rPr>
        <w:t xml:space="preserve">atık yönetimi, sürdürülebilir yaklaşımlar </w:t>
      </w:r>
      <w:r w:rsidR="006A1DB6">
        <w:rPr>
          <w:rFonts w:ascii="Arial" w:hAnsi="Arial" w:cs="Arial"/>
          <w:sz w:val="20"/>
          <w:szCs w:val="20"/>
          <w:lang w:val="en-GB"/>
        </w:rPr>
        <w:t>v</w:t>
      </w:r>
      <w:r w:rsidR="006A1DB6" w:rsidRPr="00EE0D7B">
        <w:rPr>
          <w:rFonts w:ascii="Arial" w:hAnsi="Arial" w:cs="Arial"/>
          <w:sz w:val="20"/>
          <w:szCs w:val="20"/>
          <w:lang w:val="en-GB"/>
        </w:rPr>
        <w:t>e gıda israfı</w:t>
      </w:r>
      <w:r w:rsidRPr="00EE0D7B">
        <w:rPr>
          <w:rFonts w:ascii="Arial" w:hAnsi="Arial" w:cs="Arial"/>
          <w:sz w:val="20"/>
          <w:szCs w:val="20"/>
          <w:lang w:val="en-GB"/>
        </w:rPr>
        <w:t xml:space="preserve">. International Interdisciplinary Congress </w:t>
      </w:r>
      <w:r w:rsidR="006E51B0">
        <w:rPr>
          <w:rFonts w:ascii="Arial" w:hAnsi="Arial" w:cs="Arial"/>
          <w:sz w:val="20"/>
          <w:szCs w:val="20"/>
          <w:lang w:val="en-GB"/>
        </w:rPr>
        <w:t>o</w:t>
      </w:r>
      <w:r w:rsidRPr="00EE0D7B">
        <w:rPr>
          <w:rFonts w:ascii="Arial" w:hAnsi="Arial" w:cs="Arial"/>
          <w:sz w:val="20"/>
          <w:szCs w:val="20"/>
          <w:lang w:val="en-GB"/>
        </w:rPr>
        <w:t xml:space="preserve">f Women </w:t>
      </w:r>
      <w:r w:rsidR="006C2EC4">
        <w:rPr>
          <w:rFonts w:ascii="Arial" w:hAnsi="Arial" w:cs="Arial"/>
          <w:sz w:val="20"/>
          <w:szCs w:val="20"/>
          <w:lang w:val="en-GB"/>
        </w:rPr>
        <w:t>i</w:t>
      </w:r>
      <w:r w:rsidRPr="00EE0D7B">
        <w:rPr>
          <w:rFonts w:ascii="Arial" w:hAnsi="Arial" w:cs="Arial"/>
          <w:sz w:val="20"/>
          <w:szCs w:val="20"/>
          <w:lang w:val="en-GB"/>
        </w:rPr>
        <w:t>n Science "Diversity, Careers, Interdisciplinary"</w:t>
      </w:r>
      <w:r w:rsidR="006E51B0">
        <w:rPr>
          <w:rFonts w:ascii="Arial" w:hAnsi="Arial" w:cs="Arial"/>
          <w:sz w:val="20"/>
          <w:szCs w:val="20"/>
          <w:lang w:val="en-GB"/>
        </w:rPr>
        <w:t>,</w:t>
      </w:r>
      <w:r w:rsidRPr="00EE0D7B">
        <w:rPr>
          <w:rFonts w:ascii="Arial" w:hAnsi="Arial" w:cs="Arial"/>
          <w:sz w:val="20"/>
          <w:szCs w:val="20"/>
          <w:lang w:val="en-GB"/>
        </w:rPr>
        <w:t xml:space="preserve"> 13-14 </w:t>
      </w:r>
      <w:r w:rsidR="006E51B0">
        <w:rPr>
          <w:rFonts w:ascii="Arial" w:hAnsi="Arial" w:cs="Arial"/>
          <w:sz w:val="20"/>
          <w:szCs w:val="20"/>
          <w:lang w:val="en-GB"/>
        </w:rPr>
        <w:t>January</w:t>
      </w:r>
      <w:r w:rsidRPr="00EE0D7B">
        <w:rPr>
          <w:rFonts w:ascii="Arial" w:hAnsi="Arial" w:cs="Arial"/>
          <w:sz w:val="20"/>
          <w:szCs w:val="20"/>
          <w:lang w:val="en-GB"/>
        </w:rPr>
        <w:t xml:space="preserve"> 2023</w:t>
      </w:r>
      <w:r w:rsidR="006E51B0">
        <w:rPr>
          <w:rFonts w:ascii="Arial" w:hAnsi="Arial" w:cs="Arial"/>
          <w:sz w:val="20"/>
          <w:szCs w:val="20"/>
          <w:lang w:val="en-GB"/>
        </w:rPr>
        <w:t xml:space="preserve">, </w:t>
      </w:r>
      <w:r w:rsidR="006C2EC4">
        <w:rPr>
          <w:rFonts w:ascii="Arial" w:hAnsi="Arial" w:cs="Arial"/>
          <w:sz w:val="20"/>
          <w:szCs w:val="20"/>
          <w:lang w:val="en-GB"/>
        </w:rPr>
        <w:t xml:space="preserve">Sivas, Türkiye. </w:t>
      </w:r>
      <w:r w:rsidR="006A1DB6" w:rsidRPr="00622429">
        <w:rPr>
          <w:rFonts w:ascii="Arial" w:hAnsi="Arial" w:cs="Arial"/>
          <w:sz w:val="20"/>
          <w:szCs w:val="20"/>
        </w:rPr>
        <w:t>(</w:t>
      </w:r>
      <w:r w:rsidR="006A1DB6">
        <w:rPr>
          <w:rFonts w:ascii="Arial" w:hAnsi="Arial" w:cs="Arial"/>
          <w:sz w:val="20"/>
          <w:szCs w:val="20"/>
        </w:rPr>
        <w:t>s</w:t>
      </w:r>
      <w:r w:rsidR="006A1DB6" w:rsidRPr="00622429">
        <w:rPr>
          <w:rFonts w:ascii="Arial" w:hAnsi="Arial" w:cs="Arial"/>
          <w:sz w:val="20"/>
          <w:szCs w:val="20"/>
        </w:rPr>
        <w:t>özlü sunum)</w:t>
      </w:r>
    </w:p>
    <w:p w14:paraId="235710FE" w14:textId="2BAC5CA4" w:rsidR="002121D3" w:rsidRPr="00EE0D7B" w:rsidRDefault="000119D1" w:rsidP="002121D3">
      <w:pPr>
        <w:pStyle w:val="ListeParagraf"/>
        <w:numPr>
          <w:ilvl w:val="0"/>
          <w:numId w:val="4"/>
        </w:numPr>
        <w:jc w:val="both"/>
        <w:rPr>
          <w:rFonts w:ascii="Arial" w:hAnsi="Arial" w:cs="Arial"/>
          <w:sz w:val="20"/>
          <w:szCs w:val="20"/>
        </w:rPr>
      </w:pPr>
      <w:r>
        <w:rPr>
          <w:rFonts w:ascii="Arial" w:hAnsi="Arial" w:cs="Arial"/>
          <w:sz w:val="20"/>
          <w:szCs w:val="20"/>
          <w:lang w:val="en-GB"/>
        </w:rPr>
        <w:t>Bekar, E., Bakırcı, Ş.A., Çil, M., Ateş, E.</w:t>
      </w:r>
      <w:r w:rsidR="002121D3" w:rsidRPr="00EE0D7B">
        <w:rPr>
          <w:rFonts w:ascii="Arial" w:hAnsi="Arial" w:cs="Arial"/>
          <w:sz w:val="20"/>
          <w:szCs w:val="20"/>
          <w:lang w:val="en-GB"/>
        </w:rPr>
        <w:t>S., Keskin, M.</w:t>
      </w:r>
      <w:r>
        <w:rPr>
          <w:rFonts w:ascii="Arial" w:hAnsi="Arial" w:cs="Arial"/>
          <w:sz w:val="20"/>
          <w:szCs w:val="20"/>
          <w:lang w:val="en-GB"/>
        </w:rPr>
        <w:t>,</w:t>
      </w:r>
      <w:r w:rsidR="002121D3" w:rsidRPr="00EE0D7B">
        <w:rPr>
          <w:rFonts w:ascii="Arial" w:hAnsi="Arial" w:cs="Arial"/>
          <w:sz w:val="20"/>
          <w:szCs w:val="20"/>
          <w:lang w:val="en-GB"/>
        </w:rPr>
        <w:t xml:space="preserve"> Hacıoğlu, A. (2023). Production of </w:t>
      </w:r>
      <w:r w:rsidR="006A1DB6" w:rsidRPr="00EE0D7B">
        <w:rPr>
          <w:rFonts w:ascii="Arial" w:hAnsi="Arial" w:cs="Arial"/>
          <w:sz w:val="20"/>
          <w:szCs w:val="20"/>
          <w:lang w:val="en-GB"/>
        </w:rPr>
        <w:t>functional meatballs with the addition of bee bread and investigat</w:t>
      </w:r>
      <w:r w:rsidR="006A1DB6">
        <w:rPr>
          <w:rFonts w:ascii="Arial" w:hAnsi="Arial" w:cs="Arial"/>
          <w:sz w:val="20"/>
          <w:szCs w:val="20"/>
          <w:lang w:val="en-GB"/>
        </w:rPr>
        <w:t>ion of its bioactive properties</w:t>
      </w:r>
      <w:r w:rsidR="002121D3" w:rsidRPr="00EE0D7B">
        <w:rPr>
          <w:rFonts w:ascii="Arial" w:hAnsi="Arial" w:cs="Arial"/>
          <w:sz w:val="20"/>
          <w:szCs w:val="20"/>
          <w:lang w:val="en-GB"/>
        </w:rPr>
        <w:t xml:space="preserve">. International Halich Congress on Multidisciplinary Scientific Research, </w:t>
      </w:r>
      <w:r w:rsidR="00861B30" w:rsidRPr="00EE0D7B">
        <w:rPr>
          <w:rFonts w:ascii="Arial" w:hAnsi="Arial" w:cs="Arial"/>
          <w:sz w:val="20"/>
          <w:szCs w:val="20"/>
          <w:lang w:val="en-GB"/>
        </w:rPr>
        <w:t>15-16</w:t>
      </w:r>
      <w:r w:rsidR="00861B30">
        <w:rPr>
          <w:rFonts w:ascii="Arial" w:hAnsi="Arial" w:cs="Arial"/>
          <w:sz w:val="20"/>
          <w:szCs w:val="20"/>
          <w:lang w:val="en-GB"/>
        </w:rPr>
        <w:t xml:space="preserve"> </w:t>
      </w:r>
      <w:r w:rsidR="006E51B0" w:rsidRPr="00EE0D7B">
        <w:rPr>
          <w:rFonts w:ascii="Arial" w:hAnsi="Arial" w:cs="Arial"/>
          <w:sz w:val="20"/>
          <w:szCs w:val="20"/>
          <w:lang w:val="en-GB"/>
        </w:rPr>
        <w:t xml:space="preserve">January </w:t>
      </w:r>
      <w:r w:rsidR="00861B30">
        <w:rPr>
          <w:rFonts w:ascii="Arial" w:hAnsi="Arial" w:cs="Arial"/>
          <w:sz w:val="20"/>
          <w:szCs w:val="20"/>
          <w:lang w:val="en-GB"/>
        </w:rPr>
        <w:t>2023, İ</w:t>
      </w:r>
      <w:r w:rsidR="006A1DB6">
        <w:rPr>
          <w:rFonts w:ascii="Arial" w:hAnsi="Arial" w:cs="Arial"/>
          <w:sz w:val="20"/>
          <w:szCs w:val="20"/>
          <w:lang w:val="en-GB"/>
        </w:rPr>
        <w:t xml:space="preserve">stanbul, Türkiye. </w:t>
      </w:r>
      <w:r w:rsidR="006A1DB6" w:rsidRPr="00622429">
        <w:rPr>
          <w:rFonts w:ascii="Arial" w:hAnsi="Arial" w:cs="Arial"/>
          <w:sz w:val="20"/>
          <w:szCs w:val="20"/>
        </w:rPr>
        <w:t>(</w:t>
      </w:r>
      <w:r w:rsidR="006A1DB6">
        <w:rPr>
          <w:rFonts w:ascii="Arial" w:hAnsi="Arial" w:cs="Arial"/>
          <w:sz w:val="20"/>
          <w:szCs w:val="20"/>
        </w:rPr>
        <w:t>s</w:t>
      </w:r>
      <w:r w:rsidR="006A1DB6" w:rsidRPr="00622429">
        <w:rPr>
          <w:rFonts w:ascii="Arial" w:hAnsi="Arial" w:cs="Arial"/>
          <w:sz w:val="20"/>
          <w:szCs w:val="20"/>
        </w:rPr>
        <w:t>özlü sunum)</w:t>
      </w:r>
    </w:p>
    <w:p w14:paraId="1D56500D" w14:textId="403E2A28" w:rsidR="006E51B0" w:rsidRPr="00EE0D7B" w:rsidRDefault="006E51B0" w:rsidP="006E51B0">
      <w:pPr>
        <w:pStyle w:val="ListeParagraf"/>
        <w:numPr>
          <w:ilvl w:val="0"/>
          <w:numId w:val="4"/>
        </w:numPr>
        <w:jc w:val="both"/>
        <w:rPr>
          <w:rFonts w:ascii="Arial" w:hAnsi="Arial" w:cs="Arial"/>
          <w:sz w:val="20"/>
          <w:szCs w:val="20"/>
        </w:rPr>
      </w:pPr>
      <w:r w:rsidRPr="00EE0D7B">
        <w:rPr>
          <w:rFonts w:ascii="Arial" w:hAnsi="Arial" w:cs="Arial"/>
          <w:sz w:val="20"/>
          <w:szCs w:val="20"/>
        </w:rPr>
        <w:t xml:space="preserve">Kamiloglu, S. (2023). Valorization of </w:t>
      </w:r>
      <w:r w:rsidR="006A1DB6">
        <w:rPr>
          <w:rFonts w:ascii="Arial" w:hAnsi="Arial" w:cs="Arial"/>
          <w:sz w:val="20"/>
          <w:szCs w:val="20"/>
        </w:rPr>
        <w:t>a</w:t>
      </w:r>
      <w:r w:rsidR="006A1DB6" w:rsidRPr="00EE0D7B">
        <w:rPr>
          <w:rFonts w:ascii="Arial" w:hAnsi="Arial" w:cs="Arial"/>
          <w:sz w:val="20"/>
          <w:szCs w:val="20"/>
        </w:rPr>
        <w:t xml:space="preserve">gricultural </w:t>
      </w:r>
      <w:r w:rsidR="006A1DB6">
        <w:rPr>
          <w:rFonts w:ascii="Arial" w:hAnsi="Arial" w:cs="Arial"/>
          <w:sz w:val="20"/>
          <w:szCs w:val="20"/>
        </w:rPr>
        <w:t>w</w:t>
      </w:r>
      <w:r w:rsidR="006A1DB6" w:rsidRPr="00EE0D7B">
        <w:rPr>
          <w:rFonts w:ascii="Arial" w:hAnsi="Arial" w:cs="Arial"/>
          <w:sz w:val="20"/>
          <w:szCs w:val="20"/>
        </w:rPr>
        <w:t xml:space="preserve">astes </w:t>
      </w:r>
      <w:r w:rsidR="006A1DB6">
        <w:rPr>
          <w:rFonts w:ascii="Arial" w:hAnsi="Arial" w:cs="Arial"/>
          <w:sz w:val="20"/>
          <w:szCs w:val="20"/>
        </w:rPr>
        <w:t>r</w:t>
      </w:r>
      <w:r w:rsidR="006A1DB6" w:rsidRPr="00EE0D7B">
        <w:rPr>
          <w:rFonts w:ascii="Arial" w:hAnsi="Arial" w:cs="Arial"/>
          <w:sz w:val="20"/>
          <w:szCs w:val="20"/>
        </w:rPr>
        <w:t xml:space="preserve">ich in </w:t>
      </w:r>
      <w:r w:rsidR="006A1DB6">
        <w:rPr>
          <w:rFonts w:ascii="Arial" w:hAnsi="Arial" w:cs="Arial"/>
          <w:sz w:val="20"/>
          <w:szCs w:val="20"/>
        </w:rPr>
        <w:t>a</w:t>
      </w:r>
      <w:r w:rsidR="006A1DB6" w:rsidRPr="00EE0D7B">
        <w:rPr>
          <w:rFonts w:ascii="Arial" w:hAnsi="Arial" w:cs="Arial"/>
          <w:sz w:val="20"/>
          <w:szCs w:val="20"/>
        </w:rPr>
        <w:t>ntioxidants</w:t>
      </w:r>
      <w:r w:rsidRPr="00EE0D7B">
        <w:rPr>
          <w:rFonts w:ascii="Arial" w:hAnsi="Arial" w:cs="Arial"/>
          <w:sz w:val="20"/>
          <w:szCs w:val="20"/>
        </w:rPr>
        <w:t xml:space="preserve">. </w:t>
      </w:r>
      <w:r w:rsidR="006A1DB6">
        <w:rPr>
          <w:rFonts w:ascii="Arial" w:hAnsi="Arial" w:cs="Arial"/>
          <w:sz w:val="20"/>
          <w:szCs w:val="20"/>
        </w:rPr>
        <w:t xml:space="preserve">International Conference on </w:t>
      </w:r>
      <w:r w:rsidRPr="00EE0D7B">
        <w:rPr>
          <w:rFonts w:ascii="Arial" w:hAnsi="Arial" w:cs="Arial"/>
          <w:sz w:val="20"/>
          <w:szCs w:val="20"/>
        </w:rPr>
        <w:t xml:space="preserve">Sustainable Development in Agro-Food and Nutrition </w:t>
      </w:r>
      <w:r>
        <w:rPr>
          <w:rFonts w:ascii="Arial" w:hAnsi="Arial" w:cs="Arial"/>
          <w:sz w:val="20"/>
          <w:szCs w:val="20"/>
        </w:rPr>
        <w:t>S</w:t>
      </w:r>
      <w:r w:rsidRPr="00EE0D7B">
        <w:rPr>
          <w:rFonts w:ascii="Arial" w:hAnsi="Arial" w:cs="Arial"/>
          <w:sz w:val="20"/>
          <w:szCs w:val="20"/>
        </w:rPr>
        <w:t xml:space="preserve">ector, 4 </w:t>
      </w:r>
      <w:r>
        <w:rPr>
          <w:rFonts w:ascii="Arial" w:hAnsi="Arial" w:cs="Arial"/>
          <w:sz w:val="20"/>
          <w:szCs w:val="20"/>
        </w:rPr>
        <w:t>March</w:t>
      </w:r>
      <w:r w:rsidRPr="00EE0D7B">
        <w:rPr>
          <w:rFonts w:ascii="Arial" w:hAnsi="Arial" w:cs="Arial"/>
          <w:sz w:val="20"/>
          <w:szCs w:val="20"/>
        </w:rPr>
        <w:t xml:space="preserve"> 2023, </w:t>
      </w:r>
      <w:proofErr w:type="gramStart"/>
      <w:r w:rsidR="009B6755">
        <w:rPr>
          <w:rFonts w:ascii="Arial" w:hAnsi="Arial" w:cs="Arial"/>
          <w:sz w:val="20"/>
          <w:szCs w:val="20"/>
        </w:rPr>
        <w:t>o</w:t>
      </w:r>
      <w:r w:rsidRPr="00EE0D7B">
        <w:rPr>
          <w:rFonts w:ascii="Arial" w:hAnsi="Arial" w:cs="Arial"/>
          <w:sz w:val="20"/>
          <w:szCs w:val="20"/>
        </w:rPr>
        <w:t>nline</w:t>
      </w:r>
      <w:proofErr w:type="gramEnd"/>
      <w:r w:rsidR="009B6755">
        <w:rPr>
          <w:rFonts w:ascii="Arial" w:hAnsi="Arial" w:cs="Arial"/>
          <w:sz w:val="20"/>
          <w:szCs w:val="20"/>
        </w:rPr>
        <w:t>.</w:t>
      </w:r>
      <w:r w:rsidRPr="00EE0D7B">
        <w:rPr>
          <w:rFonts w:ascii="Arial" w:hAnsi="Arial" w:cs="Arial"/>
          <w:sz w:val="20"/>
          <w:szCs w:val="20"/>
        </w:rPr>
        <w:t> (</w:t>
      </w:r>
      <w:r w:rsidR="006A1DB6">
        <w:rPr>
          <w:rFonts w:ascii="Arial" w:hAnsi="Arial" w:cs="Arial"/>
          <w:sz w:val="20"/>
          <w:szCs w:val="20"/>
        </w:rPr>
        <w:t>d</w:t>
      </w:r>
      <w:r w:rsidR="006A1DB6" w:rsidRPr="00EE0D7B">
        <w:rPr>
          <w:rFonts w:ascii="Arial" w:hAnsi="Arial" w:cs="Arial"/>
          <w:sz w:val="20"/>
          <w:szCs w:val="20"/>
        </w:rPr>
        <w:t>avetli konuşmacı</w:t>
      </w:r>
      <w:r w:rsidR="006A1DB6">
        <w:rPr>
          <w:rFonts w:ascii="Arial" w:hAnsi="Arial" w:cs="Arial"/>
          <w:sz w:val="20"/>
          <w:szCs w:val="20"/>
        </w:rPr>
        <w:t>-sözlü sunum</w:t>
      </w:r>
      <w:r w:rsidRPr="00EE0D7B">
        <w:rPr>
          <w:rFonts w:ascii="Arial" w:hAnsi="Arial" w:cs="Arial"/>
          <w:sz w:val="20"/>
          <w:szCs w:val="20"/>
        </w:rPr>
        <w:t>)</w:t>
      </w:r>
    </w:p>
    <w:p w14:paraId="5E33B2C5" w14:textId="2BE41068" w:rsidR="002121D3" w:rsidRPr="00EE0D7B" w:rsidRDefault="002121D3" w:rsidP="002121D3">
      <w:pPr>
        <w:pStyle w:val="ListeParagraf"/>
        <w:numPr>
          <w:ilvl w:val="0"/>
          <w:numId w:val="4"/>
        </w:numPr>
        <w:jc w:val="both"/>
        <w:rPr>
          <w:rFonts w:ascii="Arial" w:hAnsi="Arial" w:cs="Arial"/>
          <w:sz w:val="20"/>
          <w:szCs w:val="20"/>
        </w:rPr>
      </w:pPr>
      <w:r w:rsidRPr="00EE0D7B">
        <w:rPr>
          <w:rFonts w:ascii="Arial" w:hAnsi="Arial" w:cs="Arial"/>
          <w:sz w:val="20"/>
          <w:szCs w:val="20"/>
          <w:lang w:val="en-GB"/>
        </w:rPr>
        <w:t>Bekar, E., Acoğlu Çelik, B., Ünal</w:t>
      </w:r>
      <w:r w:rsidR="0061427A">
        <w:rPr>
          <w:rFonts w:ascii="Arial" w:hAnsi="Arial" w:cs="Arial"/>
          <w:sz w:val="20"/>
          <w:szCs w:val="20"/>
          <w:lang w:val="en-GB"/>
        </w:rPr>
        <w:t>, T.T., Ersoy, F., Karakol, F.F., Besimoğlu, S.I</w:t>
      </w:r>
      <w:r w:rsidRPr="00EE0D7B">
        <w:rPr>
          <w:rFonts w:ascii="Arial" w:hAnsi="Arial" w:cs="Arial"/>
          <w:sz w:val="20"/>
          <w:szCs w:val="20"/>
          <w:lang w:val="en-GB"/>
        </w:rPr>
        <w:t xml:space="preserve">., Uzun, Y. (2023). Production of </w:t>
      </w:r>
      <w:r w:rsidR="00B156BD" w:rsidRPr="00EE0D7B">
        <w:rPr>
          <w:rFonts w:ascii="Arial" w:hAnsi="Arial" w:cs="Arial"/>
          <w:sz w:val="20"/>
          <w:szCs w:val="20"/>
          <w:lang w:val="en-GB"/>
        </w:rPr>
        <w:t>functional bone broth enriched with the addition of grape seeds</w:t>
      </w:r>
      <w:r w:rsidRPr="00EE0D7B">
        <w:rPr>
          <w:rFonts w:ascii="Arial" w:hAnsi="Arial" w:cs="Arial"/>
          <w:sz w:val="20"/>
          <w:szCs w:val="20"/>
          <w:lang w:val="en-GB"/>
        </w:rPr>
        <w:t>. 5th International Food, Agriculture and Veterinary Sciences Congress. 17-19</w:t>
      </w:r>
      <w:r w:rsidR="006E51B0" w:rsidRPr="006E51B0">
        <w:rPr>
          <w:rFonts w:ascii="Arial" w:hAnsi="Arial" w:cs="Arial"/>
          <w:sz w:val="20"/>
          <w:szCs w:val="20"/>
          <w:lang w:val="en-GB"/>
        </w:rPr>
        <w:t xml:space="preserve"> </w:t>
      </w:r>
      <w:r w:rsidR="006E51B0" w:rsidRPr="00EE0D7B">
        <w:rPr>
          <w:rFonts w:ascii="Arial" w:hAnsi="Arial" w:cs="Arial"/>
          <w:sz w:val="20"/>
          <w:szCs w:val="20"/>
          <w:lang w:val="en-GB"/>
        </w:rPr>
        <w:t>March</w:t>
      </w:r>
      <w:r w:rsidR="006E51B0">
        <w:rPr>
          <w:rFonts w:ascii="Arial" w:hAnsi="Arial" w:cs="Arial"/>
          <w:sz w:val="20"/>
          <w:szCs w:val="20"/>
          <w:lang w:val="en-GB"/>
        </w:rPr>
        <w:t xml:space="preserve"> 2023, Kars, Turkiye</w:t>
      </w:r>
      <w:r w:rsidRPr="00EE0D7B">
        <w:rPr>
          <w:rFonts w:ascii="Arial" w:hAnsi="Arial" w:cs="Arial"/>
          <w:sz w:val="20"/>
          <w:szCs w:val="20"/>
          <w:lang w:val="en-GB"/>
        </w:rPr>
        <w:t>.</w:t>
      </w:r>
      <w:r w:rsidR="00B156BD">
        <w:rPr>
          <w:rFonts w:ascii="Arial" w:hAnsi="Arial" w:cs="Arial"/>
          <w:sz w:val="20"/>
          <w:szCs w:val="20"/>
          <w:lang w:val="en-GB"/>
        </w:rPr>
        <w:t xml:space="preserve"> </w:t>
      </w:r>
      <w:r w:rsidR="00B156BD" w:rsidRPr="00622429">
        <w:rPr>
          <w:rFonts w:ascii="Arial" w:hAnsi="Arial" w:cs="Arial"/>
          <w:sz w:val="20"/>
          <w:szCs w:val="20"/>
        </w:rPr>
        <w:t>(</w:t>
      </w:r>
      <w:r w:rsidR="00B156BD">
        <w:rPr>
          <w:rFonts w:ascii="Arial" w:hAnsi="Arial" w:cs="Arial"/>
          <w:sz w:val="20"/>
          <w:szCs w:val="20"/>
        </w:rPr>
        <w:t>s</w:t>
      </w:r>
      <w:r w:rsidR="00B156BD" w:rsidRPr="00622429">
        <w:rPr>
          <w:rFonts w:ascii="Arial" w:hAnsi="Arial" w:cs="Arial"/>
          <w:sz w:val="20"/>
          <w:szCs w:val="20"/>
        </w:rPr>
        <w:t>özlü sunum)</w:t>
      </w:r>
    </w:p>
    <w:p w14:paraId="005E08E3" w14:textId="2F1A2C7B" w:rsidR="002121D3" w:rsidRPr="00EE0D7B" w:rsidRDefault="002121D3" w:rsidP="006E51B0">
      <w:pPr>
        <w:pStyle w:val="ListeParagraf"/>
        <w:numPr>
          <w:ilvl w:val="0"/>
          <w:numId w:val="4"/>
        </w:numPr>
        <w:jc w:val="both"/>
        <w:rPr>
          <w:rFonts w:ascii="Arial" w:hAnsi="Arial" w:cs="Arial"/>
          <w:sz w:val="20"/>
          <w:szCs w:val="20"/>
        </w:rPr>
      </w:pPr>
      <w:r w:rsidRPr="00EE0D7B">
        <w:rPr>
          <w:rFonts w:ascii="Arial" w:hAnsi="Arial" w:cs="Arial"/>
          <w:sz w:val="20"/>
          <w:szCs w:val="20"/>
          <w:lang w:val="en-GB"/>
        </w:rPr>
        <w:t xml:space="preserve">Ersoyak, N., Koç, E., Yolci Ömeroğlu, P. (2023). Ön </w:t>
      </w:r>
      <w:r w:rsidR="00B156BD" w:rsidRPr="00EE0D7B">
        <w:rPr>
          <w:rFonts w:ascii="Arial" w:hAnsi="Arial" w:cs="Arial"/>
          <w:sz w:val="20"/>
          <w:szCs w:val="20"/>
          <w:lang w:val="en-GB"/>
        </w:rPr>
        <w:t>işlemlerin kırmızı pancar</w:t>
      </w:r>
      <w:r w:rsidRPr="00EE0D7B">
        <w:rPr>
          <w:rFonts w:ascii="Arial" w:hAnsi="Arial" w:cs="Arial"/>
          <w:sz w:val="20"/>
          <w:szCs w:val="20"/>
          <w:lang w:val="en-GB"/>
        </w:rPr>
        <w:t xml:space="preserve"> (</w:t>
      </w:r>
      <w:r w:rsidRPr="006E51B0">
        <w:rPr>
          <w:rFonts w:ascii="Arial" w:hAnsi="Arial" w:cs="Arial"/>
          <w:i/>
          <w:sz w:val="20"/>
          <w:szCs w:val="20"/>
          <w:lang w:val="en-GB"/>
        </w:rPr>
        <w:t>Beta vulgaris</w:t>
      </w:r>
      <w:r w:rsidRPr="00EE0D7B">
        <w:rPr>
          <w:rFonts w:ascii="Arial" w:hAnsi="Arial" w:cs="Arial"/>
          <w:sz w:val="20"/>
          <w:szCs w:val="20"/>
          <w:lang w:val="en-GB"/>
        </w:rPr>
        <w:t xml:space="preserve"> L.) </w:t>
      </w:r>
      <w:r w:rsidR="0061427A" w:rsidRPr="00EE0D7B">
        <w:rPr>
          <w:rFonts w:ascii="Arial" w:hAnsi="Arial" w:cs="Arial"/>
          <w:sz w:val="20"/>
          <w:szCs w:val="20"/>
          <w:lang w:val="en-GB"/>
        </w:rPr>
        <w:t xml:space="preserve">pestilinin kurutma kinetiği ve kalite parametreleri üzerindeki etkilerinin </w:t>
      </w:r>
      <w:r w:rsidR="0061427A">
        <w:rPr>
          <w:rFonts w:ascii="Arial" w:hAnsi="Arial" w:cs="Arial"/>
          <w:sz w:val="20"/>
          <w:szCs w:val="20"/>
          <w:lang w:val="en-GB"/>
        </w:rPr>
        <w:t>araştırılması.</w:t>
      </w:r>
      <w:r w:rsidRPr="00EE0D7B">
        <w:rPr>
          <w:rFonts w:ascii="Arial" w:hAnsi="Arial" w:cs="Arial"/>
          <w:sz w:val="20"/>
          <w:szCs w:val="20"/>
          <w:lang w:val="en-GB"/>
        </w:rPr>
        <w:t xml:space="preserve"> 2nd International Conference on Engineering, Natural and Social Sciences. </w:t>
      </w:r>
      <w:r w:rsidR="00723BFB">
        <w:rPr>
          <w:rFonts w:ascii="Arial" w:hAnsi="Arial" w:cs="Arial"/>
          <w:sz w:val="20"/>
          <w:szCs w:val="20"/>
          <w:lang w:val="en-GB"/>
        </w:rPr>
        <w:t>0</w:t>
      </w:r>
      <w:r w:rsidRPr="00EE0D7B">
        <w:rPr>
          <w:rFonts w:ascii="Arial" w:hAnsi="Arial" w:cs="Arial"/>
          <w:sz w:val="20"/>
          <w:szCs w:val="20"/>
          <w:lang w:val="en-GB"/>
        </w:rPr>
        <w:t>4-</w:t>
      </w:r>
      <w:r w:rsidR="00723BFB">
        <w:rPr>
          <w:rFonts w:ascii="Arial" w:hAnsi="Arial" w:cs="Arial"/>
          <w:sz w:val="20"/>
          <w:szCs w:val="20"/>
          <w:lang w:val="en-GB"/>
        </w:rPr>
        <w:t>0</w:t>
      </w:r>
      <w:r w:rsidRPr="00EE0D7B">
        <w:rPr>
          <w:rFonts w:ascii="Arial" w:hAnsi="Arial" w:cs="Arial"/>
          <w:sz w:val="20"/>
          <w:szCs w:val="20"/>
          <w:lang w:val="en-GB"/>
        </w:rPr>
        <w:t>6</w:t>
      </w:r>
      <w:r w:rsidR="006E51B0" w:rsidRPr="006E51B0">
        <w:rPr>
          <w:rFonts w:ascii="Arial" w:hAnsi="Arial" w:cs="Arial"/>
          <w:sz w:val="20"/>
          <w:szCs w:val="20"/>
          <w:lang w:val="en-GB"/>
        </w:rPr>
        <w:t xml:space="preserve"> </w:t>
      </w:r>
      <w:r w:rsidR="006E51B0" w:rsidRPr="00EE0D7B">
        <w:rPr>
          <w:rFonts w:ascii="Arial" w:hAnsi="Arial" w:cs="Arial"/>
          <w:sz w:val="20"/>
          <w:szCs w:val="20"/>
          <w:lang w:val="en-GB"/>
        </w:rPr>
        <w:t>April</w:t>
      </w:r>
      <w:r w:rsidR="006E51B0">
        <w:rPr>
          <w:rFonts w:ascii="Arial" w:hAnsi="Arial" w:cs="Arial"/>
          <w:sz w:val="20"/>
          <w:szCs w:val="20"/>
          <w:lang w:val="en-GB"/>
        </w:rPr>
        <w:t xml:space="preserve"> 2023, Konya, Türkiye.</w:t>
      </w:r>
      <w:r w:rsidR="00B156BD">
        <w:rPr>
          <w:rFonts w:ascii="Arial" w:hAnsi="Arial" w:cs="Arial"/>
          <w:sz w:val="20"/>
          <w:szCs w:val="20"/>
          <w:lang w:val="en-GB"/>
        </w:rPr>
        <w:t xml:space="preserve"> </w:t>
      </w:r>
      <w:r w:rsidR="00B156BD" w:rsidRPr="00622429">
        <w:rPr>
          <w:rFonts w:ascii="Arial" w:hAnsi="Arial" w:cs="Arial"/>
          <w:sz w:val="20"/>
          <w:szCs w:val="20"/>
        </w:rPr>
        <w:t>(</w:t>
      </w:r>
      <w:r w:rsidR="00B156BD">
        <w:rPr>
          <w:rFonts w:ascii="Arial" w:hAnsi="Arial" w:cs="Arial"/>
          <w:sz w:val="20"/>
          <w:szCs w:val="20"/>
        </w:rPr>
        <w:t>s</w:t>
      </w:r>
      <w:r w:rsidR="00B156BD" w:rsidRPr="00622429">
        <w:rPr>
          <w:rFonts w:ascii="Arial" w:hAnsi="Arial" w:cs="Arial"/>
          <w:sz w:val="20"/>
          <w:szCs w:val="20"/>
        </w:rPr>
        <w:t>özlü sunum)</w:t>
      </w:r>
    </w:p>
    <w:p w14:paraId="54D04F0D" w14:textId="3AA9EC33" w:rsidR="006E51B0" w:rsidRPr="00EE0D7B" w:rsidRDefault="002121D3" w:rsidP="006E51B0">
      <w:pPr>
        <w:pStyle w:val="ListeParagraf"/>
        <w:numPr>
          <w:ilvl w:val="0"/>
          <w:numId w:val="4"/>
        </w:numPr>
        <w:jc w:val="both"/>
        <w:rPr>
          <w:rFonts w:ascii="Arial" w:hAnsi="Arial" w:cs="Arial"/>
          <w:sz w:val="20"/>
          <w:szCs w:val="20"/>
        </w:rPr>
      </w:pPr>
      <w:r w:rsidRPr="006E51B0">
        <w:rPr>
          <w:rFonts w:ascii="Arial" w:hAnsi="Arial" w:cs="Arial"/>
          <w:sz w:val="20"/>
          <w:szCs w:val="20"/>
          <w:lang w:val="en-GB"/>
        </w:rPr>
        <w:t xml:space="preserve">Bekar, E., Acoğlu Çelik, B. (2023). Kemik </w:t>
      </w:r>
      <w:r w:rsidR="0061427A" w:rsidRPr="006E51B0">
        <w:rPr>
          <w:rFonts w:ascii="Arial" w:hAnsi="Arial" w:cs="Arial"/>
          <w:sz w:val="20"/>
          <w:szCs w:val="20"/>
          <w:lang w:val="en-GB"/>
        </w:rPr>
        <w:t>suyunun üretimi, bileşimi ve sağlık üzerine etkileri</w:t>
      </w:r>
      <w:r w:rsidRPr="006E51B0">
        <w:rPr>
          <w:rFonts w:ascii="Arial" w:hAnsi="Arial" w:cs="Arial"/>
          <w:sz w:val="20"/>
          <w:szCs w:val="20"/>
          <w:lang w:val="en-GB"/>
        </w:rPr>
        <w:t xml:space="preserve">. 2nd International Conference on Engineering, Natural and Social Sciences. </w:t>
      </w:r>
      <w:bookmarkStart w:id="0" w:name="_Hlk142143982"/>
      <w:r w:rsidR="00723BFB">
        <w:rPr>
          <w:rFonts w:ascii="Arial" w:hAnsi="Arial" w:cs="Arial"/>
          <w:sz w:val="20"/>
          <w:szCs w:val="20"/>
          <w:lang w:val="en-GB"/>
        </w:rPr>
        <w:t>0</w:t>
      </w:r>
      <w:r w:rsidR="006E51B0" w:rsidRPr="00EE0D7B">
        <w:rPr>
          <w:rFonts w:ascii="Arial" w:hAnsi="Arial" w:cs="Arial"/>
          <w:sz w:val="20"/>
          <w:szCs w:val="20"/>
          <w:lang w:val="en-GB"/>
        </w:rPr>
        <w:t>4-</w:t>
      </w:r>
      <w:r w:rsidR="00723BFB">
        <w:rPr>
          <w:rFonts w:ascii="Arial" w:hAnsi="Arial" w:cs="Arial"/>
          <w:sz w:val="20"/>
          <w:szCs w:val="20"/>
          <w:lang w:val="en-GB"/>
        </w:rPr>
        <w:t>0</w:t>
      </w:r>
      <w:r w:rsidR="006E51B0" w:rsidRPr="00EE0D7B">
        <w:rPr>
          <w:rFonts w:ascii="Arial" w:hAnsi="Arial" w:cs="Arial"/>
          <w:sz w:val="20"/>
          <w:szCs w:val="20"/>
          <w:lang w:val="en-GB"/>
        </w:rPr>
        <w:t>6</w:t>
      </w:r>
      <w:r w:rsidR="006E51B0" w:rsidRPr="006E51B0">
        <w:rPr>
          <w:rFonts w:ascii="Arial" w:hAnsi="Arial" w:cs="Arial"/>
          <w:sz w:val="20"/>
          <w:szCs w:val="20"/>
          <w:lang w:val="en-GB"/>
        </w:rPr>
        <w:t xml:space="preserve"> </w:t>
      </w:r>
      <w:r w:rsidR="006E51B0" w:rsidRPr="00EE0D7B">
        <w:rPr>
          <w:rFonts w:ascii="Arial" w:hAnsi="Arial" w:cs="Arial"/>
          <w:sz w:val="20"/>
          <w:szCs w:val="20"/>
          <w:lang w:val="en-GB"/>
        </w:rPr>
        <w:t>April</w:t>
      </w:r>
      <w:r w:rsidR="006E51B0">
        <w:rPr>
          <w:rFonts w:ascii="Arial" w:hAnsi="Arial" w:cs="Arial"/>
          <w:sz w:val="20"/>
          <w:szCs w:val="20"/>
          <w:lang w:val="en-GB"/>
        </w:rPr>
        <w:t xml:space="preserve"> 2023, Konya, Türkiye.</w:t>
      </w:r>
      <w:r w:rsidR="00B156BD">
        <w:rPr>
          <w:rFonts w:ascii="Arial" w:hAnsi="Arial" w:cs="Arial"/>
          <w:sz w:val="20"/>
          <w:szCs w:val="20"/>
          <w:lang w:val="en-GB"/>
        </w:rPr>
        <w:t xml:space="preserve"> </w:t>
      </w:r>
      <w:r w:rsidR="00B156BD" w:rsidRPr="00622429">
        <w:rPr>
          <w:rFonts w:ascii="Arial" w:hAnsi="Arial" w:cs="Arial"/>
          <w:sz w:val="20"/>
          <w:szCs w:val="20"/>
        </w:rPr>
        <w:t>(</w:t>
      </w:r>
      <w:r w:rsidR="00B156BD">
        <w:rPr>
          <w:rFonts w:ascii="Arial" w:hAnsi="Arial" w:cs="Arial"/>
          <w:sz w:val="20"/>
          <w:szCs w:val="20"/>
        </w:rPr>
        <w:t>s</w:t>
      </w:r>
      <w:r w:rsidR="00B156BD" w:rsidRPr="00622429">
        <w:rPr>
          <w:rFonts w:ascii="Arial" w:hAnsi="Arial" w:cs="Arial"/>
          <w:sz w:val="20"/>
          <w:szCs w:val="20"/>
        </w:rPr>
        <w:t>özlü sunum)</w:t>
      </w:r>
    </w:p>
    <w:p w14:paraId="67957844" w14:textId="3265B91D" w:rsidR="001A6B6F" w:rsidRPr="006E51B0" w:rsidRDefault="001A6B6F" w:rsidP="0053040E">
      <w:pPr>
        <w:pStyle w:val="ListeParagraf"/>
        <w:numPr>
          <w:ilvl w:val="0"/>
          <w:numId w:val="4"/>
        </w:numPr>
        <w:jc w:val="both"/>
        <w:rPr>
          <w:rFonts w:ascii="Arial" w:hAnsi="Arial" w:cs="Arial"/>
          <w:sz w:val="20"/>
          <w:szCs w:val="20"/>
        </w:rPr>
      </w:pPr>
      <w:r w:rsidRPr="006E51B0">
        <w:rPr>
          <w:rFonts w:ascii="Arial" w:hAnsi="Arial" w:cs="Arial"/>
          <w:sz w:val="20"/>
          <w:szCs w:val="20"/>
          <w:lang w:val="en-GB"/>
        </w:rPr>
        <w:t>Koc Alibasoglu, E., Ersoyak, N.,</w:t>
      </w:r>
      <w:r w:rsidRPr="006E51B0">
        <w:rPr>
          <w:rFonts w:ascii="Arial" w:hAnsi="Arial" w:cs="Arial"/>
          <w:sz w:val="20"/>
          <w:szCs w:val="20"/>
        </w:rPr>
        <w:t xml:space="preserve"> </w:t>
      </w:r>
      <w:r w:rsidRPr="006E51B0">
        <w:rPr>
          <w:rFonts w:ascii="Arial" w:hAnsi="Arial" w:cs="Arial"/>
          <w:sz w:val="20"/>
          <w:szCs w:val="20"/>
          <w:lang w:val="en-GB"/>
        </w:rPr>
        <w:t xml:space="preserve">Bekar, E., </w:t>
      </w:r>
      <w:r w:rsidRPr="006E51B0">
        <w:rPr>
          <w:rFonts w:ascii="Arial" w:hAnsi="Arial" w:cs="Arial"/>
          <w:sz w:val="20"/>
          <w:szCs w:val="20"/>
        </w:rPr>
        <w:t>C</w:t>
      </w:r>
      <w:r w:rsidRPr="006E51B0">
        <w:rPr>
          <w:rFonts w:ascii="Arial" w:hAnsi="Arial" w:cs="Arial"/>
          <w:sz w:val="20"/>
          <w:szCs w:val="20"/>
          <w:lang w:val="en-GB"/>
        </w:rPr>
        <w:t xml:space="preserve">opur </w:t>
      </w:r>
      <w:r w:rsidRPr="006E51B0">
        <w:rPr>
          <w:rFonts w:ascii="Arial" w:hAnsi="Arial" w:cs="Arial"/>
          <w:sz w:val="20"/>
          <w:szCs w:val="20"/>
        </w:rPr>
        <w:t>O</w:t>
      </w:r>
      <w:r w:rsidR="000119D1">
        <w:rPr>
          <w:rFonts w:ascii="Arial" w:hAnsi="Arial" w:cs="Arial"/>
          <w:sz w:val="20"/>
          <w:szCs w:val="20"/>
          <w:lang w:val="en-GB"/>
        </w:rPr>
        <w:t>.</w:t>
      </w:r>
      <w:r w:rsidRPr="006E51B0">
        <w:rPr>
          <w:rFonts w:ascii="Arial" w:hAnsi="Arial" w:cs="Arial"/>
          <w:sz w:val="20"/>
          <w:szCs w:val="20"/>
          <w:lang w:val="en-GB"/>
        </w:rPr>
        <w:t xml:space="preserve">U. (2023). </w:t>
      </w:r>
      <w:r w:rsidRPr="006E51B0">
        <w:rPr>
          <w:rFonts w:ascii="Arial" w:hAnsi="Arial" w:cs="Arial"/>
          <w:sz w:val="20"/>
          <w:szCs w:val="20"/>
        </w:rPr>
        <w:t>Investigat</w:t>
      </w:r>
      <w:r w:rsidR="006E51B0">
        <w:rPr>
          <w:rFonts w:ascii="Arial" w:hAnsi="Arial" w:cs="Arial"/>
          <w:sz w:val="20"/>
          <w:szCs w:val="20"/>
        </w:rPr>
        <w:t>i</w:t>
      </w:r>
      <w:r w:rsidRPr="006E51B0">
        <w:rPr>
          <w:rFonts w:ascii="Arial" w:hAnsi="Arial" w:cs="Arial"/>
          <w:sz w:val="20"/>
          <w:szCs w:val="20"/>
        </w:rPr>
        <w:t xml:space="preserve">on </w:t>
      </w:r>
      <w:r w:rsidR="006E51B0">
        <w:rPr>
          <w:rFonts w:ascii="Arial" w:hAnsi="Arial" w:cs="Arial"/>
          <w:sz w:val="20"/>
          <w:szCs w:val="20"/>
        </w:rPr>
        <w:t>o</w:t>
      </w:r>
      <w:r w:rsidRPr="006E51B0">
        <w:rPr>
          <w:rFonts w:ascii="Arial" w:hAnsi="Arial" w:cs="Arial"/>
          <w:sz w:val="20"/>
          <w:szCs w:val="20"/>
        </w:rPr>
        <w:t xml:space="preserve">f </w:t>
      </w:r>
      <w:r w:rsidR="006E51B0">
        <w:rPr>
          <w:rFonts w:ascii="Arial" w:hAnsi="Arial" w:cs="Arial"/>
          <w:sz w:val="20"/>
          <w:szCs w:val="20"/>
        </w:rPr>
        <w:t>t</w:t>
      </w:r>
      <w:r w:rsidRPr="006E51B0">
        <w:rPr>
          <w:rFonts w:ascii="Arial" w:hAnsi="Arial" w:cs="Arial"/>
          <w:sz w:val="20"/>
          <w:szCs w:val="20"/>
        </w:rPr>
        <w:t xml:space="preserve">he </w:t>
      </w:r>
      <w:r w:rsidR="0061427A" w:rsidRPr="006E51B0">
        <w:rPr>
          <w:rFonts w:ascii="Arial" w:hAnsi="Arial" w:cs="Arial"/>
          <w:sz w:val="20"/>
          <w:szCs w:val="20"/>
        </w:rPr>
        <w:t xml:space="preserve">effect </w:t>
      </w:r>
      <w:r w:rsidR="0061427A">
        <w:rPr>
          <w:rFonts w:ascii="Arial" w:hAnsi="Arial" w:cs="Arial"/>
          <w:sz w:val="20"/>
          <w:szCs w:val="20"/>
        </w:rPr>
        <w:t>o</w:t>
      </w:r>
      <w:r w:rsidR="0061427A" w:rsidRPr="006E51B0">
        <w:rPr>
          <w:rFonts w:ascii="Arial" w:hAnsi="Arial" w:cs="Arial"/>
          <w:sz w:val="20"/>
          <w:szCs w:val="20"/>
        </w:rPr>
        <w:t xml:space="preserve">f microwave pretreatment </w:t>
      </w:r>
      <w:r w:rsidR="0061427A">
        <w:rPr>
          <w:rFonts w:ascii="Arial" w:hAnsi="Arial" w:cs="Arial"/>
          <w:sz w:val="20"/>
          <w:szCs w:val="20"/>
        </w:rPr>
        <w:t>o</w:t>
      </w:r>
      <w:r w:rsidR="0061427A" w:rsidRPr="006E51B0">
        <w:rPr>
          <w:rFonts w:ascii="Arial" w:hAnsi="Arial" w:cs="Arial"/>
          <w:sz w:val="20"/>
          <w:szCs w:val="20"/>
        </w:rPr>
        <w:t xml:space="preserve">n </w:t>
      </w:r>
      <w:r w:rsidR="0061427A">
        <w:rPr>
          <w:rFonts w:ascii="Arial" w:hAnsi="Arial" w:cs="Arial"/>
          <w:sz w:val="20"/>
          <w:szCs w:val="20"/>
        </w:rPr>
        <w:t>t</w:t>
      </w:r>
      <w:r w:rsidR="0061427A" w:rsidRPr="006E51B0">
        <w:rPr>
          <w:rFonts w:ascii="Arial" w:hAnsi="Arial" w:cs="Arial"/>
          <w:sz w:val="20"/>
          <w:szCs w:val="20"/>
        </w:rPr>
        <w:t xml:space="preserve">he drying characteristics </w:t>
      </w:r>
      <w:r w:rsidR="0061427A">
        <w:rPr>
          <w:rFonts w:ascii="Arial" w:hAnsi="Arial" w:cs="Arial"/>
          <w:sz w:val="20"/>
          <w:szCs w:val="20"/>
        </w:rPr>
        <w:t>o</w:t>
      </w:r>
      <w:r w:rsidR="0061427A" w:rsidRPr="006E51B0">
        <w:rPr>
          <w:rFonts w:ascii="Arial" w:hAnsi="Arial" w:cs="Arial"/>
          <w:sz w:val="20"/>
          <w:szCs w:val="20"/>
        </w:rPr>
        <w:t>f persimmon leather</w:t>
      </w:r>
      <w:r w:rsidRPr="006E51B0">
        <w:rPr>
          <w:rFonts w:ascii="Arial" w:hAnsi="Arial" w:cs="Arial"/>
          <w:sz w:val="20"/>
          <w:szCs w:val="20"/>
        </w:rPr>
        <w:t xml:space="preserve">. 4th </w:t>
      </w:r>
      <w:r w:rsidR="00B31133" w:rsidRPr="006E51B0">
        <w:rPr>
          <w:rFonts w:ascii="Arial" w:hAnsi="Arial" w:cs="Arial"/>
          <w:sz w:val="20"/>
          <w:szCs w:val="20"/>
        </w:rPr>
        <w:t>International İstanbul Current Scientific Research Congress</w:t>
      </w:r>
      <w:r w:rsidRPr="006E51B0">
        <w:rPr>
          <w:rFonts w:ascii="Arial" w:hAnsi="Arial" w:cs="Arial"/>
          <w:sz w:val="20"/>
          <w:szCs w:val="20"/>
        </w:rPr>
        <w:t xml:space="preserve">. </w:t>
      </w:r>
      <w:r w:rsidR="00723BFB">
        <w:rPr>
          <w:rFonts w:ascii="Arial" w:hAnsi="Arial" w:cs="Arial"/>
          <w:sz w:val="20"/>
          <w:szCs w:val="20"/>
        </w:rPr>
        <w:t>0</w:t>
      </w:r>
      <w:r w:rsidRPr="006E51B0">
        <w:rPr>
          <w:rFonts w:ascii="Arial" w:hAnsi="Arial" w:cs="Arial"/>
          <w:sz w:val="20"/>
          <w:szCs w:val="20"/>
        </w:rPr>
        <w:t>1-</w:t>
      </w:r>
      <w:r w:rsidR="00723BFB">
        <w:rPr>
          <w:rFonts w:ascii="Arial" w:hAnsi="Arial" w:cs="Arial"/>
          <w:sz w:val="20"/>
          <w:szCs w:val="20"/>
        </w:rPr>
        <w:t>0</w:t>
      </w:r>
      <w:r w:rsidRPr="006E51B0">
        <w:rPr>
          <w:rFonts w:ascii="Arial" w:hAnsi="Arial" w:cs="Arial"/>
          <w:sz w:val="20"/>
          <w:szCs w:val="20"/>
        </w:rPr>
        <w:t>2</w:t>
      </w:r>
      <w:r w:rsidR="006E51B0" w:rsidRPr="006E51B0">
        <w:rPr>
          <w:rFonts w:ascii="Arial" w:hAnsi="Arial" w:cs="Arial"/>
          <w:sz w:val="20"/>
          <w:szCs w:val="20"/>
        </w:rPr>
        <w:t xml:space="preserve"> May</w:t>
      </w:r>
      <w:r w:rsidRPr="006E51B0">
        <w:rPr>
          <w:rFonts w:ascii="Arial" w:hAnsi="Arial" w:cs="Arial"/>
          <w:sz w:val="20"/>
          <w:szCs w:val="20"/>
        </w:rPr>
        <w:t xml:space="preserve"> 2023</w:t>
      </w:r>
      <w:r w:rsidR="006E51B0">
        <w:rPr>
          <w:rFonts w:ascii="Arial" w:hAnsi="Arial" w:cs="Arial"/>
          <w:sz w:val="20"/>
          <w:szCs w:val="20"/>
        </w:rPr>
        <w:t>,</w:t>
      </w:r>
      <w:r w:rsidRPr="006E51B0">
        <w:rPr>
          <w:rFonts w:ascii="Arial" w:hAnsi="Arial" w:cs="Arial"/>
          <w:sz w:val="20"/>
          <w:szCs w:val="20"/>
        </w:rPr>
        <w:t xml:space="preserve"> İstanbul, T</w:t>
      </w:r>
      <w:r w:rsidR="006E51B0">
        <w:rPr>
          <w:rFonts w:ascii="Arial" w:hAnsi="Arial" w:cs="Arial"/>
          <w:sz w:val="20"/>
          <w:szCs w:val="20"/>
        </w:rPr>
        <w:t>ürkiye</w:t>
      </w:r>
      <w:r w:rsidRPr="006E51B0">
        <w:rPr>
          <w:rFonts w:ascii="Arial" w:hAnsi="Arial" w:cs="Arial"/>
          <w:sz w:val="20"/>
          <w:szCs w:val="20"/>
        </w:rPr>
        <w:t xml:space="preserve">. </w:t>
      </w:r>
      <w:r w:rsidR="00B156BD" w:rsidRPr="00622429">
        <w:rPr>
          <w:rFonts w:ascii="Arial" w:hAnsi="Arial" w:cs="Arial"/>
          <w:sz w:val="20"/>
          <w:szCs w:val="20"/>
        </w:rPr>
        <w:t>(</w:t>
      </w:r>
      <w:r w:rsidR="00B156BD">
        <w:rPr>
          <w:rFonts w:ascii="Arial" w:hAnsi="Arial" w:cs="Arial"/>
          <w:sz w:val="20"/>
          <w:szCs w:val="20"/>
        </w:rPr>
        <w:t>s</w:t>
      </w:r>
      <w:r w:rsidR="00B156BD" w:rsidRPr="00622429">
        <w:rPr>
          <w:rFonts w:ascii="Arial" w:hAnsi="Arial" w:cs="Arial"/>
          <w:sz w:val="20"/>
          <w:szCs w:val="20"/>
        </w:rPr>
        <w:t>özlü sunum)</w:t>
      </w:r>
    </w:p>
    <w:p w14:paraId="2A5D41EE" w14:textId="2DFA2B42" w:rsidR="001A6B6F" w:rsidRPr="0061427A" w:rsidRDefault="001A6B6F" w:rsidP="0061427A">
      <w:pPr>
        <w:pStyle w:val="ListeParagraf"/>
        <w:numPr>
          <w:ilvl w:val="0"/>
          <w:numId w:val="4"/>
        </w:numPr>
        <w:jc w:val="both"/>
        <w:rPr>
          <w:rFonts w:ascii="Arial" w:hAnsi="Arial" w:cs="Arial"/>
          <w:sz w:val="20"/>
          <w:szCs w:val="20"/>
        </w:rPr>
      </w:pPr>
      <w:r w:rsidRPr="00EE0D7B">
        <w:rPr>
          <w:rFonts w:ascii="Arial" w:hAnsi="Arial" w:cs="Arial"/>
          <w:sz w:val="20"/>
          <w:szCs w:val="20"/>
        </w:rPr>
        <w:t>Akpınar, H</w:t>
      </w:r>
      <w:proofErr w:type="gramStart"/>
      <w:r w:rsidRPr="00EE0D7B">
        <w:rPr>
          <w:rFonts w:ascii="Arial" w:hAnsi="Arial" w:cs="Arial"/>
          <w:sz w:val="20"/>
          <w:szCs w:val="20"/>
        </w:rPr>
        <w:t>.,</w:t>
      </w:r>
      <w:proofErr w:type="gramEnd"/>
      <w:r w:rsidRPr="00EE0D7B">
        <w:rPr>
          <w:rFonts w:ascii="Arial" w:hAnsi="Arial" w:cs="Arial"/>
          <w:sz w:val="20"/>
          <w:szCs w:val="20"/>
        </w:rPr>
        <w:t xml:space="preserve"> Çetin, K., Ozbek, Y.E., Tarbiat, S., Erbaykent, B. (2023). Ant</w:t>
      </w:r>
      <w:r w:rsidR="00540F56" w:rsidRPr="00EE0D7B">
        <w:rPr>
          <w:rFonts w:ascii="Arial" w:hAnsi="Arial" w:cs="Arial"/>
          <w:sz w:val="20"/>
          <w:szCs w:val="20"/>
        </w:rPr>
        <w:t>i</w:t>
      </w:r>
      <w:r w:rsidRPr="00EE0D7B">
        <w:rPr>
          <w:rFonts w:ascii="Arial" w:hAnsi="Arial" w:cs="Arial"/>
          <w:sz w:val="20"/>
          <w:szCs w:val="20"/>
        </w:rPr>
        <w:t xml:space="preserve">oxidant </w:t>
      </w:r>
      <w:r w:rsidR="0061427A" w:rsidRPr="00EE0D7B">
        <w:rPr>
          <w:rFonts w:ascii="Arial" w:hAnsi="Arial" w:cs="Arial"/>
          <w:sz w:val="20"/>
          <w:szCs w:val="20"/>
        </w:rPr>
        <w:t xml:space="preserve">potential </w:t>
      </w:r>
      <w:r w:rsidR="0061427A">
        <w:rPr>
          <w:rFonts w:ascii="Arial" w:hAnsi="Arial" w:cs="Arial"/>
          <w:sz w:val="20"/>
          <w:szCs w:val="20"/>
        </w:rPr>
        <w:t>o</w:t>
      </w:r>
      <w:r w:rsidR="0061427A" w:rsidRPr="00EE0D7B">
        <w:rPr>
          <w:rFonts w:ascii="Arial" w:hAnsi="Arial" w:cs="Arial"/>
          <w:sz w:val="20"/>
          <w:szCs w:val="20"/>
        </w:rPr>
        <w:t>f</w:t>
      </w:r>
      <w:r w:rsidRPr="00EE0D7B">
        <w:rPr>
          <w:rFonts w:ascii="Arial" w:hAnsi="Arial" w:cs="Arial"/>
          <w:sz w:val="20"/>
          <w:szCs w:val="20"/>
        </w:rPr>
        <w:t xml:space="preserve"> </w:t>
      </w:r>
      <w:r w:rsidRPr="006E51B0">
        <w:rPr>
          <w:rFonts w:ascii="Arial" w:hAnsi="Arial" w:cs="Arial"/>
          <w:i/>
          <w:sz w:val="20"/>
          <w:szCs w:val="20"/>
        </w:rPr>
        <w:t xml:space="preserve">Lilium </w:t>
      </w:r>
      <w:r w:rsidR="006E51B0" w:rsidRPr="006E51B0">
        <w:rPr>
          <w:rFonts w:ascii="Arial" w:hAnsi="Arial" w:cs="Arial"/>
          <w:i/>
          <w:sz w:val="20"/>
          <w:szCs w:val="20"/>
        </w:rPr>
        <w:t>c</w:t>
      </w:r>
      <w:r w:rsidRPr="006E51B0">
        <w:rPr>
          <w:rFonts w:ascii="Arial" w:hAnsi="Arial" w:cs="Arial"/>
          <w:i/>
          <w:sz w:val="20"/>
          <w:szCs w:val="20"/>
        </w:rPr>
        <w:t>andidum</w:t>
      </w:r>
      <w:r w:rsidRPr="00EE0D7B">
        <w:rPr>
          <w:rFonts w:ascii="Arial" w:hAnsi="Arial" w:cs="Arial"/>
          <w:sz w:val="20"/>
          <w:szCs w:val="20"/>
        </w:rPr>
        <w:t xml:space="preserve"> (White Lily) </w:t>
      </w:r>
      <w:r w:rsidR="0061427A">
        <w:rPr>
          <w:rFonts w:ascii="Arial" w:hAnsi="Arial" w:cs="Arial"/>
          <w:sz w:val="20"/>
          <w:szCs w:val="20"/>
        </w:rPr>
        <w:t>b</w:t>
      </w:r>
      <w:r w:rsidRPr="00EE0D7B">
        <w:rPr>
          <w:rFonts w:ascii="Arial" w:hAnsi="Arial" w:cs="Arial"/>
          <w:sz w:val="20"/>
          <w:szCs w:val="20"/>
        </w:rPr>
        <w:t xml:space="preserve">ulbs. </w:t>
      </w:r>
      <w:r w:rsidR="00B31133" w:rsidRPr="00EE0D7B">
        <w:rPr>
          <w:rFonts w:ascii="Arial" w:hAnsi="Arial" w:cs="Arial"/>
          <w:sz w:val="20"/>
          <w:szCs w:val="20"/>
        </w:rPr>
        <w:t xml:space="preserve">4th International </w:t>
      </w:r>
      <w:r w:rsidR="006E51B0">
        <w:rPr>
          <w:rFonts w:ascii="Arial" w:hAnsi="Arial" w:cs="Arial"/>
          <w:sz w:val="20"/>
          <w:szCs w:val="20"/>
        </w:rPr>
        <w:t>I</w:t>
      </w:r>
      <w:r w:rsidR="00B31133" w:rsidRPr="00EE0D7B">
        <w:rPr>
          <w:rFonts w:ascii="Arial" w:hAnsi="Arial" w:cs="Arial"/>
          <w:sz w:val="20"/>
          <w:szCs w:val="20"/>
        </w:rPr>
        <w:t>stanbul Current Scientific Research Congress</w:t>
      </w:r>
      <w:r w:rsidRPr="00EE0D7B">
        <w:rPr>
          <w:rFonts w:ascii="Arial" w:hAnsi="Arial" w:cs="Arial"/>
          <w:sz w:val="20"/>
          <w:szCs w:val="20"/>
        </w:rPr>
        <w:t>. 1-2</w:t>
      </w:r>
      <w:r w:rsidR="006E51B0" w:rsidRPr="006E51B0">
        <w:rPr>
          <w:rFonts w:ascii="Arial" w:hAnsi="Arial" w:cs="Arial"/>
          <w:sz w:val="20"/>
          <w:szCs w:val="20"/>
        </w:rPr>
        <w:t xml:space="preserve"> </w:t>
      </w:r>
      <w:r w:rsidR="006E51B0" w:rsidRPr="00EE0D7B">
        <w:rPr>
          <w:rFonts w:ascii="Arial" w:hAnsi="Arial" w:cs="Arial"/>
          <w:sz w:val="20"/>
          <w:szCs w:val="20"/>
        </w:rPr>
        <w:t>May</w:t>
      </w:r>
      <w:r w:rsidRPr="00EE0D7B">
        <w:rPr>
          <w:rFonts w:ascii="Arial" w:hAnsi="Arial" w:cs="Arial"/>
          <w:sz w:val="20"/>
          <w:szCs w:val="20"/>
        </w:rPr>
        <w:t xml:space="preserve"> 2023</w:t>
      </w:r>
      <w:r w:rsidR="006E51B0">
        <w:rPr>
          <w:rFonts w:ascii="Arial" w:hAnsi="Arial" w:cs="Arial"/>
          <w:sz w:val="20"/>
          <w:szCs w:val="20"/>
        </w:rPr>
        <w:t>,</w:t>
      </w:r>
      <w:r w:rsidRPr="00EE0D7B">
        <w:rPr>
          <w:rFonts w:ascii="Arial" w:hAnsi="Arial" w:cs="Arial"/>
          <w:sz w:val="20"/>
          <w:szCs w:val="20"/>
        </w:rPr>
        <w:t xml:space="preserve"> İstanbul, T</w:t>
      </w:r>
      <w:r w:rsidR="006E51B0">
        <w:rPr>
          <w:rFonts w:ascii="Arial" w:hAnsi="Arial" w:cs="Arial"/>
          <w:sz w:val="20"/>
          <w:szCs w:val="20"/>
        </w:rPr>
        <w:t xml:space="preserve">ürkiye. </w:t>
      </w:r>
      <w:r w:rsidR="0061427A" w:rsidRPr="00622429">
        <w:rPr>
          <w:rFonts w:ascii="Arial" w:hAnsi="Arial" w:cs="Arial"/>
          <w:sz w:val="20"/>
          <w:szCs w:val="20"/>
        </w:rPr>
        <w:t>(</w:t>
      </w:r>
      <w:r w:rsidR="0061427A">
        <w:rPr>
          <w:rFonts w:ascii="Arial" w:hAnsi="Arial" w:cs="Arial"/>
          <w:sz w:val="20"/>
          <w:szCs w:val="20"/>
        </w:rPr>
        <w:t>s</w:t>
      </w:r>
      <w:r w:rsidR="0061427A" w:rsidRPr="00622429">
        <w:rPr>
          <w:rFonts w:ascii="Arial" w:hAnsi="Arial" w:cs="Arial"/>
          <w:sz w:val="20"/>
          <w:szCs w:val="20"/>
        </w:rPr>
        <w:t>özlü sunum)</w:t>
      </w:r>
    </w:p>
    <w:p w14:paraId="4AFAECF2" w14:textId="427121B4" w:rsidR="006E51B0" w:rsidRPr="00FE74BB" w:rsidRDefault="006E51B0" w:rsidP="000B4066">
      <w:pPr>
        <w:pStyle w:val="ListeParagraf"/>
        <w:numPr>
          <w:ilvl w:val="0"/>
          <w:numId w:val="4"/>
        </w:numPr>
        <w:jc w:val="both"/>
        <w:rPr>
          <w:rFonts w:ascii="Arial" w:hAnsi="Arial" w:cs="Arial"/>
          <w:sz w:val="20"/>
          <w:szCs w:val="20"/>
        </w:rPr>
      </w:pPr>
      <w:r w:rsidRPr="00FE74BB">
        <w:rPr>
          <w:rFonts w:ascii="Arial" w:hAnsi="Arial" w:cs="Arial"/>
          <w:color w:val="000000"/>
          <w:sz w:val="20"/>
          <w:szCs w:val="20"/>
          <w:shd w:val="clear" w:color="auto" w:fill="FFFFFF"/>
        </w:rPr>
        <w:t>Çetin, K</w:t>
      </w:r>
      <w:proofErr w:type="gramStart"/>
      <w:r w:rsidRPr="00FE74BB">
        <w:rPr>
          <w:rFonts w:ascii="Arial" w:hAnsi="Arial" w:cs="Arial"/>
          <w:color w:val="000000"/>
          <w:sz w:val="20"/>
          <w:szCs w:val="20"/>
          <w:shd w:val="clear" w:color="auto" w:fill="FFFFFF"/>
        </w:rPr>
        <w:t>.,</w:t>
      </w:r>
      <w:proofErr w:type="gramEnd"/>
      <w:r w:rsidRPr="00FE74BB">
        <w:rPr>
          <w:rFonts w:ascii="Arial" w:hAnsi="Arial" w:cs="Arial"/>
          <w:color w:val="000000"/>
          <w:sz w:val="20"/>
          <w:szCs w:val="20"/>
          <w:shd w:val="clear" w:color="auto" w:fill="FFFFFF"/>
        </w:rPr>
        <w:t xml:space="preserve"> Çelik, M.A., Savan, H.N., Akpınar-Bayizit, A. (2023). Trabzon </w:t>
      </w:r>
      <w:r w:rsidR="0061427A" w:rsidRPr="00FE74BB">
        <w:rPr>
          <w:rFonts w:ascii="Arial" w:hAnsi="Arial" w:cs="Arial"/>
          <w:color w:val="000000"/>
          <w:sz w:val="20"/>
          <w:szCs w:val="20"/>
          <w:shd w:val="clear" w:color="auto" w:fill="FFFFFF"/>
        </w:rPr>
        <w:t>hu</w:t>
      </w:r>
      <w:r w:rsidR="0061427A">
        <w:rPr>
          <w:rFonts w:ascii="Arial" w:hAnsi="Arial" w:cs="Arial"/>
          <w:color w:val="000000"/>
          <w:sz w:val="20"/>
          <w:szCs w:val="20"/>
          <w:shd w:val="clear" w:color="auto" w:fill="FFFFFF"/>
        </w:rPr>
        <w:t>rması ve yeşil çay ile yapılan K</w:t>
      </w:r>
      <w:r w:rsidR="0061427A" w:rsidRPr="00FE74BB">
        <w:rPr>
          <w:rFonts w:ascii="Arial" w:hAnsi="Arial" w:cs="Arial"/>
          <w:color w:val="000000"/>
          <w:sz w:val="20"/>
          <w:szCs w:val="20"/>
          <w:shd w:val="clear" w:color="auto" w:fill="FFFFFF"/>
        </w:rPr>
        <w:t>ombucha içeceğinin biyoaktif özelliklerinin belirlenmes</w:t>
      </w:r>
      <w:r w:rsidR="009B6755">
        <w:rPr>
          <w:rFonts w:ascii="Arial" w:hAnsi="Arial" w:cs="Arial"/>
          <w:color w:val="000000"/>
          <w:sz w:val="20"/>
          <w:szCs w:val="20"/>
          <w:shd w:val="clear" w:color="auto" w:fill="FFFFFF"/>
        </w:rPr>
        <w:t>i. </w:t>
      </w:r>
      <w:r w:rsidRPr="00FE74BB">
        <w:rPr>
          <w:rFonts w:ascii="Arial" w:hAnsi="Arial" w:cs="Arial"/>
          <w:color w:val="000000"/>
          <w:sz w:val="20"/>
          <w:szCs w:val="20"/>
          <w:shd w:val="clear" w:color="auto" w:fill="FFFFFF"/>
        </w:rPr>
        <w:t>1st International Conference on Modern and Advanced Research (ICMAR), July 29-31, 2023, Konya, Türkiye.</w:t>
      </w:r>
      <w:r w:rsidR="006C2EC4" w:rsidRPr="00FE74BB">
        <w:rPr>
          <w:rFonts w:ascii="Arial" w:hAnsi="Arial" w:cs="Arial"/>
          <w:color w:val="000000"/>
          <w:sz w:val="20"/>
          <w:szCs w:val="20"/>
          <w:shd w:val="clear" w:color="auto" w:fill="FFFFFF"/>
        </w:rPr>
        <w:t xml:space="preserve"> </w:t>
      </w:r>
      <w:r w:rsidR="00564254" w:rsidRPr="00622429">
        <w:rPr>
          <w:rFonts w:ascii="Arial" w:hAnsi="Arial" w:cs="Arial"/>
          <w:sz w:val="20"/>
          <w:szCs w:val="20"/>
        </w:rPr>
        <w:t>(</w:t>
      </w:r>
      <w:r w:rsidR="00564254">
        <w:rPr>
          <w:rFonts w:ascii="Arial" w:hAnsi="Arial" w:cs="Arial"/>
          <w:sz w:val="20"/>
          <w:szCs w:val="20"/>
        </w:rPr>
        <w:t>s</w:t>
      </w:r>
      <w:r w:rsidR="00564254" w:rsidRPr="00622429">
        <w:rPr>
          <w:rFonts w:ascii="Arial" w:hAnsi="Arial" w:cs="Arial"/>
          <w:sz w:val="20"/>
          <w:szCs w:val="20"/>
        </w:rPr>
        <w:t>özlü sunum)</w:t>
      </w:r>
    </w:p>
    <w:p w14:paraId="11C3988C" w14:textId="31F80EA2" w:rsidR="00BC3259" w:rsidRDefault="00BC3259" w:rsidP="000B4066">
      <w:pPr>
        <w:pStyle w:val="ListeParagraf"/>
        <w:numPr>
          <w:ilvl w:val="0"/>
          <w:numId w:val="4"/>
        </w:numPr>
        <w:jc w:val="both"/>
        <w:rPr>
          <w:rFonts w:ascii="Arial" w:hAnsi="Arial" w:cs="Arial"/>
          <w:sz w:val="20"/>
          <w:szCs w:val="20"/>
        </w:rPr>
      </w:pPr>
      <w:r w:rsidRPr="00EE0D7B">
        <w:rPr>
          <w:rFonts w:ascii="Arial" w:hAnsi="Arial" w:cs="Arial"/>
          <w:sz w:val="20"/>
          <w:szCs w:val="20"/>
        </w:rPr>
        <w:t>Karabacak Özkan</w:t>
      </w:r>
      <w:r>
        <w:rPr>
          <w:rFonts w:ascii="Arial" w:hAnsi="Arial" w:cs="Arial"/>
          <w:sz w:val="20"/>
          <w:szCs w:val="20"/>
        </w:rPr>
        <w:t>,</w:t>
      </w:r>
      <w:r w:rsidRPr="00EE0D7B">
        <w:rPr>
          <w:rFonts w:ascii="Arial" w:hAnsi="Arial" w:cs="Arial"/>
          <w:sz w:val="20"/>
          <w:szCs w:val="20"/>
        </w:rPr>
        <w:t xml:space="preserve"> A. Bakırcı</w:t>
      </w:r>
      <w:r>
        <w:rPr>
          <w:rFonts w:ascii="Arial" w:hAnsi="Arial" w:cs="Arial"/>
          <w:sz w:val="20"/>
          <w:szCs w:val="20"/>
        </w:rPr>
        <w:t>,</w:t>
      </w:r>
      <w:r w:rsidRPr="00EE0D7B">
        <w:rPr>
          <w:rFonts w:ascii="Arial" w:hAnsi="Arial" w:cs="Arial"/>
          <w:sz w:val="20"/>
          <w:szCs w:val="20"/>
        </w:rPr>
        <w:t xml:space="preserve"> Ş.A. Çopur</w:t>
      </w:r>
      <w:r>
        <w:rPr>
          <w:rFonts w:ascii="Arial" w:hAnsi="Arial" w:cs="Arial"/>
          <w:sz w:val="20"/>
          <w:szCs w:val="20"/>
        </w:rPr>
        <w:t>, Ö.</w:t>
      </w:r>
      <w:r w:rsidRPr="00EE0D7B">
        <w:rPr>
          <w:rFonts w:ascii="Arial" w:hAnsi="Arial" w:cs="Arial"/>
          <w:sz w:val="20"/>
          <w:szCs w:val="20"/>
        </w:rPr>
        <w:t xml:space="preserve">U. </w:t>
      </w:r>
      <w:r>
        <w:rPr>
          <w:rFonts w:ascii="Arial" w:hAnsi="Arial" w:cs="Arial"/>
          <w:sz w:val="20"/>
          <w:szCs w:val="20"/>
        </w:rPr>
        <w:t>(</w:t>
      </w:r>
      <w:r w:rsidRPr="00EE0D7B">
        <w:rPr>
          <w:rFonts w:ascii="Arial" w:hAnsi="Arial" w:cs="Arial"/>
          <w:sz w:val="20"/>
          <w:szCs w:val="20"/>
        </w:rPr>
        <w:t>2023</w:t>
      </w:r>
      <w:r>
        <w:rPr>
          <w:rFonts w:ascii="Arial" w:hAnsi="Arial" w:cs="Arial"/>
          <w:sz w:val="20"/>
          <w:szCs w:val="20"/>
        </w:rPr>
        <w:t>)</w:t>
      </w:r>
      <w:r w:rsidRPr="00EE0D7B">
        <w:rPr>
          <w:rFonts w:ascii="Arial" w:hAnsi="Arial" w:cs="Arial"/>
          <w:sz w:val="20"/>
          <w:szCs w:val="20"/>
        </w:rPr>
        <w:t>.</w:t>
      </w:r>
      <w:r w:rsidR="009B6755">
        <w:rPr>
          <w:rFonts w:ascii="Arial" w:hAnsi="Arial" w:cs="Arial"/>
          <w:sz w:val="20"/>
          <w:szCs w:val="20"/>
        </w:rPr>
        <w:t xml:space="preserve"> </w:t>
      </w:r>
      <w:r w:rsidRPr="00EE0D7B">
        <w:rPr>
          <w:rFonts w:ascii="Arial" w:hAnsi="Arial" w:cs="Arial"/>
          <w:sz w:val="20"/>
          <w:szCs w:val="20"/>
        </w:rPr>
        <w:t xml:space="preserve">Effects of </w:t>
      </w:r>
      <w:r w:rsidR="007F1520" w:rsidRPr="00EE0D7B">
        <w:rPr>
          <w:rFonts w:ascii="Arial" w:hAnsi="Arial" w:cs="Arial"/>
          <w:sz w:val="20"/>
          <w:szCs w:val="20"/>
        </w:rPr>
        <w:t>different processing methods on bioactive components and their bioaccessibility in red beet</w:t>
      </w:r>
      <w:r w:rsidRPr="00EE0D7B">
        <w:rPr>
          <w:rFonts w:ascii="Arial" w:hAnsi="Arial" w:cs="Arial"/>
          <w:sz w:val="20"/>
          <w:szCs w:val="20"/>
        </w:rPr>
        <w:t xml:space="preserve">. 3rd International Congress of the Turkish Journal of Agriculture </w:t>
      </w:r>
      <w:r w:rsidR="000119D1">
        <w:rPr>
          <w:rFonts w:ascii="Arial" w:hAnsi="Arial" w:cs="Arial"/>
          <w:sz w:val="20"/>
          <w:szCs w:val="20"/>
        </w:rPr>
        <w:t>–</w:t>
      </w:r>
      <w:r w:rsidRPr="00EE0D7B">
        <w:rPr>
          <w:rFonts w:ascii="Arial" w:hAnsi="Arial" w:cs="Arial"/>
          <w:sz w:val="20"/>
          <w:szCs w:val="20"/>
        </w:rPr>
        <w:t xml:space="preserve"> Food Science and Technology, </w:t>
      </w:r>
      <w:r>
        <w:rPr>
          <w:rFonts w:ascii="Arial" w:hAnsi="Arial" w:cs="Arial"/>
          <w:sz w:val="20"/>
          <w:szCs w:val="20"/>
        </w:rPr>
        <w:t xml:space="preserve">13-16 September 2023, </w:t>
      </w:r>
      <w:r w:rsidRPr="00EE0D7B">
        <w:rPr>
          <w:rFonts w:ascii="Arial" w:hAnsi="Arial" w:cs="Arial"/>
          <w:sz w:val="20"/>
          <w:szCs w:val="20"/>
        </w:rPr>
        <w:t>Malatya, Türkiye</w:t>
      </w:r>
      <w:r>
        <w:rPr>
          <w:rFonts w:ascii="Arial" w:hAnsi="Arial" w:cs="Arial"/>
          <w:sz w:val="20"/>
          <w:szCs w:val="20"/>
        </w:rPr>
        <w:t>.</w:t>
      </w:r>
      <w:r w:rsidR="00564254">
        <w:rPr>
          <w:rFonts w:ascii="Arial" w:hAnsi="Arial" w:cs="Arial"/>
          <w:sz w:val="20"/>
          <w:szCs w:val="20"/>
        </w:rPr>
        <w:t xml:space="preserve"> </w:t>
      </w:r>
      <w:r w:rsidR="00564254" w:rsidRPr="00622429">
        <w:rPr>
          <w:rFonts w:ascii="Arial" w:hAnsi="Arial" w:cs="Arial"/>
          <w:sz w:val="20"/>
          <w:szCs w:val="20"/>
        </w:rPr>
        <w:t>(</w:t>
      </w:r>
      <w:r w:rsidR="00564254">
        <w:rPr>
          <w:rFonts w:ascii="Arial" w:hAnsi="Arial" w:cs="Arial"/>
          <w:sz w:val="20"/>
          <w:szCs w:val="20"/>
        </w:rPr>
        <w:t>s</w:t>
      </w:r>
      <w:r w:rsidR="00564254" w:rsidRPr="00622429">
        <w:rPr>
          <w:rFonts w:ascii="Arial" w:hAnsi="Arial" w:cs="Arial"/>
          <w:sz w:val="20"/>
          <w:szCs w:val="20"/>
        </w:rPr>
        <w:t>özlü sunum)</w:t>
      </w:r>
    </w:p>
    <w:p w14:paraId="1DDA9F39" w14:textId="14561B58" w:rsidR="000B4066" w:rsidRPr="00EE0D7B" w:rsidRDefault="00AA6A0E" w:rsidP="000B4066">
      <w:pPr>
        <w:pStyle w:val="ListeParagraf"/>
        <w:numPr>
          <w:ilvl w:val="0"/>
          <w:numId w:val="4"/>
        </w:numPr>
        <w:jc w:val="both"/>
        <w:rPr>
          <w:rFonts w:ascii="Arial" w:hAnsi="Arial" w:cs="Arial"/>
          <w:sz w:val="20"/>
          <w:szCs w:val="20"/>
        </w:rPr>
      </w:pPr>
      <w:r w:rsidRPr="00EE0D7B">
        <w:rPr>
          <w:rFonts w:ascii="Arial" w:hAnsi="Arial" w:cs="Arial"/>
          <w:sz w:val="20"/>
          <w:szCs w:val="20"/>
        </w:rPr>
        <w:t>Babeker, H.H.A</w:t>
      </w:r>
      <w:proofErr w:type="gramStart"/>
      <w:r w:rsidRPr="00EE0D7B">
        <w:rPr>
          <w:rFonts w:ascii="Arial" w:hAnsi="Arial" w:cs="Arial"/>
          <w:sz w:val="20"/>
          <w:szCs w:val="20"/>
        </w:rPr>
        <w:t>.,</w:t>
      </w:r>
      <w:proofErr w:type="gramEnd"/>
      <w:r w:rsidRPr="00EE0D7B">
        <w:rPr>
          <w:rFonts w:ascii="Arial" w:hAnsi="Arial" w:cs="Arial"/>
          <w:sz w:val="20"/>
          <w:szCs w:val="20"/>
        </w:rPr>
        <w:t xml:space="preserve">  </w:t>
      </w:r>
      <w:r w:rsidR="00276F18">
        <w:rPr>
          <w:rFonts w:ascii="Arial" w:hAnsi="Arial" w:cs="Arial"/>
          <w:sz w:val="20"/>
          <w:szCs w:val="20"/>
        </w:rPr>
        <w:t>Akpınar-</w:t>
      </w:r>
      <w:r w:rsidRPr="00EE0D7B">
        <w:rPr>
          <w:rFonts w:ascii="Arial" w:hAnsi="Arial" w:cs="Arial"/>
          <w:sz w:val="20"/>
          <w:szCs w:val="20"/>
        </w:rPr>
        <w:t>Bay</w:t>
      </w:r>
      <w:r w:rsidR="00861B30">
        <w:rPr>
          <w:rFonts w:ascii="Arial" w:hAnsi="Arial" w:cs="Arial"/>
          <w:sz w:val="20"/>
          <w:szCs w:val="20"/>
        </w:rPr>
        <w:t>i</w:t>
      </w:r>
      <w:r w:rsidRPr="00EE0D7B">
        <w:rPr>
          <w:rFonts w:ascii="Arial" w:hAnsi="Arial" w:cs="Arial"/>
          <w:sz w:val="20"/>
          <w:szCs w:val="20"/>
        </w:rPr>
        <w:t>z</w:t>
      </w:r>
      <w:r w:rsidR="00861B30">
        <w:rPr>
          <w:rFonts w:ascii="Arial" w:hAnsi="Arial" w:cs="Arial"/>
          <w:sz w:val="20"/>
          <w:szCs w:val="20"/>
        </w:rPr>
        <w:t>i</w:t>
      </w:r>
      <w:r w:rsidRPr="00EE0D7B">
        <w:rPr>
          <w:rFonts w:ascii="Arial" w:hAnsi="Arial" w:cs="Arial"/>
          <w:sz w:val="20"/>
          <w:szCs w:val="20"/>
        </w:rPr>
        <w:t>t</w:t>
      </w:r>
      <w:r w:rsidR="00861B30">
        <w:rPr>
          <w:rFonts w:ascii="Arial" w:hAnsi="Arial" w:cs="Arial"/>
          <w:sz w:val="20"/>
          <w:szCs w:val="20"/>
        </w:rPr>
        <w:t>,</w:t>
      </w:r>
      <w:r w:rsidR="00861B30" w:rsidRPr="00861B30">
        <w:rPr>
          <w:rFonts w:ascii="Arial" w:hAnsi="Arial" w:cs="Arial"/>
          <w:sz w:val="20"/>
          <w:szCs w:val="20"/>
        </w:rPr>
        <w:t xml:space="preserve"> </w:t>
      </w:r>
      <w:r w:rsidR="00861B30" w:rsidRPr="00EE0D7B">
        <w:rPr>
          <w:rFonts w:ascii="Arial" w:hAnsi="Arial" w:cs="Arial"/>
          <w:sz w:val="20"/>
          <w:szCs w:val="20"/>
        </w:rPr>
        <w:t>A.</w:t>
      </w:r>
      <w:r w:rsidR="000B4066" w:rsidRPr="00EE0D7B">
        <w:rPr>
          <w:rFonts w:ascii="Arial" w:hAnsi="Arial" w:cs="Arial"/>
          <w:sz w:val="20"/>
          <w:szCs w:val="20"/>
        </w:rPr>
        <w:t> </w:t>
      </w:r>
      <w:r w:rsidR="00EE0D7B">
        <w:rPr>
          <w:rFonts w:ascii="Arial" w:hAnsi="Arial" w:cs="Arial"/>
          <w:sz w:val="20"/>
          <w:szCs w:val="20"/>
        </w:rPr>
        <w:t>(</w:t>
      </w:r>
      <w:r w:rsidR="000B4066" w:rsidRPr="00EE0D7B">
        <w:rPr>
          <w:rFonts w:ascii="Arial" w:hAnsi="Arial" w:cs="Arial"/>
          <w:sz w:val="20"/>
          <w:szCs w:val="20"/>
        </w:rPr>
        <w:t>2023</w:t>
      </w:r>
      <w:r w:rsidR="00EE0D7B">
        <w:rPr>
          <w:rFonts w:ascii="Arial" w:hAnsi="Arial" w:cs="Arial"/>
          <w:sz w:val="20"/>
          <w:szCs w:val="20"/>
        </w:rPr>
        <w:t>)</w:t>
      </w:r>
      <w:r w:rsidR="000B4066" w:rsidRPr="00EE0D7B">
        <w:rPr>
          <w:rFonts w:ascii="Arial" w:hAnsi="Arial" w:cs="Arial"/>
          <w:sz w:val="20"/>
          <w:szCs w:val="20"/>
        </w:rPr>
        <w:t xml:space="preserve">. Development of </w:t>
      </w:r>
      <w:r w:rsidR="00564254" w:rsidRPr="00564254">
        <w:t>a probiotic beverage (synbiotic) from baobab fruits fortified with gum arabic</w:t>
      </w:r>
      <w:r w:rsidR="000B4066" w:rsidRPr="00EE0D7B">
        <w:rPr>
          <w:rFonts w:ascii="Arial" w:hAnsi="Arial" w:cs="Arial"/>
          <w:sz w:val="20"/>
          <w:szCs w:val="20"/>
        </w:rPr>
        <w:t>. 3rd International Conference on Innovative Academic Studies ICIAS 2023, 26-28 September, 2023, Konya, Türkiye.</w:t>
      </w:r>
      <w:r w:rsidR="00564254" w:rsidRPr="00564254">
        <w:rPr>
          <w:rFonts w:ascii="Arial" w:hAnsi="Arial" w:cs="Arial"/>
          <w:sz w:val="20"/>
          <w:szCs w:val="20"/>
        </w:rPr>
        <w:t xml:space="preserve"> </w:t>
      </w:r>
      <w:r w:rsidR="00564254" w:rsidRPr="00622429">
        <w:rPr>
          <w:rFonts w:ascii="Arial" w:hAnsi="Arial" w:cs="Arial"/>
          <w:sz w:val="20"/>
          <w:szCs w:val="20"/>
        </w:rPr>
        <w:t>(</w:t>
      </w:r>
      <w:r w:rsidR="00564254">
        <w:rPr>
          <w:rFonts w:ascii="Arial" w:hAnsi="Arial" w:cs="Arial"/>
          <w:sz w:val="20"/>
          <w:szCs w:val="20"/>
        </w:rPr>
        <w:t>s</w:t>
      </w:r>
      <w:r w:rsidR="00564254" w:rsidRPr="00622429">
        <w:rPr>
          <w:rFonts w:ascii="Arial" w:hAnsi="Arial" w:cs="Arial"/>
          <w:sz w:val="20"/>
          <w:szCs w:val="20"/>
        </w:rPr>
        <w:t>özlü sunum)</w:t>
      </w:r>
    </w:p>
    <w:p w14:paraId="069C7117" w14:textId="4663C52D" w:rsidR="008D094A" w:rsidRDefault="008D094A" w:rsidP="008D094A">
      <w:pPr>
        <w:pStyle w:val="ListeParagraf"/>
        <w:numPr>
          <w:ilvl w:val="0"/>
          <w:numId w:val="4"/>
        </w:numPr>
        <w:jc w:val="both"/>
        <w:rPr>
          <w:rFonts w:ascii="Arial" w:hAnsi="Arial" w:cs="Arial"/>
          <w:sz w:val="20"/>
          <w:szCs w:val="20"/>
        </w:rPr>
      </w:pPr>
      <w:r w:rsidRPr="00FE74BB">
        <w:rPr>
          <w:rFonts w:ascii="Arial" w:hAnsi="Arial" w:cs="Arial"/>
          <w:sz w:val="20"/>
          <w:szCs w:val="20"/>
        </w:rPr>
        <w:t>Akpınar-Bayizit, A</w:t>
      </w:r>
      <w:proofErr w:type="gramStart"/>
      <w:r w:rsidRPr="00FE74BB">
        <w:rPr>
          <w:rFonts w:ascii="Arial" w:hAnsi="Arial" w:cs="Arial"/>
          <w:sz w:val="20"/>
          <w:szCs w:val="20"/>
        </w:rPr>
        <w:t>.,</w:t>
      </w:r>
      <w:proofErr w:type="gramEnd"/>
      <w:r w:rsidRPr="00FE74BB">
        <w:rPr>
          <w:rFonts w:ascii="Arial" w:hAnsi="Arial" w:cs="Arial"/>
          <w:sz w:val="20"/>
          <w:szCs w:val="20"/>
        </w:rPr>
        <w:t xml:space="preserve"> Şahin-Dilmenler, P., Kaya, D. </w:t>
      </w:r>
      <w:r w:rsidR="00276F18" w:rsidRPr="00FE74BB">
        <w:rPr>
          <w:rFonts w:ascii="Arial" w:hAnsi="Arial" w:cs="Arial"/>
          <w:sz w:val="20"/>
          <w:szCs w:val="20"/>
        </w:rPr>
        <w:t>(</w:t>
      </w:r>
      <w:r w:rsidRPr="00FE74BB">
        <w:rPr>
          <w:rFonts w:ascii="Arial" w:hAnsi="Arial" w:cs="Arial"/>
          <w:sz w:val="20"/>
          <w:szCs w:val="20"/>
        </w:rPr>
        <w:t>2023</w:t>
      </w:r>
      <w:r w:rsidR="00276F18" w:rsidRPr="00FE74BB">
        <w:rPr>
          <w:rFonts w:ascii="Arial" w:hAnsi="Arial" w:cs="Arial"/>
          <w:sz w:val="20"/>
          <w:szCs w:val="20"/>
        </w:rPr>
        <w:t>)</w:t>
      </w:r>
      <w:r w:rsidRPr="00FE74BB">
        <w:rPr>
          <w:rFonts w:ascii="Arial" w:hAnsi="Arial" w:cs="Arial"/>
          <w:sz w:val="20"/>
          <w:szCs w:val="20"/>
        </w:rPr>
        <w:t xml:space="preserve">. Mikroalglerden </w:t>
      </w:r>
      <w:r w:rsidR="007F1520" w:rsidRPr="00FE74BB">
        <w:rPr>
          <w:rFonts w:ascii="Arial" w:hAnsi="Arial" w:cs="Arial"/>
          <w:sz w:val="20"/>
          <w:szCs w:val="20"/>
        </w:rPr>
        <w:t>biyoaktif bileşen ve pigment ekstraksiyonu</w:t>
      </w:r>
      <w:r w:rsidRPr="00FE74BB">
        <w:rPr>
          <w:rFonts w:ascii="Arial" w:hAnsi="Arial" w:cs="Arial"/>
          <w:sz w:val="20"/>
          <w:szCs w:val="20"/>
        </w:rPr>
        <w:t xml:space="preserve">. 4th International Conference on Engineering and Applied Natural Sciences (ICEANS), 20-21 November 2023, Konya, Türkiye. </w:t>
      </w:r>
      <w:r w:rsidR="007F1520" w:rsidRPr="00622429">
        <w:rPr>
          <w:rFonts w:ascii="Arial" w:hAnsi="Arial" w:cs="Arial"/>
          <w:sz w:val="20"/>
          <w:szCs w:val="20"/>
        </w:rPr>
        <w:t>(</w:t>
      </w:r>
      <w:r w:rsidR="007F1520">
        <w:rPr>
          <w:rFonts w:ascii="Arial" w:hAnsi="Arial" w:cs="Arial"/>
          <w:sz w:val="20"/>
          <w:szCs w:val="20"/>
        </w:rPr>
        <w:t>s</w:t>
      </w:r>
      <w:r w:rsidR="007F1520" w:rsidRPr="00622429">
        <w:rPr>
          <w:rFonts w:ascii="Arial" w:hAnsi="Arial" w:cs="Arial"/>
          <w:sz w:val="20"/>
          <w:szCs w:val="20"/>
        </w:rPr>
        <w:t>özlü sunum)</w:t>
      </w:r>
    </w:p>
    <w:p w14:paraId="4290C191" w14:textId="77777777" w:rsidR="00135221" w:rsidRDefault="00135221" w:rsidP="00135221">
      <w:pPr>
        <w:pStyle w:val="ListeParagraf"/>
        <w:jc w:val="both"/>
        <w:rPr>
          <w:rFonts w:ascii="Arial" w:hAnsi="Arial" w:cs="Arial"/>
          <w:sz w:val="20"/>
          <w:szCs w:val="20"/>
        </w:rPr>
      </w:pPr>
    </w:p>
    <w:bookmarkEnd w:id="0"/>
    <w:p w14:paraId="660C86ED" w14:textId="7C9030C0" w:rsidR="00E259F9" w:rsidRDefault="00E259F9" w:rsidP="00E259F9">
      <w:pPr>
        <w:pStyle w:val="ListeParagraf"/>
        <w:numPr>
          <w:ilvl w:val="0"/>
          <w:numId w:val="4"/>
        </w:numPr>
        <w:jc w:val="both"/>
        <w:rPr>
          <w:rFonts w:ascii="Arial" w:hAnsi="Arial" w:cs="Arial"/>
          <w:sz w:val="20"/>
          <w:szCs w:val="20"/>
        </w:rPr>
      </w:pPr>
      <w:r w:rsidRPr="00622429">
        <w:rPr>
          <w:rFonts w:ascii="Arial" w:hAnsi="Arial" w:cs="Arial"/>
          <w:sz w:val="20"/>
          <w:szCs w:val="20"/>
        </w:rPr>
        <w:t>Ozdemirli, N</w:t>
      </w:r>
      <w:proofErr w:type="gramStart"/>
      <w:r w:rsidRPr="00622429">
        <w:rPr>
          <w:rFonts w:ascii="Arial" w:hAnsi="Arial" w:cs="Arial"/>
          <w:sz w:val="20"/>
          <w:szCs w:val="20"/>
        </w:rPr>
        <w:t>.,</w:t>
      </w:r>
      <w:proofErr w:type="gramEnd"/>
      <w:r w:rsidRPr="00622429">
        <w:rPr>
          <w:rFonts w:ascii="Arial" w:hAnsi="Arial" w:cs="Arial"/>
          <w:sz w:val="20"/>
          <w:szCs w:val="20"/>
        </w:rPr>
        <w:t xml:space="preserve"> Kamiloglu, S. (2024). Current status and future trends of 3D food printing. 7th International Conference on Engineering Sciences (ICES 2024), 9-10 </w:t>
      </w:r>
      <w:r w:rsidR="007F1520">
        <w:rPr>
          <w:rFonts w:ascii="Arial" w:hAnsi="Arial" w:cs="Arial"/>
          <w:sz w:val="20"/>
          <w:szCs w:val="20"/>
        </w:rPr>
        <w:t>February</w:t>
      </w:r>
      <w:r w:rsidRPr="00622429">
        <w:rPr>
          <w:rFonts w:ascii="Arial" w:hAnsi="Arial" w:cs="Arial"/>
          <w:sz w:val="20"/>
          <w:szCs w:val="20"/>
        </w:rPr>
        <w:t xml:space="preserve"> 2024, Ankara, Türkiye</w:t>
      </w:r>
      <w:r w:rsidR="007F1520">
        <w:rPr>
          <w:rFonts w:ascii="Arial" w:hAnsi="Arial" w:cs="Arial"/>
          <w:sz w:val="20"/>
          <w:szCs w:val="20"/>
        </w:rPr>
        <w:t>.</w:t>
      </w:r>
      <w:r w:rsidRPr="00622429">
        <w:rPr>
          <w:rFonts w:ascii="Arial" w:hAnsi="Arial" w:cs="Arial"/>
          <w:sz w:val="20"/>
          <w:szCs w:val="20"/>
        </w:rPr>
        <w:t xml:space="preserve"> </w:t>
      </w:r>
      <w:r w:rsidR="007F1520" w:rsidRPr="00622429">
        <w:rPr>
          <w:rFonts w:ascii="Arial" w:hAnsi="Arial" w:cs="Arial"/>
          <w:sz w:val="20"/>
          <w:szCs w:val="20"/>
        </w:rPr>
        <w:t>(</w:t>
      </w:r>
      <w:r w:rsidR="007F1520">
        <w:rPr>
          <w:rFonts w:ascii="Arial" w:hAnsi="Arial" w:cs="Arial"/>
          <w:sz w:val="20"/>
          <w:szCs w:val="20"/>
        </w:rPr>
        <w:t>s</w:t>
      </w:r>
      <w:r w:rsidR="007F1520" w:rsidRPr="00622429">
        <w:rPr>
          <w:rFonts w:ascii="Arial" w:hAnsi="Arial" w:cs="Arial"/>
          <w:sz w:val="20"/>
          <w:szCs w:val="20"/>
        </w:rPr>
        <w:t>özlü sunum)</w:t>
      </w:r>
    </w:p>
    <w:p w14:paraId="5A10C070" w14:textId="42AB3B0C" w:rsidR="00622429" w:rsidRPr="00622429" w:rsidRDefault="007F1520" w:rsidP="00622429">
      <w:pPr>
        <w:pStyle w:val="ListeParagraf"/>
        <w:numPr>
          <w:ilvl w:val="0"/>
          <w:numId w:val="4"/>
        </w:numPr>
        <w:jc w:val="both"/>
        <w:rPr>
          <w:rFonts w:ascii="Arial" w:hAnsi="Arial" w:cs="Arial"/>
          <w:sz w:val="20"/>
          <w:szCs w:val="20"/>
        </w:rPr>
      </w:pPr>
      <w:r>
        <w:rPr>
          <w:rFonts w:ascii="Arial" w:hAnsi="Arial" w:cs="Arial"/>
          <w:sz w:val="20"/>
          <w:szCs w:val="20"/>
        </w:rPr>
        <w:t>Erdem, A</w:t>
      </w:r>
      <w:proofErr w:type="gramStart"/>
      <w:r>
        <w:rPr>
          <w:rFonts w:ascii="Arial" w:hAnsi="Arial" w:cs="Arial"/>
          <w:sz w:val="20"/>
          <w:szCs w:val="20"/>
        </w:rPr>
        <w:t>.,</w:t>
      </w:r>
      <w:proofErr w:type="gramEnd"/>
      <w:r w:rsidR="00622429" w:rsidRPr="00622429">
        <w:rPr>
          <w:rFonts w:ascii="Arial" w:hAnsi="Arial" w:cs="Arial"/>
          <w:sz w:val="20"/>
          <w:szCs w:val="20"/>
        </w:rPr>
        <w:t xml:space="preserve"> Kamiloglu, S. (2024). Protein extraction from food waste. A</w:t>
      </w:r>
      <w:r w:rsidR="000119D1">
        <w:rPr>
          <w:rFonts w:ascii="Arial" w:hAnsi="Arial" w:cs="Arial"/>
          <w:sz w:val="20"/>
          <w:szCs w:val="20"/>
        </w:rPr>
        <w:t>SES</w:t>
      </w:r>
      <w:r w:rsidR="00622429" w:rsidRPr="00622429">
        <w:rPr>
          <w:rFonts w:ascii="Arial" w:hAnsi="Arial" w:cs="Arial"/>
          <w:sz w:val="20"/>
          <w:szCs w:val="20"/>
        </w:rPr>
        <w:t xml:space="preserve"> International Food, Agriculture and Veterinary Congress, 17-18 </w:t>
      </w:r>
      <w:r>
        <w:rPr>
          <w:rFonts w:ascii="Arial" w:hAnsi="Arial" w:cs="Arial"/>
          <w:sz w:val="20"/>
          <w:szCs w:val="20"/>
        </w:rPr>
        <w:t>February</w:t>
      </w:r>
      <w:r w:rsidR="00622429" w:rsidRPr="00622429">
        <w:rPr>
          <w:rFonts w:ascii="Arial" w:hAnsi="Arial" w:cs="Arial"/>
          <w:sz w:val="20"/>
          <w:szCs w:val="20"/>
        </w:rPr>
        <w:t xml:space="preserve"> 2024, Konya, Türkiye</w:t>
      </w:r>
      <w:r>
        <w:rPr>
          <w:rFonts w:ascii="Arial" w:hAnsi="Arial" w:cs="Arial"/>
          <w:sz w:val="20"/>
          <w:szCs w:val="20"/>
        </w:rPr>
        <w:t>.</w:t>
      </w:r>
      <w:r w:rsidR="00622429" w:rsidRPr="00622429">
        <w:rPr>
          <w:rFonts w:ascii="Arial" w:hAnsi="Arial" w:cs="Arial"/>
          <w:sz w:val="20"/>
          <w:szCs w:val="20"/>
        </w:rPr>
        <w:t xml:space="preserve"> (</w:t>
      </w:r>
      <w:r w:rsidR="009B5C0C">
        <w:rPr>
          <w:rFonts w:ascii="Arial" w:hAnsi="Arial" w:cs="Arial"/>
          <w:sz w:val="20"/>
          <w:szCs w:val="20"/>
        </w:rPr>
        <w:t>s</w:t>
      </w:r>
      <w:r w:rsidR="00622429" w:rsidRPr="00622429">
        <w:rPr>
          <w:rFonts w:ascii="Arial" w:hAnsi="Arial" w:cs="Arial"/>
          <w:sz w:val="20"/>
          <w:szCs w:val="20"/>
        </w:rPr>
        <w:t>özlü sunum)</w:t>
      </w:r>
    </w:p>
    <w:p w14:paraId="1B0E5C7D" w14:textId="64DA0DE3" w:rsidR="00E259F9" w:rsidRPr="00E259F9" w:rsidRDefault="00E259F9" w:rsidP="00E259F9">
      <w:pPr>
        <w:pStyle w:val="ListeParagraf"/>
        <w:numPr>
          <w:ilvl w:val="0"/>
          <w:numId w:val="4"/>
        </w:numPr>
        <w:jc w:val="both"/>
        <w:rPr>
          <w:rFonts w:ascii="Arial" w:hAnsi="Arial" w:cs="Arial"/>
          <w:sz w:val="20"/>
          <w:szCs w:val="20"/>
        </w:rPr>
      </w:pPr>
      <w:r w:rsidRPr="006D7DB3">
        <w:rPr>
          <w:rFonts w:ascii="Arial" w:hAnsi="Arial" w:cs="Arial"/>
          <w:sz w:val="20"/>
          <w:szCs w:val="20"/>
        </w:rPr>
        <w:t>Yolci Ömeroğlu, P</w:t>
      </w:r>
      <w:proofErr w:type="gramStart"/>
      <w:r w:rsidRPr="006D7DB3">
        <w:rPr>
          <w:rFonts w:ascii="Arial" w:hAnsi="Arial" w:cs="Arial"/>
          <w:sz w:val="20"/>
          <w:szCs w:val="20"/>
        </w:rPr>
        <w:t>.,</w:t>
      </w:r>
      <w:proofErr w:type="gramEnd"/>
      <w:r w:rsidRPr="006D7DB3">
        <w:rPr>
          <w:rFonts w:ascii="Arial" w:hAnsi="Arial" w:cs="Arial"/>
          <w:sz w:val="20"/>
          <w:szCs w:val="20"/>
        </w:rPr>
        <w:t xml:space="preserve"> Acoğlu Çelik, B., Çalışkan, Ş. (2024). Effect </w:t>
      </w:r>
      <w:r w:rsidR="007F1520" w:rsidRPr="006D7DB3">
        <w:rPr>
          <w:rFonts w:ascii="Arial" w:hAnsi="Arial" w:cs="Arial"/>
          <w:sz w:val="20"/>
          <w:szCs w:val="20"/>
        </w:rPr>
        <w:t>of commercial and household processing on the residue behaviors, reduction rates, and processing factors of pesticide residues in food</w:t>
      </w:r>
      <w:r w:rsidRPr="006D7DB3">
        <w:rPr>
          <w:rFonts w:ascii="Arial" w:hAnsi="Arial" w:cs="Arial"/>
          <w:sz w:val="20"/>
          <w:szCs w:val="20"/>
        </w:rPr>
        <w:t xml:space="preserve">s. 3rd International Food Chemistry Congress, 29 </w:t>
      </w:r>
      <w:r w:rsidR="007F1520">
        <w:rPr>
          <w:rFonts w:ascii="Arial" w:hAnsi="Arial" w:cs="Arial"/>
          <w:sz w:val="20"/>
          <w:szCs w:val="20"/>
        </w:rPr>
        <w:t>February</w:t>
      </w:r>
      <w:r w:rsidRPr="006D7DB3">
        <w:rPr>
          <w:rFonts w:ascii="Arial" w:hAnsi="Arial" w:cs="Arial"/>
          <w:sz w:val="20"/>
          <w:szCs w:val="20"/>
        </w:rPr>
        <w:t xml:space="preserve">-3 </w:t>
      </w:r>
      <w:r w:rsidR="007F1520">
        <w:rPr>
          <w:rFonts w:ascii="Arial" w:hAnsi="Arial" w:cs="Arial"/>
          <w:sz w:val="20"/>
          <w:szCs w:val="20"/>
        </w:rPr>
        <w:t xml:space="preserve">March 2024, </w:t>
      </w:r>
      <w:r w:rsidRPr="006D7DB3">
        <w:rPr>
          <w:rFonts w:ascii="Arial" w:hAnsi="Arial" w:cs="Arial"/>
          <w:sz w:val="20"/>
          <w:szCs w:val="20"/>
        </w:rPr>
        <w:t>Antalya</w:t>
      </w:r>
      <w:r w:rsidR="007F1520">
        <w:rPr>
          <w:rFonts w:ascii="Arial" w:hAnsi="Arial" w:cs="Arial"/>
          <w:sz w:val="20"/>
          <w:szCs w:val="20"/>
        </w:rPr>
        <w:t>,</w:t>
      </w:r>
      <w:r w:rsidR="000119D1">
        <w:rPr>
          <w:rFonts w:ascii="Arial" w:hAnsi="Arial" w:cs="Arial"/>
          <w:sz w:val="20"/>
          <w:szCs w:val="20"/>
        </w:rPr>
        <w:t xml:space="preserve"> </w:t>
      </w:r>
      <w:r w:rsidRPr="006D7DB3">
        <w:rPr>
          <w:rFonts w:ascii="Arial" w:hAnsi="Arial" w:cs="Arial"/>
          <w:sz w:val="20"/>
          <w:szCs w:val="20"/>
        </w:rPr>
        <w:t>Türkiye</w:t>
      </w:r>
      <w:r w:rsidR="009B6755">
        <w:rPr>
          <w:rFonts w:ascii="Arial" w:hAnsi="Arial" w:cs="Arial"/>
          <w:sz w:val="20"/>
          <w:szCs w:val="20"/>
        </w:rPr>
        <w:t>.</w:t>
      </w:r>
      <w:r w:rsidRPr="006D7DB3">
        <w:rPr>
          <w:rFonts w:ascii="Arial" w:hAnsi="Arial" w:cs="Arial"/>
          <w:sz w:val="20"/>
          <w:szCs w:val="20"/>
        </w:rPr>
        <w:t xml:space="preserve"> (</w:t>
      </w:r>
      <w:r w:rsidR="007F1520">
        <w:rPr>
          <w:rFonts w:ascii="Arial" w:hAnsi="Arial" w:cs="Arial"/>
          <w:sz w:val="20"/>
          <w:szCs w:val="20"/>
        </w:rPr>
        <w:t>d</w:t>
      </w:r>
      <w:r w:rsidR="007F1520" w:rsidRPr="006D7DB3">
        <w:rPr>
          <w:rFonts w:ascii="Arial" w:hAnsi="Arial" w:cs="Arial"/>
          <w:sz w:val="20"/>
          <w:szCs w:val="20"/>
        </w:rPr>
        <w:t>avetli konuşmacı</w:t>
      </w:r>
      <w:r w:rsidR="007F1520">
        <w:rPr>
          <w:rFonts w:ascii="Arial" w:hAnsi="Arial" w:cs="Arial"/>
          <w:sz w:val="20"/>
          <w:szCs w:val="20"/>
        </w:rPr>
        <w:t>-sözlü sunum</w:t>
      </w:r>
      <w:r w:rsidRPr="006D7DB3">
        <w:rPr>
          <w:rFonts w:ascii="Arial" w:hAnsi="Arial" w:cs="Arial"/>
          <w:sz w:val="20"/>
          <w:szCs w:val="20"/>
        </w:rPr>
        <w:t>)</w:t>
      </w:r>
    </w:p>
    <w:p w14:paraId="00C507CB" w14:textId="6FAA4B51" w:rsidR="001A6B6F" w:rsidRDefault="00622429" w:rsidP="00F86925">
      <w:pPr>
        <w:pStyle w:val="ListeParagraf"/>
        <w:numPr>
          <w:ilvl w:val="0"/>
          <w:numId w:val="4"/>
        </w:numPr>
        <w:jc w:val="both"/>
        <w:rPr>
          <w:rFonts w:ascii="Arial" w:hAnsi="Arial" w:cs="Arial"/>
          <w:sz w:val="20"/>
          <w:szCs w:val="20"/>
        </w:rPr>
      </w:pPr>
      <w:r w:rsidRPr="00622429">
        <w:rPr>
          <w:rFonts w:ascii="Arial" w:hAnsi="Arial" w:cs="Arial"/>
          <w:sz w:val="20"/>
          <w:szCs w:val="20"/>
        </w:rPr>
        <w:lastRenderedPageBreak/>
        <w:t xml:space="preserve">Kamiloglu, S. (2024). Fermantasyon Yöntemiyle Gıda Atıklarından Biyoaktif Bileşiklerin Geri Kazanımı. IX. Çukurova Biyoteknoloji Günleri, 25-26 </w:t>
      </w:r>
      <w:r w:rsidR="006A6644">
        <w:rPr>
          <w:rFonts w:ascii="Arial" w:hAnsi="Arial" w:cs="Arial"/>
          <w:sz w:val="20"/>
          <w:szCs w:val="20"/>
        </w:rPr>
        <w:t>April</w:t>
      </w:r>
      <w:r w:rsidRPr="00622429">
        <w:rPr>
          <w:rFonts w:ascii="Arial" w:hAnsi="Arial" w:cs="Arial"/>
          <w:sz w:val="20"/>
          <w:szCs w:val="20"/>
        </w:rPr>
        <w:t xml:space="preserve"> 2024, Adana, Türkiye</w:t>
      </w:r>
      <w:r w:rsidR="006A6644">
        <w:rPr>
          <w:rFonts w:ascii="Arial" w:hAnsi="Arial" w:cs="Arial"/>
          <w:sz w:val="20"/>
          <w:szCs w:val="20"/>
        </w:rPr>
        <w:t>.</w:t>
      </w:r>
      <w:r w:rsidRPr="00622429">
        <w:rPr>
          <w:rFonts w:ascii="Arial" w:hAnsi="Arial" w:cs="Arial"/>
          <w:sz w:val="20"/>
          <w:szCs w:val="20"/>
        </w:rPr>
        <w:t xml:space="preserve"> (</w:t>
      </w:r>
      <w:r w:rsidR="00183015">
        <w:rPr>
          <w:rFonts w:ascii="Arial" w:hAnsi="Arial" w:cs="Arial"/>
          <w:sz w:val="20"/>
          <w:szCs w:val="20"/>
        </w:rPr>
        <w:t>d</w:t>
      </w:r>
      <w:r w:rsidR="00183015" w:rsidRPr="006D7DB3">
        <w:rPr>
          <w:rFonts w:ascii="Arial" w:hAnsi="Arial" w:cs="Arial"/>
          <w:sz w:val="20"/>
          <w:szCs w:val="20"/>
        </w:rPr>
        <w:t>avetli konuşmacı</w:t>
      </w:r>
      <w:r w:rsidR="00183015">
        <w:rPr>
          <w:rFonts w:ascii="Arial" w:hAnsi="Arial" w:cs="Arial"/>
          <w:sz w:val="20"/>
          <w:szCs w:val="20"/>
        </w:rPr>
        <w:t>-sözlü sunum</w:t>
      </w:r>
      <w:r w:rsidR="00F86925">
        <w:rPr>
          <w:rFonts w:ascii="Arial" w:hAnsi="Arial" w:cs="Arial"/>
          <w:sz w:val="20"/>
          <w:szCs w:val="20"/>
        </w:rPr>
        <w:t>)</w:t>
      </w:r>
    </w:p>
    <w:p w14:paraId="1993699A" w14:textId="031566E0" w:rsidR="006A6644" w:rsidRDefault="006A6644" w:rsidP="006A6644">
      <w:pPr>
        <w:pStyle w:val="ListeParagraf"/>
        <w:numPr>
          <w:ilvl w:val="0"/>
          <w:numId w:val="4"/>
        </w:numPr>
        <w:jc w:val="both"/>
        <w:rPr>
          <w:rFonts w:ascii="Arial" w:hAnsi="Arial" w:cs="Arial"/>
          <w:sz w:val="20"/>
          <w:szCs w:val="20"/>
        </w:rPr>
      </w:pPr>
      <w:r w:rsidRPr="002A1F00">
        <w:rPr>
          <w:rFonts w:ascii="Arial" w:hAnsi="Arial" w:cs="Arial"/>
          <w:sz w:val="20"/>
          <w:szCs w:val="20"/>
        </w:rPr>
        <w:t xml:space="preserve">Kamiloglu, S. (2024). Effect of food processing and food matrix on the bioaccessibilty of polyphenols. 1st International Symposium on Future Postharvest and Food, 17-19 Mayıs 2024, Hangzhou, </w:t>
      </w:r>
      <w:r w:rsidR="009B6755">
        <w:rPr>
          <w:rFonts w:ascii="Arial" w:hAnsi="Arial" w:cs="Arial"/>
          <w:sz w:val="20"/>
          <w:szCs w:val="20"/>
        </w:rPr>
        <w:t>China</w:t>
      </w:r>
      <w:r>
        <w:rPr>
          <w:rFonts w:ascii="Arial" w:hAnsi="Arial" w:cs="Arial"/>
          <w:sz w:val="20"/>
          <w:szCs w:val="20"/>
        </w:rPr>
        <w:t>.</w:t>
      </w:r>
      <w:r w:rsidRPr="002A1F00">
        <w:rPr>
          <w:rFonts w:ascii="Arial" w:hAnsi="Arial" w:cs="Arial"/>
          <w:sz w:val="20"/>
          <w:szCs w:val="20"/>
        </w:rPr>
        <w:t xml:space="preserve"> (</w:t>
      </w:r>
      <w:r>
        <w:rPr>
          <w:rFonts w:ascii="Arial" w:hAnsi="Arial" w:cs="Arial"/>
          <w:sz w:val="20"/>
          <w:szCs w:val="20"/>
        </w:rPr>
        <w:t>d</w:t>
      </w:r>
      <w:r w:rsidRPr="002A1F00">
        <w:rPr>
          <w:rFonts w:ascii="Arial" w:hAnsi="Arial" w:cs="Arial"/>
          <w:sz w:val="20"/>
          <w:szCs w:val="20"/>
        </w:rPr>
        <w:t>avetli konuşmacı</w:t>
      </w:r>
      <w:r>
        <w:rPr>
          <w:rFonts w:ascii="Arial" w:hAnsi="Arial" w:cs="Arial"/>
          <w:sz w:val="20"/>
          <w:szCs w:val="20"/>
        </w:rPr>
        <w:t>-sözlü sunum)</w:t>
      </w:r>
    </w:p>
    <w:p w14:paraId="23795D5F" w14:textId="7F786FF9" w:rsidR="0098259A" w:rsidRPr="0098259A" w:rsidRDefault="002A1F00" w:rsidP="0098259A">
      <w:pPr>
        <w:pStyle w:val="ListeParagraf"/>
        <w:numPr>
          <w:ilvl w:val="0"/>
          <w:numId w:val="4"/>
        </w:numPr>
        <w:jc w:val="both"/>
        <w:rPr>
          <w:rFonts w:ascii="Arial" w:hAnsi="Arial" w:cs="Arial"/>
          <w:sz w:val="20"/>
          <w:szCs w:val="20"/>
        </w:rPr>
      </w:pPr>
      <w:r w:rsidRPr="002A1F00">
        <w:rPr>
          <w:rFonts w:ascii="Arial" w:hAnsi="Arial" w:cs="Arial"/>
          <w:sz w:val="20"/>
          <w:szCs w:val="20"/>
        </w:rPr>
        <w:t>Keskin, M</w:t>
      </w:r>
      <w:proofErr w:type="gramStart"/>
      <w:r w:rsidRPr="002A1F00">
        <w:rPr>
          <w:rFonts w:ascii="Arial" w:hAnsi="Arial" w:cs="Arial"/>
          <w:sz w:val="20"/>
          <w:szCs w:val="20"/>
        </w:rPr>
        <w:t>.,</w:t>
      </w:r>
      <w:proofErr w:type="gramEnd"/>
      <w:r w:rsidRPr="002A1F00">
        <w:rPr>
          <w:rFonts w:ascii="Arial" w:hAnsi="Arial" w:cs="Arial"/>
          <w:sz w:val="20"/>
          <w:szCs w:val="20"/>
        </w:rPr>
        <w:t xml:space="preserve"> Kamiloglu, S. (2024). Gıda atıklarından izole edilen pigmentlerin iyonik jelleşme yöntemiyle enkapsülasyonu. 7th International Agriculture, Environment and Health Congress (ICAEH 2024), 30 May-</w:t>
      </w:r>
      <w:r w:rsidR="0098259A">
        <w:rPr>
          <w:rFonts w:ascii="Arial" w:hAnsi="Arial" w:cs="Arial"/>
          <w:sz w:val="20"/>
          <w:szCs w:val="20"/>
        </w:rPr>
        <w:t>0</w:t>
      </w:r>
      <w:r w:rsidRPr="002A1F00">
        <w:rPr>
          <w:rFonts w:ascii="Arial" w:hAnsi="Arial" w:cs="Arial"/>
          <w:sz w:val="20"/>
          <w:szCs w:val="20"/>
        </w:rPr>
        <w:t xml:space="preserve">1 </w:t>
      </w:r>
      <w:r w:rsidR="007F1520">
        <w:rPr>
          <w:rFonts w:ascii="Arial" w:hAnsi="Arial" w:cs="Arial"/>
          <w:sz w:val="20"/>
          <w:szCs w:val="20"/>
        </w:rPr>
        <w:t>June</w:t>
      </w:r>
      <w:r w:rsidRPr="002A1F00">
        <w:rPr>
          <w:rFonts w:ascii="Arial" w:hAnsi="Arial" w:cs="Arial"/>
          <w:sz w:val="20"/>
          <w:szCs w:val="20"/>
        </w:rPr>
        <w:t xml:space="preserve"> 2024, Bursa, Türkiye</w:t>
      </w:r>
      <w:r w:rsidR="006A6644">
        <w:rPr>
          <w:rFonts w:ascii="Arial" w:hAnsi="Arial" w:cs="Arial"/>
          <w:sz w:val="20"/>
          <w:szCs w:val="20"/>
        </w:rPr>
        <w:t>.</w:t>
      </w:r>
      <w:r w:rsidRPr="002A1F00">
        <w:rPr>
          <w:rFonts w:ascii="Arial" w:hAnsi="Arial" w:cs="Arial"/>
          <w:sz w:val="20"/>
          <w:szCs w:val="20"/>
        </w:rPr>
        <w:t xml:space="preserve"> (</w:t>
      </w:r>
      <w:r w:rsidR="000119D1">
        <w:rPr>
          <w:rFonts w:ascii="Arial" w:hAnsi="Arial" w:cs="Arial"/>
          <w:sz w:val="20"/>
          <w:szCs w:val="20"/>
        </w:rPr>
        <w:t>s</w:t>
      </w:r>
      <w:r w:rsidR="006A6644">
        <w:rPr>
          <w:rFonts w:ascii="Arial" w:hAnsi="Arial" w:cs="Arial"/>
          <w:sz w:val="20"/>
          <w:szCs w:val="20"/>
        </w:rPr>
        <w:t>özlü sunum)</w:t>
      </w:r>
    </w:p>
    <w:p w14:paraId="69C9A3E8" w14:textId="0B3B5D56" w:rsidR="0067001A" w:rsidRPr="0067001A" w:rsidRDefault="0067001A" w:rsidP="0067001A">
      <w:pPr>
        <w:pStyle w:val="ListeParagraf"/>
        <w:numPr>
          <w:ilvl w:val="0"/>
          <w:numId w:val="4"/>
        </w:numPr>
        <w:jc w:val="both"/>
        <w:rPr>
          <w:rFonts w:ascii="Arial" w:hAnsi="Arial" w:cs="Arial"/>
          <w:sz w:val="20"/>
          <w:szCs w:val="20"/>
        </w:rPr>
      </w:pPr>
      <w:r w:rsidRPr="002A1F00">
        <w:rPr>
          <w:rFonts w:ascii="Arial" w:hAnsi="Arial" w:cs="Arial"/>
          <w:sz w:val="20"/>
          <w:szCs w:val="20"/>
        </w:rPr>
        <w:t>Bakırcı</w:t>
      </w:r>
      <w:r w:rsidR="009B5C0C">
        <w:rPr>
          <w:rFonts w:ascii="Arial" w:hAnsi="Arial" w:cs="Arial"/>
          <w:sz w:val="20"/>
          <w:szCs w:val="20"/>
        </w:rPr>
        <w:t>,</w:t>
      </w:r>
      <w:r w:rsidRPr="002A1F00">
        <w:rPr>
          <w:rFonts w:ascii="Arial" w:hAnsi="Arial" w:cs="Arial"/>
          <w:sz w:val="20"/>
          <w:szCs w:val="20"/>
        </w:rPr>
        <w:t xml:space="preserve"> Ş.A</w:t>
      </w:r>
      <w:proofErr w:type="gramStart"/>
      <w:r w:rsidRPr="002A1F00">
        <w:rPr>
          <w:rFonts w:ascii="Arial" w:hAnsi="Arial" w:cs="Arial"/>
          <w:sz w:val="20"/>
          <w:szCs w:val="20"/>
        </w:rPr>
        <w:t>.</w:t>
      </w:r>
      <w:r w:rsidR="000119D1">
        <w:rPr>
          <w:rFonts w:ascii="Arial" w:hAnsi="Arial" w:cs="Arial"/>
          <w:sz w:val="20"/>
          <w:szCs w:val="20"/>
        </w:rPr>
        <w:t>,</w:t>
      </w:r>
      <w:proofErr w:type="gramEnd"/>
      <w:r>
        <w:rPr>
          <w:rFonts w:ascii="Arial" w:hAnsi="Arial" w:cs="Arial"/>
          <w:sz w:val="20"/>
          <w:szCs w:val="20"/>
        </w:rPr>
        <w:t xml:space="preserve"> </w:t>
      </w:r>
      <w:r w:rsidRPr="002A1F00">
        <w:rPr>
          <w:rFonts w:ascii="Arial" w:hAnsi="Arial" w:cs="Arial"/>
          <w:sz w:val="20"/>
          <w:szCs w:val="20"/>
        </w:rPr>
        <w:t>Çopur</w:t>
      </w:r>
      <w:r w:rsidR="009B5C0C">
        <w:rPr>
          <w:rFonts w:ascii="Arial" w:hAnsi="Arial" w:cs="Arial"/>
          <w:sz w:val="20"/>
          <w:szCs w:val="20"/>
        </w:rPr>
        <w:t>,</w:t>
      </w:r>
      <w:r w:rsidRPr="002A1F00">
        <w:rPr>
          <w:rFonts w:ascii="Arial" w:hAnsi="Arial" w:cs="Arial"/>
          <w:sz w:val="20"/>
          <w:szCs w:val="20"/>
        </w:rPr>
        <w:t xml:space="preserve"> Ö.U.</w:t>
      </w:r>
      <w:r>
        <w:rPr>
          <w:rFonts w:ascii="Arial" w:hAnsi="Arial" w:cs="Arial"/>
          <w:sz w:val="20"/>
          <w:szCs w:val="20"/>
        </w:rPr>
        <w:t xml:space="preserve"> </w:t>
      </w:r>
      <w:r w:rsidRPr="002A1F00">
        <w:rPr>
          <w:rFonts w:ascii="Arial" w:hAnsi="Arial" w:cs="Arial"/>
          <w:sz w:val="20"/>
          <w:szCs w:val="20"/>
        </w:rPr>
        <w:t>(2024). Tarım-</w:t>
      </w:r>
      <w:r w:rsidR="009B5C0C" w:rsidRPr="002A1F00">
        <w:rPr>
          <w:rFonts w:ascii="Arial" w:hAnsi="Arial" w:cs="Arial"/>
          <w:sz w:val="20"/>
          <w:szCs w:val="20"/>
        </w:rPr>
        <w:t>gıda sektöründe döngüsel ekonominin önemi</w:t>
      </w:r>
      <w:r w:rsidRPr="002A1F00">
        <w:rPr>
          <w:rFonts w:ascii="Arial" w:hAnsi="Arial" w:cs="Arial"/>
          <w:sz w:val="20"/>
          <w:szCs w:val="20"/>
        </w:rPr>
        <w:t>. 7</w:t>
      </w:r>
      <w:r w:rsidR="006A6644">
        <w:rPr>
          <w:rFonts w:ascii="Arial" w:hAnsi="Arial" w:cs="Arial"/>
          <w:sz w:val="20"/>
          <w:szCs w:val="20"/>
        </w:rPr>
        <w:t>th</w:t>
      </w:r>
      <w:r w:rsidRPr="002A1F00">
        <w:rPr>
          <w:rFonts w:ascii="Arial" w:hAnsi="Arial" w:cs="Arial"/>
          <w:sz w:val="20"/>
          <w:szCs w:val="20"/>
        </w:rPr>
        <w:t xml:space="preserve"> International Agriculture, Environment and Health Congress</w:t>
      </w:r>
      <w:r w:rsidR="006A6644">
        <w:rPr>
          <w:rFonts w:ascii="Arial" w:hAnsi="Arial" w:cs="Arial"/>
          <w:sz w:val="20"/>
          <w:szCs w:val="20"/>
        </w:rPr>
        <w:t xml:space="preserve"> </w:t>
      </w:r>
      <w:r w:rsidR="006A6644" w:rsidRPr="002A1F00">
        <w:rPr>
          <w:rFonts w:ascii="Arial" w:hAnsi="Arial" w:cs="Arial"/>
          <w:sz w:val="20"/>
          <w:szCs w:val="20"/>
        </w:rPr>
        <w:t>(ICAEH 2024),</w:t>
      </w:r>
      <w:r w:rsidRPr="002A1F00">
        <w:rPr>
          <w:rFonts w:ascii="Arial" w:hAnsi="Arial" w:cs="Arial"/>
          <w:sz w:val="20"/>
          <w:szCs w:val="20"/>
        </w:rPr>
        <w:t xml:space="preserve"> 30 May-</w:t>
      </w:r>
      <w:r w:rsidR="0098259A">
        <w:rPr>
          <w:rFonts w:ascii="Arial" w:hAnsi="Arial" w:cs="Arial"/>
          <w:sz w:val="20"/>
          <w:szCs w:val="20"/>
        </w:rPr>
        <w:t>0</w:t>
      </w:r>
      <w:r w:rsidRPr="002A1F00">
        <w:rPr>
          <w:rFonts w:ascii="Arial" w:hAnsi="Arial" w:cs="Arial"/>
          <w:sz w:val="20"/>
          <w:szCs w:val="20"/>
        </w:rPr>
        <w:t>1</w:t>
      </w:r>
      <w:r w:rsidR="001C5D41">
        <w:rPr>
          <w:rFonts w:ascii="Arial" w:hAnsi="Arial" w:cs="Arial"/>
          <w:sz w:val="20"/>
          <w:szCs w:val="20"/>
        </w:rPr>
        <w:t xml:space="preserve"> </w:t>
      </w:r>
      <w:r w:rsidR="006A6644">
        <w:rPr>
          <w:rFonts w:ascii="Arial" w:hAnsi="Arial" w:cs="Arial"/>
          <w:sz w:val="20"/>
          <w:szCs w:val="20"/>
        </w:rPr>
        <w:t xml:space="preserve">June, </w:t>
      </w:r>
      <w:r w:rsidRPr="002A1F00">
        <w:rPr>
          <w:rFonts w:ascii="Arial" w:hAnsi="Arial" w:cs="Arial"/>
          <w:sz w:val="20"/>
          <w:szCs w:val="20"/>
        </w:rPr>
        <w:t>Bursa, Türkiye</w:t>
      </w:r>
      <w:r w:rsidR="006A6644">
        <w:rPr>
          <w:rFonts w:ascii="Arial" w:hAnsi="Arial" w:cs="Arial"/>
          <w:sz w:val="20"/>
          <w:szCs w:val="20"/>
        </w:rPr>
        <w:t>.</w:t>
      </w:r>
      <w:r>
        <w:rPr>
          <w:rFonts w:ascii="Arial" w:hAnsi="Arial" w:cs="Arial"/>
          <w:sz w:val="20"/>
          <w:szCs w:val="20"/>
        </w:rPr>
        <w:t xml:space="preserve"> </w:t>
      </w:r>
      <w:r w:rsidRPr="002A1F00">
        <w:rPr>
          <w:rFonts w:ascii="Arial" w:hAnsi="Arial" w:cs="Arial"/>
          <w:sz w:val="20"/>
          <w:szCs w:val="20"/>
        </w:rPr>
        <w:t>(</w:t>
      </w:r>
      <w:r w:rsidR="009B5C0C">
        <w:rPr>
          <w:rFonts w:ascii="Arial" w:hAnsi="Arial" w:cs="Arial"/>
          <w:sz w:val="20"/>
          <w:szCs w:val="20"/>
        </w:rPr>
        <w:t>s</w:t>
      </w:r>
      <w:r w:rsidR="006A6644">
        <w:rPr>
          <w:rFonts w:ascii="Arial" w:hAnsi="Arial" w:cs="Arial"/>
          <w:sz w:val="20"/>
          <w:szCs w:val="20"/>
        </w:rPr>
        <w:t>özlü sunum)</w:t>
      </w:r>
    </w:p>
    <w:p w14:paraId="692A9C88" w14:textId="356602EC" w:rsidR="005235A4" w:rsidRPr="005235A4" w:rsidRDefault="005235A4" w:rsidP="005235A4">
      <w:pPr>
        <w:pStyle w:val="ListeParagraf"/>
        <w:numPr>
          <w:ilvl w:val="0"/>
          <w:numId w:val="4"/>
        </w:numPr>
        <w:jc w:val="both"/>
        <w:rPr>
          <w:rFonts w:ascii="Arial" w:hAnsi="Arial" w:cs="Arial"/>
          <w:sz w:val="20"/>
          <w:szCs w:val="20"/>
        </w:rPr>
      </w:pPr>
      <w:r w:rsidRPr="005235A4">
        <w:rPr>
          <w:rFonts w:ascii="Arial" w:hAnsi="Arial" w:cs="Arial"/>
          <w:sz w:val="20"/>
          <w:szCs w:val="20"/>
        </w:rPr>
        <w:t>Çelenk, S</w:t>
      </w:r>
      <w:proofErr w:type="gramStart"/>
      <w:r w:rsidRPr="005235A4">
        <w:rPr>
          <w:rFonts w:ascii="Arial" w:hAnsi="Arial" w:cs="Arial"/>
          <w:sz w:val="20"/>
          <w:szCs w:val="20"/>
        </w:rPr>
        <w:t>.,</w:t>
      </w:r>
      <w:proofErr w:type="gramEnd"/>
      <w:r w:rsidRPr="005235A4">
        <w:rPr>
          <w:rFonts w:ascii="Arial" w:hAnsi="Arial" w:cs="Arial"/>
          <w:sz w:val="20"/>
          <w:szCs w:val="20"/>
        </w:rPr>
        <w:t xml:space="preserve"> Küçük, Z., Daşkın, R., Ünal, T.T. (2024). Botanical composition of pollen collected by </w:t>
      </w:r>
      <w:r w:rsidRPr="005235A4">
        <w:rPr>
          <w:rFonts w:ascii="Arial" w:hAnsi="Arial" w:cs="Arial"/>
          <w:i/>
          <w:sz w:val="20"/>
          <w:szCs w:val="20"/>
        </w:rPr>
        <w:t>Apis mellifera</w:t>
      </w:r>
      <w:r w:rsidRPr="005235A4">
        <w:rPr>
          <w:rFonts w:ascii="Arial" w:hAnsi="Arial" w:cs="Arial"/>
          <w:sz w:val="20"/>
          <w:szCs w:val="20"/>
        </w:rPr>
        <w:t xml:space="preserve"> </w:t>
      </w:r>
      <w:r>
        <w:rPr>
          <w:rFonts w:ascii="Arial" w:hAnsi="Arial" w:cs="Arial"/>
          <w:sz w:val="20"/>
          <w:szCs w:val="20"/>
        </w:rPr>
        <w:t>L</w:t>
      </w:r>
      <w:r w:rsidRPr="005235A4">
        <w:rPr>
          <w:rFonts w:ascii="Arial" w:hAnsi="Arial" w:cs="Arial"/>
          <w:sz w:val="20"/>
          <w:szCs w:val="20"/>
        </w:rPr>
        <w:t xml:space="preserve">. from Uludağ and </w:t>
      </w:r>
      <w:r>
        <w:rPr>
          <w:rFonts w:ascii="Arial" w:hAnsi="Arial" w:cs="Arial"/>
          <w:sz w:val="20"/>
          <w:szCs w:val="20"/>
        </w:rPr>
        <w:t>i</w:t>
      </w:r>
      <w:r w:rsidRPr="005235A4">
        <w:rPr>
          <w:rFonts w:ascii="Arial" w:hAnsi="Arial" w:cs="Arial"/>
          <w:sz w:val="20"/>
          <w:szCs w:val="20"/>
        </w:rPr>
        <w:t>ts surroundings, Northwest Türkiye</w:t>
      </w:r>
      <w:r>
        <w:rPr>
          <w:rFonts w:ascii="Arial" w:hAnsi="Arial" w:cs="Arial"/>
          <w:sz w:val="20"/>
          <w:szCs w:val="20"/>
        </w:rPr>
        <w:t xml:space="preserve">. </w:t>
      </w:r>
      <w:r w:rsidRPr="005235A4">
        <w:rPr>
          <w:rFonts w:ascii="Arial" w:hAnsi="Arial" w:cs="Arial"/>
          <w:sz w:val="20"/>
          <w:szCs w:val="20"/>
        </w:rPr>
        <w:t xml:space="preserve">World Aerobiology 2024, 01-05 July 2024,Vilnius, Lithuania. (sözlü sunum) </w:t>
      </w:r>
    </w:p>
    <w:p w14:paraId="64976F4F" w14:textId="768F0E75" w:rsidR="00BE5EE6" w:rsidRDefault="00BE5EE6" w:rsidP="00BE5EE6">
      <w:pPr>
        <w:pStyle w:val="ListeParagraf"/>
        <w:numPr>
          <w:ilvl w:val="0"/>
          <w:numId w:val="4"/>
        </w:numPr>
        <w:jc w:val="both"/>
        <w:rPr>
          <w:rFonts w:ascii="Arial" w:hAnsi="Arial" w:cs="Arial"/>
          <w:sz w:val="20"/>
          <w:szCs w:val="20"/>
        </w:rPr>
      </w:pPr>
      <w:r w:rsidRPr="00BE5EE6">
        <w:rPr>
          <w:rFonts w:ascii="Arial" w:hAnsi="Arial" w:cs="Arial"/>
          <w:sz w:val="20"/>
          <w:szCs w:val="20"/>
        </w:rPr>
        <w:t>Akpınar-Bay</w:t>
      </w:r>
      <w:r w:rsidR="009B5C0C">
        <w:rPr>
          <w:rFonts w:ascii="Arial" w:hAnsi="Arial" w:cs="Arial"/>
          <w:sz w:val="20"/>
          <w:szCs w:val="20"/>
        </w:rPr>
        <w:t>i</w:t>
      </w:r>
      <w:r w:rsidRPr="00BE5EE6">
        <w:rPr>
          <w:rFonts w:ascii="Arial" w:hAnsi="Arial" w:cs="Arial"/>
          <w:sz w:val="20"/>
          <w:szCs w:val="20"/>
        </w:rPr>
        <w:t>z</w:t>
      </w:r>
      <w:r w:rsidR="009B5C0C">
        <w:rPr>
          <w:rFonts w:ascii="Arial" w:hAnsi="Arial" w:cs="Arial"/>
          <w:sz w:val="20"/>
          <w:szCs w:val="20"/>
        </w:rPr>
        <w:t>i</w:t>
      </w:r>
      <w:r w:rsidRPr="00BE5EE6">
        <w:rPr>
          <w:rFonts w:ascii="Arial" w:hAnsi="Arial" w:cs="Arial"/>
          <w:sz w:val="20"/>
          <w:szCs w:val="20"/>
        </w:rPr>
        <w:t>t, A</w:t>
      </w:r>
      <w:proofErr w:type="gramStart"/>
      <w:r w:rsidRPr="00BE5EE6">
        <w:rPr>
          <w:rFonts w:ascii="Arial" w:hAnsi="Arial" w:cs="Arial"/>
          <w:sz w:val="20"/>
          <w:szCs w:val="20"/>
        </w:rPr>
        <w:t>.,</w:t>
      </w:r>
      <w:proofErr w:type="gramEnd"/>
      <w:r w:rsidRPr="00BE5EE6">
        <w:rPr>
          <w:rFonts w:ascii="Arial" w:hAnsi="Arial" w:cs="Arial"/>
          <w:sz w:val="20"/>
          <w:szCs w:val="20"/>
        </w:rPr>
        <w:t xml:space="preserve"> Mercan,</w:t>
      </w:r>
      <w:r>
        <w:rPr>
          <w:rFonts w:ascii="Arial" w:hAnsi="Arial" w:cs="Arial"/>
          <w:sz w:val="20"/>
          <w:szCs w:val="20"/>
        </w:rPr>
        <w:t xml:space="preserve"> </w:t>
      </w:r>
      <w:r w:rsidRPr="00BE5EE6">
        <w:rPr>
          <w:rFonts w:ascii="Arial" w:hAnsi="Arial" w:cs="Arial"/>
          <w:sz w:val="20"/>
          <w:szCs w:val="20"/>
        </w:rPr>
        <w:t>F.</w:t>
      </w:r>
      <w:r>
        <w:rPr>
          <w:rFonts w:ascii="Arial" w:hAnsi="Arial" w:cs="Arial"/>
          <w:sz w:val="20"/>
          <w:szCs w:val="20"/>
        </w:rPr>
        <w:t>,</w:t>
      </w:r>
      <w:r w:rsidRPr="00BE5EE6">
        <w:rPr>
          <w:rFonts w:ascii="Arial" w:hAnsi="Arial" w:cs="Arial"/>
          <w:sz w:val="20"/>
          <w:szCs w:val="20"/>
        </w:rPr>
        <w:t xml:space="preserve"> </w:t>
      </w:r>
      <w:r>
        <w:rPr>
          <w:rFonts w:ascii="Arial" w:hAnsi="Arial" w:cs="Arial"/>
          <w:sz w:val="20"/>
          <w:szCs w:val="20"/>
        </w:rPr>
        <w:t>Cebeci, O.I.,</w:t>
      </w:r>
      <w:r w:rsidRPr="00BE5EE6">
        <w:rPr>
          <w:rFonts w:ascii="Arial" w:hAnsi="Arial" w:cs="Arial"/>
          <w:sz w:val="20"/>
          <w:szCs w:val="20"/>
        </w:rPr>
        <w:t xml:space="preserve"> </w:t>
      </w:r>
      <w:r>
        <w:rPr>
          <w:rFonts w:ascii="Arial" w:hAnsi="Arial" w:cs="Arial"/>
          <w:sz w:val="20"/>
          <w:szCs w:val="20"/>
        </w:rPr>
        <w:t xml:space="preserve">Ali </w:t>
      </w:r>
      <w:r w:rsidRPr="00BE5EE6">
        <w:rPr>
          <w:rFonts w:ascii="Arial" w:hAnsi="Arial" w:cs="Arial"/>
          <w:sz w:val="20"/>
          <w:szCs w:val="20"/>
        </w:rPr>
        <w:t>Babeker, H.</w:t>
      </w:r>
      <w:r>
        <w:rPr>
          <w:rFonts w:ascii="Arial" w:hAnsi="Arial" w:cs="Arial"/>
          <w:sz w:val="20"/>
          <w:szCs w:val="20"/>
        </w:rPr>
        <w:t xml:space="preserve">H., </w:t>
      </w:r>
      <w:r w:rsidRPr="00BE5EE6">
        <w:rPr>
          <w:rFonts w:ascii="Arial" w:hAnsi="Arial" w:cs="Arial"/>
          <w:sz w:val="20"/>
          <w:szCs w:val="20"/>
        </w:rPr>
        <w:t>Özbek</w:t>
      </w:r>
      <w:r>
        <w:rPr>
          <w:rFonts w:ascii="Arial" w:hAnsi="Arial" w:cs="Arial"/>
          <w:sz w:val="20"/>
          <w:szCs w:val="20"/>
        </w:rPr>
        <w:t xml:space="preserve">, </w:t>
      </w:r>
      <w:r w:rsidRPr="00BE5EE6">
        <w:rPr>
          <w:rFonts w:ascii="Arial" w:hAnsi="Arial" w:cs="Arial"/>
          <w:sz w:val="20"/>
          <w:szCs w:val="20"/>
        </w:rPr>
        <w:t>Y.E.</w:t>
      </w:r>
      <w:r>
        <w:rPr>
          <w:rFonts w:ascii="Arial" w:hAnsi="Arial" w:cs="Arial"/>
          <w:sz w:val="20"/>
          <w:szCs w:val="20"/>
        </w:rPr>
        <w:t xml:space="preserve"> (</w:t>
      </w:r>
      <w:r w:rsidRPr="00BE5EE6">
        <w:rPr>
          <w:rFonts w:ascii="Arial" w:hAnsi="Arial" w:cs="Arial"/>
          <w:sz w:val="20"/>
          <w:szCs w:val="20"/>
        </w:rPr>
        <w:t>2024</w:t>
      </w:r>
      <w:r>
        <w:rPr>
          <w:rFonts w:ascii="Arial" w:hAnsi="Arial" w:cs="Arial"/>
          <w:sz w:val="20"/>
          <w:szCs w:val="20"/>
        </w:rPr>
        <w:t>)</w:t>
      </w:r>
      <w:r w:rsidRPr="00BE5EE6">
        <w:rPr>
          <w:rFonts w:ascii="Arial" w:hAnsi="Arial" w:cs="Arial"/>
          <w:sz w:val="20"/>
          <w:szCs w:val="20"/>
        </w:rPr>
        <w:t xml:space="preserve">. Zeytin ve </w:t>
      </w:r>
      <w:r w:rsidR="009B5C0C" w:rsidRPr="00BE5EE6">
        <w:rPr>
          <w:rFonts w:ascii="Arial" w:hAnsi="Arial" w:cs="Arial"/>
          <w:sz w:val="20"/>
          <w:szCs w:val="20"/>
        </w:rPr>
        <w:t>zeytinyağı kalitesi üzerine sulama ve gübreleme uygulamalarının</w:t>
      </w:r>
      <w:r w:rsidR="009B5C0C">
        <w:rPr>
          <w:rFonts w:ascii="Arial" w:hAnsi="Arial" w:cs="Arial"/>
          <w:sz w:val="20"/>
          <w:szCs w:val="20"/>
        </w:rPr>
        <w:t xml:space="preserve"> etkisi</w:t>
      </w:r>
      <w:r>
        <w:rPr>
          <w:rFonts w:ascii="Arial" w:hAnsi="Arial" w:cs="Arial"/>
          <w:sz w:val="20"/>
          <w:szCs w:val="20"/>
        </w:rPr>
        <w:t xml:space="preserve">. 5th International </w:t>
      </w:r>
      <w:r w:rsidRPr="00BE5EE6">
        <w:rPr>
          <w:rFonts w:ascii="Arial" w:hAnsi="Arial" w:cs="Arial"/>
          <w:sz w:val="20"/>
          <w:szCs w:val="20"/>
        </w:rPr>
        <w:t>Eurasian Conference on Science, Engineering and</w:t>
      </w:r>
      <w:r>
        <w:rPr>
          <w:rFonts w:ascii="Arial" w:hAnsi="Arial" w:cs="Arial"/>
          <w:sz w:val="20"/>
          <w:szCs w:val="20"/>
        </w:rPr>
        <w:t xml:space="preserve"> </w:t>
      </w:r>
      <w:r w:rsidRPr="00BE5EE6">
        <w:rPr>
          <w:rFonts w:ascii="Arial" w:hAnsi="Arial" w:cs="Arial"/>
          <w:sz w:val="20"/>
          <w:szCs w:val="20"/>
        </w:rPr>
        <w:t>Technology, 26-28 June, 2024, Ankara, Türkiye</w:t>
      </w:r>
      <w:r w:rsidR="006A6644">
        <w:rPr>
          <w:rFonts w:ascii="Arial" w:hAnsi="Arial" w:cs="Arial"/>
          <w:sz w:val="20"/>
          <w:szCs w:val="20"/>
        </w:rPr>
        <w:t>.</w:t>
      </w:r>
      <w:r w:rsidRPr="00BE5EE6">
        <w:rPr>
          <w:rFonts w:ascii="Arial" w:hAnsi="Arial" w:cs="Arial"/>
          <w:sz w:val="20"/>
          <w:szCs w:val="20"/>
        </w:rPr>
        <w:t xml:space="preserve"> </w:t>
      </w:r>
      <w:r w:rsidR="006A6644" w:rsidRPr="002A1F00">
        <w:rPr>
          <w:rFonts w:ascii="Arial" w:hAnsi="Arial" w:cs="Arial"/>
          <w:sz w:val="20"/>
          <w:szCs w:val="20"/>
        </w:rPr>
        <w:t>(</w:t>
      </w:r>
      <w:r w:rsidR="006A6644">
        <w:rPr>
          <w:rFonts w:ascii="Arial" w:hAnsi="Arial" w:cs="Arial"/>
          <w:sz w:val="20"/>
          <w:szCs w:val="20"/>
        </w:rPr>
        <w:t>sözlü sunum)</w:t>
      </w:r>
    </w:p>
    <w:p w14:paraId="00B31C98" w14:textId="465D1C2F" w:rsidR="006A6644" w:rsidRPr="009B6755" w:rsidRDefault="006A6644" w:rsidP="009B6755">
      <w:pPr>
        <w:pStyle w:val="ListeParagraf"/>
        <w:numPr>
          <w:ilvl w:val="0"/>
          <w:numId w:val="4"/>
        </w:numPr>
        <w:jc w:val="both"/>
        <w:rPr>
          <w:rFonts w:ascii="Arial" w:hAnsi="Arial" w:cs="Arial"/>
          <w:sz w:val="20"/>
          <w:szCs w:val="20"/>
        </w:rPr>
      </w:pPr>
      <w:r w:rsidRPr="00BE5EE6">
        <w:rPr>
          <w:rFonts w:ascii="Arial" w:hAnsi="Arial" w:cs="Arial"/>
          <w:sz w:val="20"/>
          <w:szCs w:val="20"/>
        </w:rPr>
        <w:t>Akpınar-Bay</w:t>
      </w:r>
      <w:r>
        <w:rPr>
          <w:rFonts w:ascii="Arial" w:hAnsi="Arial" w:cs="Arial"/>
          <w:sz w:val="20"/>
          <w:szCs w:val="20"/>
        </w:rPr>
        <w:t>izi</w:t>
      </w:r>
      <w:r w:rsidRPr="00BE5EE6">
        <w:rPr>
          <w:rFonts w:ascii="Arial" w:hAnsi="Arial" w:cs="Arial"/>
          <w:sz w:val="20"/>
          <w:szCs w:val="20"/>
        </w:rPr>
        <w:t>t, A</w:t>
      </w:r>
      <w:proofErr w:type="gramStart"/>
      <w:r w:rsidRPr="00BE5EE6">
        <w:rPr>
          <w:rFonts w:ascii="Arial" w:hAnsi="Arial" w:cs="Arial"/>
          <w:sz w:val="20"/>
          <w:szCs w:val="20"/>
        </w:rPr>
        <w:t>.,</w:t>
      </w:r>
      <w:proofErr w:type="gramEnd"/>
      <w:r w:rsidRPr="00BE5EE6">
        <w:rPr>
          <w:rFonts w:ascii="Arial" w:hAnsi="Arial" w:cs="Arial"/>
          <w:sz w:val="20"/>
          <w:szCs w:val="20"/>
        </w:rPr>
        <w:t xml:space="preserve"> Kaya,</w:t>
      </w:r>
      <w:r>
        <w:rPr>
          <w:rFonts w:ascii="Arial" w:hAnsi="Arial" w:cs="Arial"/>
          <w:sz w:val="20"/>
          <w:szCs w:val="20"/>
        </w:rPr>
        <w:t xml:space="preserve"> </w:t>
      </w:r>
      <w:r w:rsidRPr="00BE5EE6">
        <w:rPr>
          <w:rFonts w:ascii="Arial" w:hAnsi="Arial" w:cs="Arial"/>
          <w:sz w:val="20"/>
          <w:szCs w:val="20"/>
        </w:rPr>
        <w:t>D.</w:t>
      </w:r>
      <w:r>
        <w:rPr>
          <w:rFonts w:ascii="Arial" w:hAnsi="Arial" w:cs="Arial"/>
          <w:sz w:val="20"/>
          <w:szCs w:val="20"/>
        </w:rPr>
        <w:t>,</w:t>
      </w:r>
      <w:r w:rsidRPr="00BE5EE6">
        <w:rPr>
          <w:rFonts w:ascii="Arial" w:hAnsi="Arial" w:cs="Arial"/>
          <w:sz w:val="20"/>
          <w:szCs w:val="20"/>
        </w:rPr>
        <w:t xml:space="preserve"> Ozbek,</w:t>
      </w:r>
      <w:r>
        <w:rPr>
          <w:rFonts w:ascii="Arial" w:hAnsi="Arial" w:cs="Arial"/>
          <w:sz w:val="20"/>
          <w:szCs w:val="20"/>
        </w:rPr>
        <w:t xml:space="preserve"> Y.E.,</w:t>
      </w:r>
      <w:r w:rsidRPr="00BE5EE6">
        <w:rPr>
          <w:rFonts w:ascii="Arial" w:hAnsi="Arial" w:cs="Arial"/>
          <w:sz w:val="20"/>
          <w:szCs w:val="20"/>
        </w:rPr>
        <w:t xml:space="preserve"> Yetan</w:t>
      </w:r>
      <w:r>
        <w:rPr>
          <w:rFonts w:ascii="Arial" w:hAnsi="Arial" w:cs="Arial"/>
          <w:sz w:val="20"/>
          <w:szCs w:val="20"/>
        </w:rPr>
        <w:t xml:space="preserve">, </w:t>
      </w:r>
      <w:r w:rsidRPr="00BE5EE6">
        <w:rPr>
          <w:rFonts w:ascii="Arial" w:hAnsi="Arial" w:cs="Arial"/>
          <w:sz w:val="20"/>
          <w:szCs w:val="20"/>
        </w:rPr>
        <w:t>E.</w:t>
      </w:r>
      <w:r>
        <w:rPr>
          <w:rFonts w:ascii="Arial" w:hAnsi="Arial" w:cs="Arial"/>
          <w:sz w:val="20"/>
          <w:szCs w:val="20"/>
        </w:rPr>
        <w:t xml:space="preserve"> (</w:t>
      </w:r>
      <w:r w:rsidRPr="00BE5EE6">
        <w:rPr>
          <w:rFonts w:ascii="Arial" w:hAnsi="Arial" w:cs="Arial"/>
          <w:sz w:val="20"/>
          <w:szCs w:val="20"/>
        </w:rPr>
        <w:t>2024</w:t>
      </w:r>
      <w:r>
        <w:rPr>
          <w:rFonts w:ascii="Arial" w:hAnsi="Arial" w:cs="Arial"/>
          <w:sz w:val="20"/>
          <w:szCs w:val="20"/>
        </w:rPr>
        <w:t>)</w:t>
      </w:r>
      <w:r w:rsidRPr="00BE5EE6">
        <w:rPr>
          <w:rFonts w:ascii="Arial" w:hAnsi="Arial" w:cs="Arial"/>
          <w:sz w:val="20"/>
          <w:szCs w:val="20"/>
        </w:rPr>
        <w:t xml:space="preserve">. </w:t>
      </w:r>
      <w:r w:rsidR="009B6755">
        <w:rPr>
          <w:rFonts w:ascii="Arial" w:hAnsi="Arial" w:cs="Arial"/>
          <w:sz w:val="20"/>
          <w:szCs w:val="20"/>
        </w:rPr>
        <w:t>C</w:t>
      </w:r>
      <w:r w:rsidRPr="00BE5EE6">
        <w:rPr>
          <w:rFonts w:ascii="Arial" w:hAnsi="Arial" w:cs="Arial"/>
          <w:sz w:val="20"/>
          <w:szCs w:val="20"/>
        </w:rPr>
        <w:t>olour stabilisation</w:t>
      </w:r>
      <w:r>
        <w:rPr>
          <w:rFonts w:ascii="Arial" w:hAnsi="Arial" w:cs="Arial"/>
          <w:sz w:val="20"/>
          <w:szCs w:val="20"/>
        </w:rPr>
        <w:t xml:space="preserve"> </w:t>
      </w:r>
      <w:r w:rsidRPr="00256F65">
        <w:rPr>
          <w:rFonts w:ascii="Arial" w:hAnsi="Arial" w:cs="Arial"/>
          <w:sz w:val="20"/>
          <w:szCs w:val="20"/>
        </w:rPr>
        <w:t>in apple juice concentrate production. 3rd International Uludag Scientific Research</w:t>
      </w:r>
      <w:r>
        <w:rPr>
          <w:rFonts w:ascii="Arial" w:hAnsi="Arial" w:cs="Arial"/>
          <w:sz w:val="20"/>
          <w:szCs w:val="20"/>
        </w:rPr>
        <w:t xml:space="preserve"> </w:t>
      </w:r>
      <w:r w:rsidRPr="00256F65">
        <w:rPr>
          <w:rFonts w:ascii="Arial" w:hAnsi="Arial" w:cs="Arial"/>
          <w:sz w:val="20"/>
          <w:szCs w:val="20"/>
        </w:rPr>
        <w:t>Congress, 2</w:t>
      </w:r>
      <w:r w:rsidR="009B6755">
        <w:rPr>
          <w:rFonts w:ascii="Arial" w:hAnsi="Arial" w:cs="Arial"/>
          <w:sz w:val="20"/>
          <w:szCs w:val="20"/>
        </w:rPr>
        <w:t>7-28 July, 2024, Bursa, Türkiye</w:t>
      </w:r>
      <w:r w:rsidRPr="00256F65">
        <w:rPr>
          <w:rFonts w:ascii="Arial" w:hAnsi="Arial" w:cs="Arial"/>
          <w:sz w:val="20"/>
          <w:szCs w:val="20"/>
        </w:rPr>
        <w:t>.</w:t>
      </w:r>
      <w:r w:rsidR="009B6755">
        <w:rPr>
          <w:rFonts w:ascii="Arial" w:hAnsi="Arial" w:cs="Arial"/>
          <w:sz w:val="20"/>
          <w:szCs w:val="20"/>
        </w:rPr>
        <w:t xml:space="preserve"> </w:t>
      </w:r>
      <w:r w:rsidR="009B6755" w:rsidRPr="002A1F00">
        <w:rPr>
          <w:rFonts w:ascii="Arial" w:hAnsi="Arial" w:cs="Arial"/>
          <w:sz w:val="20"/>
          <w:szCs w:val="20"/>
        </w:rPr>
        <w:t>(</w:t>
      </w:r>
      <w:r w:rsidR="009B6755">
        <w:rPr>
          <w:rFonts w:ascii="Arial" w:hAnsi="Arial" w:cs="Arial"/>
          <w:sz w:val="20"/>
          <w:szCs w:val="20"/>
        </w:rPr>
        <w:t>sözlü sunum)</w:t>
      </w:r>
    </w:p>
    <w:p w14:paraId="0F0E8FC7" w14:textId="77777777" w:rsidR="009464AC" w:rsidRPr="0067001A" w:rsidRDefault="009464AC" w:rsidP="009464AC">
      <w:pPr>
        <w:pStyle w:val="ListeParagraf"/>
        <w:numPr>
          <w:ilvl w:val="0"/>
          <w:numId w:val="4"/>
        </w:numPr>
        <w:jc w:val="both"/>
        <w:rPr>
          <w:rFonts w:ascii="Arial" w:hAnsi="Arial" w:cs="Arial"/>
          <w:sz w:val="20"/>
          <w:szCs w:val="20"/>
        </w:rPr>
      </w:pPr>
      <w:r w:rsidRPr="00CE2175">
        <w:rPr>
          <w:rFonts w:ascii="Arial" w:hAnsi="Arial" w:cs="Arial"/>
          <w:sz w:val="20"/>
          <w:szCs w:val="20"/>
        </w:rPr>
        <w:t>Koc Alibasoglu, E</w:t>
      </w:r>
      <w:proofErr w:type="gramStart"/>
      <w:r w:rsidRPr="00CE2175">
        <w:rPr>
          <w:rFonts w:ascii="Arial" w:hAnsi="Arial" w:cs="Arial"/>
          <w:sz w:val="20"/>
          <w:szCs w:val="20"/>
        </w:rPr>
        <w:t>.,</w:t>
      </w:r>
      <w:proofErr w:type="gramEnd"/>
      <w:r w:rsidRPr="00CE2175">
        <w:rPr>
          <w:rFonts w:ascii="Arial" w:hAnsi="Arial" w:cs="Arial"/>
          <w:sz w:val="20"/>
          <w:szCs w:val="20"/>
        </w:rPr>
        <w:t xml:space="preserve"> Bakırcı, Ş. A., Copur,</w:t>
      </w:r>
      <w:r>
        <w:rPr>
          <w:rFonts w:ascii="Arial" w:hAnsi="Arial" w:cs="Arial"/>
          <w:sz w:val="20"/>
          <w:szCs w:val="20"/>
        </w:rPr>
        <w:t xml:space="preserve"> O. U., Omeroglu, P. Y. (2024</w:t>
      </w:r>
      <w:r w:rsidRPr="00CE2175">
        <w:rPr>
          <w:rFonts w:ascii="Arial" w:hAnsi="Arial" w:cs="Arial"/>
          <w:sz w:val="20"/>
          <w:szCs w:val="20"/>
        </w:rPr>
        <w:t xml:space="preserve">). </w:t>
      </w:r>
      <w:r w:rsidRPr="00CE2175">
        <w:rPr>
          <w:rFonts w:ascii="Arial" w:hAnsi="Arial" w:cs="Arial"/>
          <w:iCs/>
          <w:sz w:val="20"/>
          <w:szCs w:val="20"/>
        </w:rPr>
        <w:t>Gıda güvenliğinin tarihsel gelişimi</w:t>
      </w:r>
      <w:r w:rsidRPr="00CE2175">
        <w:rPr>
          <w:rFonts w:ascii="Arial" w:hAnsi="Arial" w:cs="Arial"/>
          <w:sz w:val="20"/>
          <w:szCs w:val="20"/>
        </w:rPr>
        <w:t xml:space="preserve">. Prof. Dr. Halil İnalcık'ın Mirası: Osmanlı Devleti'nin Kuruluşundan Cumhuriyet Türkiye'sine Uluslararası Tarih Araştırmaları Sempozyumu, </w:t>
      </w:r>
      <w:r>
        <w:rPr>
          <w:rFonts w:ascii="Arial" w:hAnsi="Arial" w:cs="Arial"/>
          <w:sz w:val="20"/>
          <w:szCs w:val="20"/>
        </w:rPr>
        <w:t xml:space="preserve">27-28 Temmuz 2024, </w:t>
      </w:r>
      <w:r w:rsidRPr="00CE2175">
        <w:rPr>
          <w:rFonts w:ascii="Arial" w:hAnsi="Arial" w:cs="Arial"/>
          <w:sz w:val="20"/>
          <w:szCs w:val="20"/>
        </w:rPr>
        <w:t>Yalova</w:t>
      </w:r>
      <w:r>
        <w:rPr>
          <w:rFonts w:ascii="Arial" w:hAnsi="Arial" w:cs="Arial"/>
          <w:sz w:val="20"/>
          <w:szCs w:val="20"/>
        </w:rPr>
        <w:t>, Türkiye.</w:t>
      </w:r>
      <w:r w:rsidRPr="00CE2175">
        <w:rPr>
          <w:rFonts w:ascii="Arial" w:hAnsi="Arial" w:cs="Arial"/>
          <w:sz w:val="20"/>
          <w:szCs w:val="20"/>
        </w:rPr>
        <w:t xml:space="preserve"> (</w:t>
      </w:r>
      <w:r>
        <w:rPr>
          <w:rFonts w:ascii="Arial" w:hAnsi="Arial" w:cs="Arial"/>
          <w:sz w:val="20"/>
          <w:szCs w:val="20"/>
        </w:rPr>
        <w:t>s</w:t>
      </w:r>
      <w:r w:rsidRPr="00CE2175">
        <w:rPr>
          <w:rFonts w:ascii="Arial" w:hAnsi="Arial" w:cs="Arial"/>
          <w:sz w:val="20"/>
          <w:szCs w:val="20"/>
        </w:rPr>
        <w:t>özlü sunum).</w:t>
      </w:r>
    </w:p>
    <w:p w14:paraId="0CA5536F" w14:textId="0C00033D" w:rsidR="00E259F9" w:rsidRDefault="00E259F9" w:rsidP="00E259F9">
      <w:pPr>
        <w:pStyle w:val="ListeParagraf"/>
        <w:numPr>
          <w:ilvl w:val="0"/>
          <w:numId w:val="4"/>
        </w:numPr>
        <w:jc w:val="both"/>
        <w:rPr>
          <w:rFonts w:ascii="Arial" w:hAnsi="Arial" w:cs="Arial"/>
          <w:sz w:val="20"/>
          <w:szCs w:val="20"/>
        </w:rPr>
      </w:pPr>
      <w:r w:rsidRPr="00E259F9">
        <w:rPr>
          <w:rFonts w:ascii="Arial" w:hAnsi="Arial" w:cs="Arial"/>
          <w:sz w:val="20"/>
          <w:szCs w:val="20"/>
        </w:rPr>
        <w:t>Pehlivan, E.N.H</w:t>
      </w:r>
      <w:proofErr w:type="gramStart"/>
      <w:r w:rsidRPr="00E259F9">
        <w:rPr>
          <w:rFonts w:ascii="Arial" w:hAnsi="Arial" w:cs="Arial"/>
          <w:sz w:val="20"/>
          <w:szCs w:val="20"/>
        </w:rPr>
        <w:t>.,</w:t>
      </w:r>
      <w:proofErr w:type="gramEnd"/>
      <w:r w:rsidRPr="00E259F9">
        <w:rPr>
          <w:rFonts w:ascii="Arial" w:hAnsi="Arial" w:cs="Arial"/>
          <w:sz w:val="20"/>
          <w:szCs w:val="20"/>
        </w:rPr>
        <w:t xml:space="preserve"> Kamiloglu, S., Tamer, C.E. (2024). Anti-nutrients in plant-based foods and their reduction through germination. 14th International Academic Studies Conference, 22-23 Ağustos 2024, </w:t>
      </w:r>
      <w:proofErr w:type="gramStart"/>
      <w:r w:rsidR="009B6755">
        <w:rPr>
          <w:rFonts w:ascii="Arial" w:hAnsi="Arial" w:cs="Arial"/>
          <w:sz w:val="20"/>
          <w:szCs w:val="20"/>
        </w:rPr>
        <w:t>o</w:t>
      </w:r>
      <w:r w:rsidRPr="00E259F9">
        <w:rPr>
          <w:rFonts w:ascii="Arial" w:hAnsi="Arial" w:cs="Arial"/>
          <w:sz w:val="20"/>
          <w:szCs w:val="20"/>
        </w:rPr>
        <w:t>nline</w:t>
      </w:r>
      <w:proofErr w:type="gramEnd"/>
      <w:r w:rsidR="009B6755">
        <w:rPr>
          <w:rFonts w:ascii="Arial" w:hAnsi="Arial" w:cs="Arial"/>
          <w:sz w:val="20"/>
          <w:szCs w:val="20"/>
        </w:rPr>
        <w:t>.</w:t>
      </w:r>
      <w:r w:rsidRPr="00E259F9">
        <w:rPr>
          <w:rFonts w:ascii="Arial" w:hAnsi="Arial" w:cs="Arial"/>
          <w:sz w:val="20"/>
          <w:szCs w:val="20"/>
        </w:rPr>
        <w:t xml:space="preserve"> (</w:t>
      </w:r>
      <w:r w:rsidR="009B6755">
        <w:rPr>
          <w:rFonts w:ascii="Arial" w:hAnsi="Arial" w:cs="Arial"/>
          <w:sz w:val="20"/>
          <w:szCs w:val="20"/>
        </w:rPr>
        <w:t>sözlü sunum)</w:t>
      </w:r>
    </w:p>
    <w:p w14:paraId="046D4FAE" w14:textId="751891B5" w:rsidR="00E259F9" w:rsidRDefault="00E259F9" w:rsidP="00E259F9">
      <w:pPr>
        <w:pStyle w:val="ListeParagraf"/>
        <w:numPr>
          <w:ilvl w:val="0"/>
          <w:numId w:val="4"/>
        </w:numPr>
        <w:jc w:val="both"/>
        <w:rPr>
          <w:rFonts w:ascii="Arial" w:hAnsi="Arial" w:cs="Arial"/>
          <w:sz w:val="20"/>
          <w:szCs w:val="20"/>
        </w:rPr>
      </w:pPr>
      <w:r w:rsidRPr="00E259F9">
        <w:rPr>
          <w:rFonts w:ascii="Arial" w:hAnsi="Arial" w:cs="Arial"/>
          <w:sz w:val="20"/>
          <w:szCs w:val="20"/>
        </w:rPr>
        <w:t xml:space="preserve">Kamiloglu, S. (2024). Flavonoids with antiviral activities against SARS-CoV-2. Workshop on </w:t>
      </w:r>
      <w:r w:rsidR="00807FB5" w:rsidRPr="00E259F9">
        <w:rPr>
          <w:rFonts w:ascii="Arial" w:hAnsi="Arial" w:cs="Arial"/>
          <w:sz w:val="20"/>
          <w:szCs w:val="20"/>
        </w:rPr>
        <w:t xml:space="preserve">Antiviral Phytochemicals Against </w:t>
      </w:r>
      <w:r w:rsidRPr="00E259F9">
        <w:rPr>
          <w:rFonts w:ascii="Arial" w:hAnsi="Arial" w:cs="Arial"/>
          <w:sz w:val="20"/>
          <w:szCs w:val="20"/>
        </w:rPr>
        <w:t xml:space="preserve">SARS-CoV-2 </w:t>
      </w:r>
      <w:r w:rsidR="00807FB5">
        <w:rPr>
          <w:rFonts w:ascii="Arial" w:hAnsi="Arial" w:cs="Arial"/>
          <w:sz w:val="20"/>
          <w:szCs w:val="20"/>
        </w:rPr>
        <w:t>I</w:t>
      </w:r>
      <w:r w:rsidRPr="00E259F9">
        <w:rPr>
          <w:rFonts w:ascii="Arial" w:hAnsi="Arial" w:cs="Arial"/>
          <w:sz w:val="20"/>
          <w:szCs w:val="20"/>
        </w:rPr>
        <w:t xml:space="preserve">nfection, </w:t>
      </w:r>
      <w:r w:rsidR="0098259A">
        <w:rPr>
          <w:rFonts w:ascii="Arial" w:hAnsi="Arial" w:cs="Arial"/>
          <w:sz w:val="20"/>
          <w:szCs w:val="20"/>
        </w:rPr>
        <w:t>0</w:t>
      </w:r>
      <w:r w:rsidRPr="00E259F9">
        <w:rPr>
          <w:rFonts w:ascii="Arial" w:hAnsi="Arial" w:cs="Arial"/>
          <w:sz w:val="20"/>
          <w:szCs w:val="20"/>
        </w:rPr>
        <w:t>5 Eylül 2024, Adana, Türkiye</w:t>
      </w:r>
      <w:r w:rsidR="009B6755">
        <w:rPr>
          <w:rFonts w:ascii="Arial" w:hAnsi="Arial" w:cs="Arial"/>
          <w:sz w:val="20"/>
          <w:szCs w:val="20"/>
        </w:rPr>
        <w:t>.</w:t>
      </w:r>
      <w:r w:rsidRPr="00E259F9">
        <w:rPr>
          <w:rFonts w:ascii="Arial" w:hAnsi="Arial" w:cs="Arial"/>
          <w:sz w:val="20"/>
          <w:szCs w:val="20"/>
        </w:rPr>
        <w:t xml:space="preserve"> (</w:t>
      </w:r>
      <w:r w:rsidR="009B6755">
        <w:rPr>
          <w:rFonts w:ascii="Arial" w:hAnsi="Arial" w:cs="Arial"/>
          <w:sz w:val="20"/>
          <w:szCs w:val="20"/>
        </w:rPr>
        <w:t>d</w:t>
      </w:r>
      <w:r w:rsidR="009B6755" w:rsidRPr="002A1F00">
        <w:rPr>
          <w:rFonts w:ascii="Arial" w:hAnsi="Arial" w:cs="Arial"/>
          <w:sz w:val="20"/>
          <w:szCs w:val="20"/>
        </w:rPr>
        <w:t>avetli konuşmacı</w:t>
      </w:r>
      <w:r w:rsidR="009B6755">
        <w:rPr>
          <w:rFonts w:ascii="Arial" w:hAnsi="Arial" w:cs="Arial"/>
          <w:sz w:val="20"/>
          <w:szCs w:val="20"/>
        </w:rPr>
        <w:t>-sözlü sunum)</w:t>
      </w:r>
    </w:p>
    <w:p w14:paraId="4A9AB8BA" w14:textId="6B9BF28E" w:rsidR="0098259A" w:rsidRPr="00E259F9" w:rsidRDefault="0098259A" w:rsidP="0098259A">
      <w:pPr>
        <w:pStyle w:val="ListeParagraf"/>
        <w:numPr>
          <w:ilvl w:val="0"/>
          <w:numId w:val="4"/>
        </w:numPr>
        <w:jc w:val="both"/>
        <w:rPr>
          <w:rFonts w:ascii="Arial" w:hAnsi="Arial" w:cs="Arial"/>
          <w:sz w:val="20"/>
          <w:szCs w:val="20"/>
        </w:rPr>
      </w:pPr>
      <w:r w:rsidRPr="0098259A">
        <w:rPr>
          <w:rFonts w:ascii="Arial" w:hAnsi="Arial" w:cs="Arial"/>
          <w:sz w:val="20"/>
          <w:szCs w:val="20"/>
        </w:rPr>
        <w:t>Akpınar Bayizit</w:t>
      </w:r>
      <w:r>
        <w:rPr>
          <w:rFonts w:ascii="Arial" w:hAnsi="Arial" w:cs="Arial"/>
          <w:sz w:val="20"/>
          <w:szCs w:val="20"/>
        </w:rPr>
        <w:t>,</w:t>
      </w:r>
      <w:r w:rsidRPr="0098259A">
        <w:rPr>
          <w:rFonts w:ascii="Arial" w:hAnsi="Arial" w:cs="Arial"/>
          <w:sz w:val="20"/>
          <w:szCs w:val="20"/>
        </w:rPr>
        <w:t xml:space="preserve"> A</w:t>
      </w:r>
      <w:proofErr w:type="gramStart"/>
      <w:r w:rsidRPr="0098259A">
        <w:rPr>
          <w:rFonts w:ascii="Arial" w:hAnsi="Arial" w:cs="Arial"/>
          <w:sz w:val="20"/>
          <w:szCs w:val="20"/>
        </w:rPr>
        <w:t>.,</w:t>
      </w:r>
      <w:proofErr w:type="gramEnd"/>
      <w:r w:rsidRPr="0098259A">
        <w:rPr>
          <w:rFonts w:ascii="Arial" w:hAnsi="Arial" w:cs="Arial"/>
          <w:sz w:val="20"/>
          <w:szCs w:val="20"/>
        </w:rPr>
        <w:t xml:space="preserve"> Cam</w:t>
      </w:r>
      <w:r>
        <w:rPr>
          <w:rFonts w:ascii="Arial" w:hAnsi="Arial" w:cs="Arial"/>
          <w:sz w:val="20"/>
          <w:szCs w:val="20"/>
        </w:rPr>
        <w:t>,</w:t>
      </w:r>
      <w:r w:rsidRPr="0098259A">
        <w:rPr>
          <w:rFonts w:ascii="Arial" w:hAnsi="Arial" w:cs="Arial"/>
          <w:sz w:val="20"/>
          <w:szCs w:val="20"/>
        </w:rPr>
        <w:t xml:space="preserve"> B., Özbek</w:t>
      </w:r>
      <w:r>
        <w:rPr>
          <w:rFonts w:ascii="Arial" w:hAnsi="Arial" w:cs="Arial"/>
          <w:sz w:val="20"/>
          <w:szCs w:val="20"/>
        </w:rPr>
        <w:t>,</w:t>
      </w:r>
      <w:r w:rsidRPr="0098259A">
        <w:rPr>
          <w:rFonts w:ascii="Arial" w:hAnsi="Arial" w:cs="Arial"/>
          <w:sz w:val="20"/>
          <w:szCs w:val="20"/>
        </w:rPr>
        <w:t xml:space="preserve"> Y.E.</w:t>
      </w:r>
      <w:r>
        <w:rPr>
          <w:rFonts w:ascii="Arial" w:hAnsi="Arial" w:cs="Arial"/>
          <w:sz w:val="20"/>
          <w:szCs w:val="20"/>
        </w:rPr>
        <w:t xml:space="preserve"> (2024). </w:t>
      </w:r>
      <w:r w:rsidRPr="0098259A">
        <w:rPr>
          <w:rFonts w:ascii="Arial" w:hAnsi="Arial" w:cs="Arial"/>
          <w:sz w:val="20"/>
          <w:szCs w:val="20"/>
        </w:rPr>
        <w:t>Biopolymer-based biodegradable packaging materials for food applications</w:t>
      </w:r>
      <w:r>
        <w:rPr>
          <w:rFonts w:ascii="Arial" w:hAnsi="Arial" w:cs="Arial"/>
          <w:sz w:val="20"/>
          <w:szCs w:val="20"/>
        </w:rPr>
        <w:t>.</w:t>
      </w:r>
      <w:r w:rsidRPr="0098259A">
        <w:rPr>
          <w:rFonts w:ascii="Arial" w:hAnsi="Arial" w:cs="Arial"/>
          <w:sz w:val="20"/>
          <w:szCs w:val="20"/>
        </w:rPr>
        <w:t xml:space="preserve"> VI. International Agricultural, Biological &amp; Life Science Conference, 18-20 </w:t>
      </w:r>
      <w:r>
        <w:rPr>
          <w:rFonts w:ascii="Arial" w:hAnsi="Arial" w:cs="Arial"/>
          <w:sz w:val="20"/>
          <w:szCs w:val="20"/>
        </w:rPr>
        <w:t>September</w:t>
      </w:r>
      <w:r w:rsidRPr="0098259A">
        <w:rPr>
          <w:rFonts w:ascii="Arial" w:hAnsi="Arial" w:cs="Arial"/>
          <w:sz w:val="20"/>
          <w:szCs w:val="20"/>
        </w:rPr>
        <w:t xml:space="preserve"> 2024, Edirne, Türkiye. (</w:t>
      </w:r>
      <w:r>
        <w:rPr>
          <w:rFonts w:ascii="Arial" w:hAnsi="Arial" w:cs="Arial"/>
          <w:sz w:val="20"/>
          <w:szCs w:val="20"/>
        </w:rPr>
        <w:t>sözlü bildiri</w:t>
      </w:r>
      <w:r w:rsidRPr="0098259A">
        <w:rPr>
          <w:rFonts w:ascii="Arial" w:hAnsi="Arial" w:cs="Arial"/>
          <w:sz w:val="20"/>
          <w:szCs w:val="20"/>
        </w:rPr>
        <w:t>)</w:t>
      </w:r>
    </w:p>
    <w:p w14:paraId="525D5314" w14:textId="779FD354" w:rsidR="00B90E35" w:rsidRPr="00B90E35" w:rsidRDefault="002321A6" w:rsidP="00B90E35">
      <w:pPr>
        <w:pStyle w:val="ListeParagraf"/>
        <w:numPr>
          <w:ilvl w:val="0"/>
          <w:numId w:val="4"/>
        </w:numPr>
        <w:jc w:val="both"/>
        <w:rPr>
          <w:rFonts w:ascii="Arial" w:hAnsi="Arial" w:cs="Arial"/>
          <w:sz w:val="20"/>
          <w:szCs w:val="20"/>
        </w:rPr>
      </w:pPr>
      <w:r w:rsidRPr="00313C8D">
        <w:rPr>
          <w:rFonts w:ascii="Arial" w:hAnsi="Arial" w:cs="Arial"/>
          <w:sz w:val="20"/>
          <w:szCs w:val="20"/>
        </w:rPr>
        <w:t>Acoglu Celik, B</w:t>
      </w:r>
      <w:proofErr w:type="gramStart"/>
      <w:r w:rsidRPr="00313C8D">
        <w:rPr>
          <w:rFonts w:ascii="Arial" w:hAnsi="Arial" w:cs="Arial"/>
          <w:sz w:val="20"/>
          <w:szCs w:val="20"/>
        </w:rPr>
        <w:t>.,</w:t>
      </w:r>
      <w:proofErr w:type="gramEnd"/>
      <w:r w:rsidRPr="00313C8D">
        <w:rPr>
          <w:rFonts w:ascii="Arial" w:hAnsi="Arial" w:cs="Arial"/>
          <w:sz w:val="20"/>
          <w:szCs w:val="20"/>
        </w:rPr>
        <w:t xml:space="preserve"> Yolci Omeroglu, P., Koc Alibasoglu, E., Bekar, E., Unal, T.T., Celik, M.A., Akpinar Bayizit, A., Copur, O.U., Kamiloglu, S. (2024). Evaluation of pomological, physicochemical, and sensory characteristics of walnut (</w:t>
      </w:r>
      <w:r w:rsidRPr="009464AC">
        <w:rPr>
          <w:rFonts w:ascii="Arial" w:hAnsi="Arial" w:cs="Arial"/>
          <w:i/>
          <w:sz w:val="20"/>
          <w:szCs w:val="20"/>
        </w:rPr>
        <w:t>Juglans regia</w:t>
      </w:r>
      <w:r w:rsidRPr="00313C8D">
        <w:rPr>
          <w:rFonts w:ascii="Arial" w:hAnsi="Arial" w:cs="Arial"/>
          <w:sz w:val="20"/>
          <w:szCs w:val="20"/>
        </w:rPr>
        <w:t xml:space="preserve"> L.) cultivars. Uluslararası Tüketici ve Duyusal Bilimler Kongresi (</w:t>
      </w:r>
      <w:r w:rsidR="00807FB5" w:rsidRPr="00313C8D">
        <w:rPr>
          <w:rFonts w:ascii="Arial" w:hAnsi="Arial" w:cs="Arial"/>
          <w:sz w:val="20"/>
          <w:szCs w:val="20"/>
        </w:rPr>
        <w:t>CONSENSE</w:t>
      </w:r>
      <w:r w:rsidRPr="00313C8D">
        <w:rPr>
          <w:rFonts w:ascii="Arial" w:hAnsi="Arial" w:cs="Arial"/>
          <w:sz w:val="20"/>
          <w:szCs w:val="20"/>
        </w:rPr>
        <w:t xml:space="preserve"> 2024). </w:t>
      </w:r>
      <w:r>
        <w:rPr>
          <w:rFonts w:ascii="Arial" w:hAnsi="Arial" w:cs="Arial"/>
          <w:sz w:val="20"/>
          <w:szCs w:val="20"/>
        </w:rPr>
        <w:t>0</w:t>
      </w:r>
      <w:r w:rsidRPr="00313C8D">
        <w:rPr>
          <w:rFonts w:ascii="Arial" w:hAnsi="Arial" w:cs="Arial"/>
          <w:sz w:val="20"/>
          <w:szCs w:val="20"/>
        </w:rPr>
        <w:t>2-</w:t>
      </w:r>
      <w:r>
        <w:rPr>
          <w:rFonts w:ascii="Arial" w:hAnsi="Arial" w:cs="Arial"/>
          <w:sz w:val="20"/>
          <w:szCs w:val="20"/>
        </w:rPr>
        <w:t>0</w:t>
      </w:r>
      <w:r w:rsidRPr="00313C8D">
        <w:rPr>
          <w:rFonts w:ascii="Arial" w:hAnsi="Arial" w:cs="Arial"/>
          <w:sz w:val="20"/>
          <w:szCs w:val="20"/>
        </w:rPr>
        <w:t xml:space="preserve">3 </w:t>
      </w:r>
      <w:r>
        <w:rPr>
          <w:rFonts w:ascii="Arial" w:hAnsi="Arial" w:cs="Arial"/>
          <w:sz w:val="20"/>
          <w:szCs w:val="20"/>
        </w:rPr>
        <w:t>October 2024</w:t>
      </w:r>
      <w:r w:rsidRPr="00313C8D">
        <w:rPr>
          <w:rFonts w:ascii="Arial" w:hAnsi="Arial" w:cs="Arial"/>
          <w:sz w:val="20"/>
          <w:szCs w:val="20"/>
        </w:rPr>
        <w:t>, İstanbul</w:t>
      </w:r>
      <w:r>
        <w:rPr>
          <w:rFonts w:ascii="Arial" w:hAnsi="Arial" w:cs="Arial"/>
          <w:sz w:val="20"/>
          <w:szCs w:val="20"/>
        </w:rPr>
        <w:t>, Türkiye.</w:t>
      </w:r>
      <w:r w:rsidRPr="00313C8D">
        <w:rPr>
          <w:rFonts w:ascii="Arial" w:hAnsi="Arial" w:cs="Arial"/>
          <w:sz w:val="20"/>
          <w:szCs w:val="20"/>
        </w:rPr>
        <w:t xml:space="preserve"> (sözlü sunum)</w:t>
      </w:r>
    </w:p>
    <w:p w14:paraId="6FD0AB0C" w14:textId="6E476351" w:rsidR="00BE5EE6" w:rsidRDefault="00256F65" w:rsidP="00256F65">
      <w:pPr>
        <w:pStyle w:val="ListeParagraf"/>
        <w:numPr>
          <w:ilvl w:val="0"/>
          <w:numId w:val="4"/>
        </w:numPr>
        <w:jc w:val="both"/>
        <w:rPr>
          <w:rFonts w:ascii="Arial" w:hAnsi="Arial" w:cs="Arial"/>
          <w:sz w:val="20"/>
          <w:szCs w:val="20"/>
        </w:rPr>
      </w:pPr>
      <w:r>
        <w:rPr>
          <w:rFonts w:ascii="Arial" w:hAnsi="Arial" w:cs="Arial"/>
          <w:sz w:val="20"/>
          <w:szCs w:val="20"/>
        </w:rPr>
        <w:t>Özbek, Y.E</w:t>
      </w:r>
      <w:proofErr w:type="gramStart"/>
      <w:r>
        <w:rPr>
          <w:rFonts w:ascii="Arial" w:hAnsi="Arial" w:cs="Arial"/>
          <w:sz w:val="20"/>
          <w:szCs w:val="20"/>
        </w:rPr>
        <w:t>.,</w:t>
      </w:r>
      <w:proofErr w:type="gramEnd"/>
      <w:r>
        <w:rPr>
          <w:rFonts w:ascii="Arial" w:hAnsi="Arial" w:cs="Arial"/>
          <w:sz w:val="20"/>
          <w:szCs w:val="20"/>
        </w:rPr>
        <w:t xml:space="preserve"> Hoca, G.,</w:t>
      </w:r>
      <w:r w:rsidR="00BE5EE6" w:rsidRPr="00BE5EE6">
        <w:rPr>
          <w:rFonts w:ascii="Arial" w:hAnsi="Arial" w:cs="Arial"/>
          <w:sz w:val="20"/>
          <w:szCs w:val="20"/>
        </w:rPr>
        <w:t xml:space="preserve"> </w:t>
      </w:r>
      <w:r w:rsidRPr="00BE5EE6">
        <w:rPr>
          <w:rFonts w:ascii="Arial" w:hAnsi="Arial" w:cs="Arial"/>
          <w:sz w:val="20"/>
          <w:szCs w:val="20"/>
        </w:rPr>
        <w:t>Akpınar-Bay</w:t>
      </w:r>
      <w:r>
        <w:rPr>
          <w:rFonts w:ascii="Arial" w:hAnsi="Arial" w:cs="Arial"/>
          <w:sz w:val="20"/>
          <w:szCs w:val="20"/>
        </w:rPr>
        <w:t>izit, A.</w:t>
      </w:r>
      <w:r w:rsidR="00BE5EE6" w:rsidRPr="00BE5EE6">
        <w:rPr>
          <w:rFonts w:ascii="Arial" w:hAnsi="Arial" w:cs="Arial"/>
          <w:sz w:val="20"/>
          <w:szCs w:val="20"/>
        </w:rPr>
        <w:t xml:space="preserve"> </w:t>
      </w:r>
      <w:r>
        <w:rPr>
          <w:rFonts w:ascii="Arial" w:hAnsi="Arial" w:cs="Arial"/>
          <w:sz w:val="20"/>
          <w:szCs w:val="20"/>
        </w:rPr>
        <w:t>(</w:t>
      </w:r>
      <w:r w:rsidR="00BE5EE6" w:rsidRPr="00BE5EE6">
        <w:rPr>
          <w:rFonts w:ascii="Arial" w:hAnsi="Arial" w:cs="Arial"/>
          <w:sz w:val="20"/>
          <w:szCs w:val="20"/>
        </w:rPr>
        <w:t>2024</w:t>
      </w:r>
      <w:r>
        <w:rPr>
          <w:rFonts w:ascii="Arial" w:hAnsi="Arial" w:cs="Arial"/>
          <w:sz w:val="20"/>
          <w:szCs w:val="20"/>
        </w:rPr>
        <w:t>)</w:t>
      </w:r>
      <w:r w:rsidR="00BE5EE6" w:rsidRPr="00BE5EE6">
        <w:rPr>
          <w:rFonts w:ascii="Arial" w:hAnsi="Arial" w:cs="Arial"/>
          <w:sz w:val="20"/>
          <w:szCs w:val="20"/>
        </w:rPr>
        <w:t xml:space="preserve">. Şalgam </w:t>
      </w:r>
      <w:r w:rsidR="009B5C0C">
        <w:rPr>
          <w:rFonts w:ascii="Arial" w:hAnsi="Arial" w:cs="Arial"/>
          <w:sz w:val="20"/>
          <w:szCs w:val="20"/>
        </w:rPr>
        <w:t>s</w:t>
      </w:r>
      <w:r w:rsidR="00BE5EE6" w:rsidRPr="00BE5EE6">
        <w:rPr>
          <w:rFonts w:ascii="Arial" w:hAnsi="Arial" w:cs="Arial"/>
          <w:sz w:val="20"/>
          <w:szCs w:val="20"/>
        </w:rPr>
        <w:t xml:space="preserve">uyu ve </w:t>
      </w:r>
      <w:r w:rsidR="009B5C0C">
        <w:rPr>
          <w:rFonts w:ascii="Arial" w:hAnsi="Arial" w:cs="Arial"/>
          <w:sz w:val="20"/>
          <w:szCs w:val="20"/>
        </w:rPr>
        <w:t>ü</w:t>
      </w:r>
      <w:r w:rsidR="00BE5EE6" w:rsidRPr="00BE5EE6">
        <w:rPr>
          <w:rFonts w:ascii="Arial" w:hAnsi="Arial" w:cs="Arial"/>
          <w:sz w:val="20"/>
          <w:szCs w:val="20"/>
        </w:rPr>
        <w:t>retimi. 7th</w:t>
      </w:r>
      <w:r>
        <w:rPr>
          <w:rFonts w:ascii="Arial" w:hAnsi="Arial" w:cs="Arial"/>
          <w:sz w:val="20"/>
          <w:szCs w:val="20"/>
        </w:rPr>
        <w:t xml:space="preserve"> </w:t>
      </w:r>
      <w:r w:rsidR="00BE5EE6" w:rsidRPr="00256F65">
        <w:rPr>
          <w:rFonts w:ascii="Arial" w:hAnsi="Arial" w:cs="Arial"/>
          <w:sz w:val="20"/>
          <w:szCs w:val="20"/>
        </w:rPr>
        <w:t>International Eurasian Conference on Biological and Chemical Sciences</w:t>
      </w:r>
      <w:r>
        <w:rPr>
          <w:rFonts w:ascii="Arial" w:hAnsi="Arial" w:cs="Arial"/>
          <w:sz w:val="20"/>
          <w:szCs w:val="20"/>
        </w:rPr>
        <w:t xml:space="preserve"> </w:t>
      </w:r>
      <w:r w:rsidR="00BE5EE6" w:rsidRPr="00256F65">
        <w:rPr>
          <w:rFonts w:ascii="Arial" w:hAnsi="Arial" w:cs="Arial"/>
          <w:sz w:val="20"/>
          <w:szCs w:val="20"/>
        </w:rPr>
        <w:t>(EurasianBioChem 2024), 02-04 October 2024</w:t>
      </w:r>
      <w:r w:rsidR="002321A6">
        <w:rPr>
          <w:rFonts w:ascii="Arial" w:hAnsi="Arial" w:cs="Arial"/>
          <w:sz w:val="20"/>
          <w:szCs w:val="20"/>
        </w:rPr>
        <w:t>,</w:t>
      </w:r>
      <w:r w:rsidR="00BE5EE6" w:rsidRPr="00256F65">
        <w:rPr>
          <w:rFonts w:ascii="Arial" w:hAnsi="Arial" w:cs="Arial"/>
          <w:sz w:val="20"/>
          <w:szCs w:val="20"/>
        </w:rPr>
        <w:t xml:space="preserve"> Ankara, Türkiye.</w:t>
      </w:r>
      <w:r w:rsidR="009B6755">
        <w:rPr>
          <w:rFonts w:ascii="Arial" w:hAnsi="Arial" w:cs="Arial"/>
          <w:sz w:val="20"/>
          <w:szCs w:val="20"/>
        </w:rPr>
        <w:t xml:space="preserve"> </w:t>
      </w:r>
      <w:r w:rsidR="009B6755" w:rsidRPr="00E259F9">
        <w:rPr>
          <w:rFonts w:ascii="Arial" w:hAnsi="Arial" w:cs="Arial"/>
          <w:sz w:val="20"/>
          <w:szCs w:val="20"/>
        </w:rPr>
        <w:t>(</w:t>
      </w:r>
      <w:r w:rsidR="009B6755">
        <w:rPr>
          <w:rFonts w:ascii="Arial" w:hAnsi="Arial" w:cs="Arial"/>
          <w:sz w:val="20"/>
          <w:szCs w:val="20"/>
        </w:rPr>
        <w:t>sözlü sunum)</w:t>
      </w:r>
    </w:p>
    <w:p w14:paraId="0E80391A" w14:textId="4687B851" w:rsidR="009B6755" w:rsidRDefault="009B6755" w:rsidP="009B6755">
      <w:pPr>
        <w:pStyle w:val="ListeParagraf"/>
        <w:numPr>
          <w:ilvl w:val="0"/>
          <w:numId w:val="4"/>
        </w:numPr>
        <w:jc w:val="both"/>
        <w:rPr>
          <w:rFonts w:ascii="Arial" w:hAnsi="Arial" w:cs="Arial"/>
          <w:sz w:val="20"/>
          <w:szCs w:val="20"/>
        </w:rPr>
      </w:pPr>
      <w:r w:rsidRPr="007D7018">
        <w:rPr>
          <w:rFonts w:ascii="Arial" w:hAnsi="Arial" w:cs="Arial"/>
          <w:sz w:val="20"/>
          <w:szCs w:val="20"/>
        </w:rPr>
        <w:t>Keskin, M</w:t>
      </w:r>
      <w:proofErr w:type="gramStart"/>
      <w:r w:rsidRPr="007D7018">
        <w:rPr>
          <w:rFonts w:ascii="Arial" w:hAnsi="Arial" w:cs="Arial"/>
          <w:sz w:val="20"/>
          <w:szCs w:val="20"/>
        </w:rPr>
        <w:t>.,</w:t>
      </w:r>
      <w:proofErr w:type="gramEnd"/>
      <w:r w:rsidRPr="007D7018">
        <w:rPr>
          <w:rFonts w:ascii="Arial" w:hAnsi="Arial" w:cs="Arial"/>
          <w:sz w:val="20"/>
          <w:szCs w:val="20"/>
        </w:rPr>
        <w:t xml:space="preserve"> Kamiloglu, S. (2024). Advancements in plant-based protein extraction using deep eutectic solvents. 7th International Eurasian Conference on Biolgical and Chemical Sciences (EurasianBioChem 2024), </w:t>
      </w:r>
      <w:r w:rsidR="002321A6">
        <w:rPr>
          <w:rFonts w:ascii="Arial" w:hAnsi="Arial" w:cs="Arial"/>
          <w:sz w:val="20"/>
          <w:szCs w:val="20"/>
        </w:rPr>
        <w:t>0</w:t>
      </w:r>
      <w:r w:rsidRPr="007D7018">
        <w:rPr>
          <w:rFonts w:ascii="Arial" w:hAnsi="Arial" w:cs="Arial"/>
          <w:sz w:val="20"/>
          <w:szCs w:val="20"/>
        </w:rPr>
        <w:t>2-</w:t>
      </w:r>
      <w:r w:rsidR="002321A6">
        <w:rPr>
          <w:rFonts w:ascii="Arial" w:hAnsi="Arial" w:cs="Arial"/>
          <w:sz w:val="20"/>
          <w:szCs w:val="20"/>
        </w:rPr>
        <w:t>0</w:t>
      </w:r>
      <w:r w:rsidRPr="007D7018">
        <w:rPr>
          <w:rFonts w:ascii="Arial" w:hAnsi="Arial" w:cs="Arial"/>
          <w:sz w:val="20"/>
          <w:szCs w:val="20"/>
        </w:rPr>
        <w:t xml:space="preserve">4 </w:t>
      </w:r>
      <w:r>
        <w:rPr>
          <w:rFonts w:ascii="Arial" w:hAnsi="Arial" w:cs="Arial"/>
          <w:sz w:val="20"/>
          <w:szCs w:val="20"/>
        </w:rPr>
        <w:t>October</w:t>
      </w:r>
      <w:r w:rsidRPr="007D7018">
        <w:rPr>
          <w:rFonts w:ascii="Arial" w:hAnsi="Arial" w:cs="Arial"/>
          <w:sz w:val="20"/>
          <w:szCs w:val="20"/>
        </w:rPr>
        <w:t xml:space="preserve"> 2024, Ankara, Türkiye</w:t>
      </w:r>
      <w:r>
        <w:rPr>
          <w:rFonts w:ascii="Arial" w:hAnsi="Arial" w:cs="Arial"/>
          <w:sz w:val="20"/>
          <w:szCs w:val="20"/>
        </w:rPr>
        <w:t>.</w:t>
      </w:r>
      <w:r w:rsidRPr="007D7018">
        <w:rPr>
          <w:rFonts w:ascii="Arial" w:hAnsi="Arial" w:cs="Arial"/>
          <w:sz w:val="20"/>
          <w:szCs w:val="20"/>
        </w:rPr>
        <w:t xml:space="preserve"> (</w:t>
      </w:r>
      <w:r>
        <w:rPr>
          <w:rFonts w:ascii="Arial" w:hAnsi="Arial" w:cs="Arial"/>
          <w:sz w:val="20"/>
          <w:szCs w:val="20"/>
        </w:rPr>
        <w:t>s</w:t>
      </w:r>
      <w:r w:rsidRPr="007D7018">
        <w:rPr>
          <w:rFonts w:ascii="Arial" w:hAnsi="Arial" w:cs="Arial"/>
          <w:sz w:val="20"/>
          <w:szCs w:val="20"/>
        </w:rPr>
        <w:t>özlü sunum).</w:t>
      </w:r>
    </w:p>
    <w:p w14:paraId="07025FA4" w14:textId="77777777" w:rsidR="0098259A" w:rsidRDefault="0098259A" w:rsidP="0098259A">
      <w:pPr>
        <w:pStyle w:val="ListeParagraf"/>
        <w:numPr>
          <w:ilvl w:val="0"/>
          <w:numId w:val="4"/>
        </w:numPr>
        <w:jc w:val="both"/>
        <w:rPr>
          <w:rFonts w:ascii="Arial" w:hAnsi="Arial" w:cs="Arial"/>
          <w:sz w:val="20"/>
          <w:szCs w:val="20"/>
        </w:rPr>
      </w:pPr>
      <w:r w:rsidRPr="0098259A">
        <w:rPr>
          <w:rFonts w:ascii="Arial" w:hAnsi="Arial" w:cs="Arial"/>
          <w:sz w:val="20"/>
          <w:szCs w:val="20"/>
        </w:rPr>
        <w:t>Bakırcı Ş.A</w:t>
      </w:r>
      <w:proofErr w:type="gramStart"/>
      <w:r w:rsidRPr="0098259A">
        <w:rPr>
          <w:rFonts w:ascii="Arial" w:hAnsi="Arial" w:cs="Arial"/>
          <w:sz w:val="20"/>
          <w:szCs w:val="20"/>
        </w:rPr>
        <w:t>.,</w:t>
      </w:r>
      <w:proofErr w:type="gramEnd"/>
      <w:r w:rsidRPr="0098259A">
        <w:rPr>
          <w:rFonts w:ascii="Arial" w:hAnsi="Arial" w:cs="Arial"/>
          <w:sz w:val="20"/>
          <w:szCs w:val="20"/>
        </w:rPr>
        <w:t xml:space="preserve"> Çopur Ö.U. (2024). Ekstrüzyon işlemindeki ürün kalitesini etkileyen değişkenler. </w:t>
      </w:r>
      <w:r w:rsidRPr="007D7018">
        <w:rPr>
          <w:rFonts w:ascii="Arial" w:hAnsi="Arial" w:cs="Arial"/>
          <w:sz w:val="20"/>
          <w:szCs w:val="20"/>
        </w:rPr>
        <w:t xml:space="preserve">7th International Eurasian Conference on Biolgical and Chemical Sciences (EurasianBioChem 2024), </w:t>
      </w:r>
      <w:r>
        <w:rPr>
          <w:rFonts w:ascii="Arial" w:hAnsi="Arial" w:cs="Arial"/>
          <w:sz w:val="20"/>
          <w:szCs w:val="20"/>
        </w:rPr>
        <w:t>0</w:t>
      </w:r>
      <w:r w:rsidRPr="007D7018">
        <w:rPr>
          <w:rFonts w:ascii="Arial" w:hAnsi="Arial" w:cs="Arial"/>
          <w:sz w:val="20"/>
          <w:szCs w:val="20"/>
        </w:rPr>
        <w:t>2-</w:t>
      </w:r>
      <w:r>
        <w:rPr>
          <w:rFonts w:ascii="Arial" w:hAnsi="Arial" w:cs="Arial"/>
          <w:sz w:val="20"/>
          <w:szCs w:val="20"/>
        </w:rPr>
        <w:t>0</w:t>
      </w:r>
      <w:r w:rsidRPr="007D7018">
        <w:rPr>
          <w:rFonts w:ascii="Arial" w:hAnsi="Arial" w:cs="Arial"/>
          <w:sz w:val="20"/>
          <w:szCs w:val="20"/>
        </w:rPr>
        <w:t xml:space="preserve">4 </w:t>
      </w:r>
      <w:r>
        <w:rPr>
          <w:rFonts w:ascii="Arial" w:hAnsi="Arial" w:cs="Arial"/>
          <w:sz w:val="20"/>
          <w:szCs w:val="20"/>
        </w:rPr>
        <w:t>October</w:t>
      </w:r>
      <w:r w:rsidRPr="007D7018">
        <w:rPr>
          <w:rFonts w:ascii="Arial" w:hAnsi="Arial" w:cs="Arial"/>
          <w:sz w:val="20"/>
          <w:szCs w:val="20"/>
        </w:rPr>
        <w:t xml:space="preserve"> 2024, Ankara, Türkiye</w:t>
      </w:r>
      <w:r>
        <w:rPr>
          <w:rFonts w:ascii="Arial" w:hAnsi="Arial" w:cs="Arial"/>
          <w:sz w:val="20"/>
          <w:szCs w:val="20"/>
        </w:rPr>
        <w:t>.</w:t>
      </w:r>
      <w:r w:rsidRPr="007D7018">
        <w:rPr>
          <w:rFonts w:ascii="Arial" w:hAnsi="Arial" w:cs="Arial"/>
          <w:sz w:val="20"/>
          <w:szCs w:val="20"/>
        </w:rPr>
        <w:t xml:space="preserve"> (</w:t>
      </w:r>
      <w:r>
        <w:rPr>
          <w:rFonts w:ascii="Arial" w:hAnsi="Arial" w:cs="Arial"/>
          <w:sz w:val="20"/>
          <w:szCs w:val="20"/>
        </w:rPr>
        <w:t>s</w:t>
      </w:r>
      <w:r w:rsidRPr="007D7018">
        <w:rPr>
          <w:rFonts w:ascii="Arial" w:hAnsi="Arial" w:cs="Arial"/>
          <w:sz w:val="20"/>
          <w:szCs w:val="20"/>
        </w:rPr>
        <w:t>özlü sunum).</w:t>
      </w:r>
    </w:p>
    <w:p w14:paraId="2987CCEF" w14:textId="5420BD13" w:rsidR="00313C8D" w:rsidRPr="0098259A" w:rsidRDefault="00313C8D" w:rsidP="00956DFE">
      <w:pPr>
        <w:pStyle w:val="ListeParagraf"/>
        <w:numPr>
          <w:ilvl w:val="0"/>
          <w:numId w:val="4"/>
        </w:numPr>
        <w:jc w:val="both"/>
        <w:rPr>
          <w:rFonts w:ascii="Arial" w:hAnsi="Arial" w:cs="Arial"/>
          <w:sz w:val="20"/>
          <w:szCs w:val="20"/>
        </w:rPr>
      </w:pPr>
      <w:r w:rsidRPr="0098259A">
        <w:rPr>
          <w:rFonts w:ascii="Arial" w:hAnsi="Arial" w:cs="Arial"/>
          <w:sz w:val="20"/>
          <w:szCs w:val="20"/>
        </w:rPr>
        <w:t>Dilmenler, M</w:t>
      </w:r>
      <w:proofErr w:type="gramStart"/>
      <w:r w:rsidRPr="0098259A">
        <w:rPr>
          <w:rFonts w:ascii="Arial" w:hAnsi="Arial" w:cs="Arial"/>
          <w:sz w:val="20"/>
          <w:szCs w:val="20"/>
        </w:rPr>
        <w:t>.,</w:t>
      </w:r>
      <w:proofErr w:type="gramEnd"/>
      <w:r w:rsidRPr="0098259A">
        <w:rPr>
          <w:rFonts w:ascii="Arial" w:hAnsi="Arial" w:cs="Arial"/>
          <w:sz w:val="20"/>
          <w:szCs w:val="20"/>
        </w:rPr>
        <w:t xml:space="preserve"> Sahin Dilmenler, P., Yolci Omeroglu, P., Copur, O.U. (2024). Application of artificial intelligence in food: The future of nutrition and sustainability. 34th International Scientific-Expert Conference of Agriculture and Food Industry (</w:t>
      </w:r>
      <w:r w:rsidR="00807FB5" w:rsidRPr="0098259A">
        <w:rPr>
          <w:rFonts w:ascii="Arial" w:hAnsi="Arial" w:cs="Arial"/>
          <w:sz w:val="20"/>
          <w:szCs w:val="20"/>
        </w:rPr>
        <w:t>AGRICONFERENCE</w:t>
      </w:r>
      <w:r w:rsidRPr="0098259A">
        <w:rPr>
          <w:rFonts w:ascii="Arial" w:hAnsi="Arial" w:cs="Arial"/>
          <w:sz w:val="20"/>
          <w:szCs w:val="20"/>
        </w:rPr>
        <w:t xml:space="preserve">), </w:t>
      </w:r>
      <w:r w:rsidR="009B5C0C" w:rsidRPr="0098259A">
        <w:rPr>
          <w:rFonts w:ascii="Arial" w:hAnsi="Arial" w:cs="Arial"/>
          <w:sz w:val="20"/>
          <w:szCs w:val="20"/>
        </w:rPr>
        <w:t xml:space="preserve">10-11 October 2024, </w:t>
      </w:r>
      <w:r w:rsidR="00A65946" w:rsidRPr="0098259A">
        <w:rPr>
          <w:rFonts w:ascii="Arial" w:hAnsi="Arial" w:cs="Arial"/>
          <w:sz w:val="20"/>
          <w:szCs w:val="20"/>
        </w:rPr>
        <w:t>Sarajevo, Bosnia and Herzegovnia.</w:t>
      </w:r>
      <w:r w:rsidR="009B5C0C" w:rsidRPr="0098259A">
        <w:rPr>
          <w:rFonts w:ascii="Arial" w:hAnsi="Arial" w:cs="Arial"/>
          <w:sz w:val="20"/>
          <w:szCs w:val="20"/>
        </w:rPr>
        <w:t xml:space="preserve"> </w:t>
      </w:r>
      <w:r w:rsidRPr="0098259A">
        <w:rPr>
          <w:rFonts w:ascii="Arial" w:hAnsi="Arial" w:cs="Arial"/>
          <w:sz w:val="20"/>
          <w:szCs w:val="20"/>
        </w:rPr>
        <w:t>(sözlü sunum)</w:t>
      </w:r>
    </w:p>
    <w:p w14:paraId="59CDBA86" w14:textId="3B54098D" w:rsidR="00313C8D" w:rsidRPr="00313C8D" w:rsidRDefault="00313C8D" w:rsidP="00313C8D">
      <w:pPr>
        <w:pStyle w:val="ListeParagraf"/>
        <w:numPr>
          <w:ilvl w:val="0"/>
          <w:numId w:val="4"/>
        </w:numPr>
        <w:jc w:val="both"/>
        <w:rPr>
          <w:rFonts w:ascii="Arial" w:hAnsi="Arial" w:cs="Arial"/>
          <w:sz w:val="20"/>
          <w:szCs w:val="20"/>
        </w:rPr>
      </w:pPr>
      <w:r w:rsidRPr="00313C8D">
        <w:rPr>
          <w:rFonts w:ascii="Arial" w:hAnsi="Arial" w:cs="Arial"/>
          <w:sz w:val="20"/>
          <w:szCs w:val="20"/>
        </w:rPr>
        <w:lastRenderedPageBreak/>
        <w:t xml:space="preserve">Dilmenler, </w:t>
      </w:r>
      <w:r>
        <w:rPr>
          <w:rFonts w:ascii="Arial" w:hAnsi="Arial" w:cs="Arial"/>
          <w:sz w:val="20"/>
          <w:szCs w:val="20"/>
        </w:rPr>
        <w:t xml:space="preserve">M., </w:t>
      </w:r>
      <w:r w:rsidRPr="00313C8D">
        <w:rPr>
          <w:rFonts w:ascii="Arial" w:hAnsi="Arial" w:cs="Arial"/>
          <w:sz w:val="20"/>
          <w:szCs w:val="20"/>
        </w:rPr>
        <w:t xml:space="preserve">Sahin Dilmenler, </w:t>
      </w:r>
      <w:r>
        <w:rPr>
          <w:rFonts w:ascii="Arial" w:hAnsi="Arial" w:cs="Arial"/>
          <w:sz w:val="20"/>
          <w:szCs w:val="20"/>
        </w:rPr>
        <w:t xml:space="preserve">P., </w:t>
      </w:r>
      <w:r w:rsidRPr="00313C8D">
        <w:rPr>
          <w:rFonts w:ascii="Arial" w:hAnsi="Arial" w:cs="Arial"/>
          <w:sz w:val="20"/>
          <w:szCs w:val="20"/>
        </w:rPr>
        <w:t xml:space="preserve">Yolci Omeroglu, </w:t>
      </w:r>
      <w:r>
        <w:rPr>
          <w:rFonts w:ascii="Arial" w:hAnsi="Arial" w:cs="Arial"/>
          <w:sz w:val="20"/>
          <w:szCs w:val="20"/>
        </w:rPr>
        <w:t xml:space="preserve">P., </w:t>
      </w:r>
      <w:r w:rsidRPr="00313C8D">
        <w:rPr>
          <w:rFonts w:ascii="Arial" w:hAnsi="Arial" w:cs="Arial"/>
          <w:sz w:val="20"/>
          <w:szCs w:val="20"/>
        </w:rPr>
        <w:t>Copur</w:t>
      </w:r>
      <w:r>
        <w:rPr>
          <w:rFonts w:ascii="Arial" w:hAnsi="Arial" w:cs="Arial"/>
          <w:sz w:val="20"/>
          <w:szCs w:val="20"/>
        </w:rPr>
        <w:t>, O.U.</w:t>
      </w:r>
      <w:r w:rsidRPr="00313C8D">
        <w:rPr>
          <w:rFonts w:ascii="Arial" w:hAnsi="Arial" w:cs="Arial"/>
          <w:sz w:val="20"/>
          <w:szCs w:val="20"/>
        </w:rPr>
        <w:t xml:space="preserve"> (2024). Ensuring safe dried foods: Strategies for mycotoxin prevention and control. XV International Scientific Agriculture Symposium (</w:t>
      </w:r>
      <w:r w:rsidR="00807FB5">
        <w:rPr>
          <w:rFonts w:ascii="Arial" w:hAnsi="Arial" w:cs="Arial"/>
          <w:sz w:val="20"/>
          <w:szCs w:val="20"/>
        </w:rPr>
        <w:t>AGROSYM</w:t>
      </w:r>
      <w:r w:rsidRPr="00313C8D">
        <w:rPr>
          <w:rFonts w:ascii="Arial" w:hAnsi="Arial" w:cs="Arial"/>
          <w:sz w:val="20"/>
          <w:szCs w:val="20"/>
        </w:rPr>
        <w:t xml:space="preserve"> 2024), </w:t>
      </w:r>
      <w:r w:rsidR="00135221" w:rsidRPr="00313C8D">
        <w:rPr>
          <w:rFonts w:ascii="Arial" w:hAnsi="Arial" w:cs="Arial"/>
          <w:sz w:val="20"/>
          <w:szCs w:val="20"/>
        </w:rPr>
        <w:t xml:space="preserve">10-11 </w:t>
      </w:r>
      <w:r w:rsidR="00135221">
        <w:rPr>
          <w:rFonts w:ascii="Arial" w:hAnsi="Arial" w:cs="Arial"/>
          <w:sz w:val="20"/>
          <w:szCs w:val="20"/>
        </w:rPr>
        <w:t>October 2024</w:t>
      </w:r>
      <w:r w:rsidR="00135221" w:rsidRPr="00313C8D">
        <w:rPr>
          <w:rFonts w:ascii="Arial" w:hAnsi="Arial" w:cs="Arial"/>
          <w:sz w:val="20"/>
          <w:szCs w:val="20"/>
        </w:rPr>
        <w:t xml:space="preserve">, </w:t>
      </w:r>
      <w:r w:rsidR="00A65946" w:rsidRPr="00313C8D">
        <w:rPr>
          <w:rFonts w:ascii="Arial" w:hAnsi="Arial" w:cs="Arial"/>
          <w:sz w:val="20"/>
          <w:szCs w:val="20"/>
        </w:rPr>
        <w:t xml:space="preserve">Sarajevo,  </w:t>
      </w:r>
      <w:r w:rsidRPr="00313C8D">
        <w:rPr>
          <w:rFonts w:ascii="Arial" w:hAnsi="Arial" w:cs="Arial"/>
          <w:sz w:val="20"/>
          <w:szCs w:val="20"/>
        </w:rPr>
        <w:t>Bosnia and Herzegovina.</w:t>
      </w:r>
      <w:r w:rsidR="00135221">
        <w:rPr>
          <w:rFonts w:ascii="Arial" w:hAnsi="Arial" w:cs="Arial"/>
          <w:sz w:val="20"/>
          <w:szCs w:val="20"/>
        </w:rPr>
        <w:t xml:space="preserve"> </w:t>
      </w:r>
      <w:r w:rsidRPr="00313C8D">
        <w:rPr>
          <w:rFonts w:ascii="Arial" w:hAnsi="Arial" w:cs="Arial"/>
          <w:sz w:val="20"/>
          <w:szCs w:val="20"/>
        </w:rPr>
        <w:t>(sözlü sunum)</w:t>
      </w:r>
    </w:p>
    <w:p w14:paraId="44798E61" w14:textId="4018EC2F" w:rsidR="00313C8D" w:rsidRPr="00313C8D" w:rsidRDefault="00313C8D" w:rsidP="00313C8D">
      <w:pPr>
        <w:pStyle w:val="ListeParagraf"/>
        <w:numPr>
          <w:ilvl w:val="0"/>
          <w:numId w:val="4"/>
        </w:numPr>
        <w:jc w:val="both"/>
        <w:rPr>
          <w:rFonts w:ascii="Arial" w:hAnsi="Arial" w:cs="Arial"/>
          <w:sz w:val="20"/>
          <w:szCs w:val="20"/>
        </w:rPr>
      </w:pPr>
      <w:r w:rsidRPr="00313C8D">
        <w:rPr>
          <w:rFonts w:ascii="Arial" w:hAnsi="Arial" w:cs="Arial"/>
          <w:sz w:val="20"/>
          <w:szCs w:val="20"/>
        </w:rPr>
        <w:t xml:space="preserve">Dilmenler, </w:t>
      </w:r>
      <w:r>
        <w:rPr>
          <w:rFonts w:ascii="Arial" w:hAnsi="Arial" w:cs="Arial"/>
          <w:sz w:val="20"/>
          <w:szCs w:val="20"/>
        </w:rPr>
        <w:t xml:space="preserve">M., </w:t>
      </w:r>
      <w:r w:rsidRPr="00313C8D">
        <w:rPr>
          <w:rFonts w:ascii="Arial" w:hAnsi="Arial" w:cs="Arial"/>
          <w:sz w:val="20"/>
          <w:szCs w:val="20"/>
        </w:rPr>
        <w:t xml:space="preserve">Sahin Dilmenler, </w:t>
      </w:r>
      <w:r>
        <w:rPr>
          <w:rFonts w:ascii="Arial" w:hAnsi="Arial" w:cs="Arial"/>
          <w:sz w:val="20"/>
          <w:szCs w:val="20"/>
        </w:rPr>
        <w:t xml:space="preserve">P., </w:t>
      </w:r>
      <w:r w:rsidRPr="00313C8D">
        <w:rPr>
          <w:rFonts w:ascii="Arial" w:hAnsi="Arial" w:cs="Arial"/>
          <w:sz w:val="20"/>
          <w:szCs w:val="20"/>
        </w:rPr>
        <w:t xml:space="preserve">Yolci Omeroglu, </w:t>
      </w:r>
      <w:r>
        <w:rPr>
          <w:rFonts w:ascii="Arial" w:hAnsi="Arial" w:cs="Arial"/>
          <w:sz w:val="20"/>
          <w:szCs w:val="20"/>
        </w:rPr>
        <w:t xml:space="preserve">P., </w:t>
      </w:r>
      <w:r w:rsidRPr="00313C8D">
        <w:rPr>
          <w:rFonts w:ascii="Arial" w:hAnsi="Arial" w:cs="Arial"/>
          <w:sz w:val="20"/>
          <w:szCs w:val="20"/>
        </w:rPr>
        <w:t>Copur</w:t>
      </w:r>
      <w:r>
        <w:rPr>
          <w:rFonts w:ascii="Arial" w:hAnsi="Arial" w:cs="Arial"/>
          <w:sz w:val="20"/>
          <w:szCs w:val="20"/>
        </w:rPr>
        <w:t xml:space="preserve">, O.U. </w:t>
      </w:r>
      <w:r w:rsidRPr="00313C8D">
        <w:rPr>
          <w:rFonts w:ascii="Arial" w:hAnsi="Arial" w:cs="Arial"/>
          <w:sz w:val="20"/>
          <w:szCs w:val="20"/>
        </w:rPr>
        <w:t>(2024). Fungal foods: Balancing innovation with regulatory compliance and safety. XV International Scientific Agriculture Symposium (A</w:t>
      </w:r>
      <w:r w:rsidR="00807FB5">
        <w:rPr>
          <w:rFonts w:ascii="Arial" w:hAnsi="Arial" w:cs="Arial"/>
          <w:sz w:val="20"/>
          <w:szCs w:val="20"/>
        </w:rPr>
        <w:t>GROSYM</w:t>
      </w:r>
      <w:r w:rsidRPr="00313C8D">
        <w:rPr>
          <w:rFonts w:ascii="Arial" w:hAnsi="Arial" w:cs="Arial"/>
          <w:sz w:val="20"/>
          <w:szCs w:val="20"/>
        </w:rPr>
        <w:t xml:space="preserve"> 2024), 10-11 </w:t>
      </w:r>
      <w:r w:rsidR="00135221">
        <w:rPr>
          <w:rFonts w:ascii="Arial" w:hAnsi="Arial" w:cs="Arial"/>
          <w:sz w:val="20"/>
          <w:szCs w:val="20"/>
        </w:rPr>
        <w:t>October 2024</w:t>
      </w:r>
      <w:r w:rsidRPr="00313C8D">
        <w:rPr>
          <w:rFonts w:ascii="Arial" w:hAnsi="Arial" w:cs="Arial"/>
          <w:sz w:val="20"/>
          <w:szCs w:val="20"/>
        </w:rPr>
        <w:t xml:space="preserve">, </w:t>
      </w:r>
      <w:r w:rsidR="00A65946" w:rsidRPr="00313C8D">
        <w:rPr>
          <w:rFonts w:ascii="Arial" w:hAnsi="Arial" w:cs="Arial"/>
          <w:sz w:val="20"/>
          <w:szCs w:val="20"/>
        </w:rPr>
        <w:t xml:space="preserve">Sarajevo, </w:t>
      </w:r>
      <w:r w:rsidRPr="00313C8D">
        <w:rPr>
          <w:rFonts w:ascii="Arial" w:hAnsi="Arial" w:cs="Arial"/>
          <w:sz w:val="20"/>
          <w:szCs w:val="20"/>
        </w:rPr>
        <w:t>Bosnia and Herzegovina.</w:t>
      </w:r>
      <w:r w:rsidR="00135221">
        <w:rPr>
          <w:rFonts w:ascii="Arial" w:hAnsi="Arial" w:cs="Arial"/>
          <w:sz w:val="20"/>
          <w:szCs w:val="20"/>
        </w:rPr>
        <w:t xml:space="preserve"> </w:t>
      </w:r>
      <w:r w:rsidRPr="00313C8D">
        <w:rPr>
          <w:rFonts w:ascii="Arial" w:hAnsi="Arial" w:cs="Arial"/>
          <w:sz w:val="20"/>
          <w:szCs w:val="20"/>
        </w:rPr>
        <w:t>(sözlü sunum)</w:t>
      </w:r>
    </w:p>
    <w:p w14:paraId="035EBA65" w14:textId="6846E738" w:rsidR="00313C8D" w:rsidRDefault="00313C8D" w:rsidP="00313C8D">
      <w:pPr>
        <w:pStyle w:val="ListeParagraf"/>
        <w:numPr>
          <w:ilvl w:val="0"/>
          <w:numId w:val="4"/>
        </w:numPr>
        <w:jc w:val="both"/>
        <w:rPr>
          <w:rFonts w:ascii="Arial" w:hAnsi="Arial" w:cs="Arial"/>
          <w:sz w:val="20"/>
          <w:szCs w:val="20"/>
        </w:rPr>
      </w:pPr>
      <w:r w:rsidRPr="00313C8D">
        <w:rPr>
          <w:rFonts w:ascii="Arial" w:hAnsi="Arial" w:cs="Arial"/>
          <w:sz w:val="20"/>
          <w:szCs w:val="20"/>
        </w:rPr>
        <w:t>Bakırcı,</w:t>
      </w:r>
      <w:r>
        <w:rPr>
          <w:rFonts w:ascii="Arial" w:hAnsi="Arial" w:cs="Arial"/>
          <w:sz w:val="20"/>
          <w:szCs w:val="20"/>
        </w:rPr>
        <w:t xml:space="preserve"> Ş.A.,</w:t>
      </w:r>
      <w:r w:rsidRPr="00313C8D">
        <w:rPr>
          <w:rFonts w:ascii="Arial" w:hAnsi="Arial" w:cs="Arial"/>
          <w:sz w:val="20"/>
          <w:szCs w:val="20"/>
        </w:rPr>
        <w:t xml:space="preserve"> Bekar, </w:t>
      </w:r>
      <w:r>
        <w:rPr>
          <w:rFonts w:ascii="Arial" w:hAnsi="Arial" w:cs="Arial"/>
          <w:sz w:val="20"/>
          <w:szCs w:val="20"/>
        </w:rPr>
        <w:t xml:space="preserve">E., </w:t>
      </w:r>
      <w:r w:rsidRPr="00313C8D">
        <w:rPr>
          <w:rFonts w:ascii="Arial" w:hAnsi="Arial" w:cs="Arial"/>
          <w:sz w:val="20"/>
          <w:szCs w:val="20"/>
        </w:rPr>
        <w:t xml:space="preserve">Yolci Omeroglu, </w:t>
      </w:r>
      <w:r>
        <w:rPr>
          <w:rFonts w:ascii="Arial" w:hAnsi="Arial" w:cs="Arial"/>
          <w:sz w:val="20"/>
          <w:szCs w:val="20"/>
        </w:rPr>
        <w:t xml:space="preserve">P., </w:t>
      </w:r>
      <w:r w:rsidRPr="00313C8D">
        <w:rPr>
          <w:rFonts w:ascii="Arial" w:hAnsi="Arial" w:cs="Arial"/>
          <w:sz w:val="20"/>
          <w:szCs w:val="20"/>
        </w:rPr>
        <w:t>Copur</w:t>
      </w:r>
      <w:r>
        <w:rPr>
          <w:rFonts w:ascii="Arial" w:hAnsi="Arial" w:cs="Arial"/>
          <w:sz w:val="20"/>
          <w:szCs w:val="20"/>
        </w:rPr>
        <w:t>, O.U.</w:t>
      </w:r>
      <w:r w:rsidR="00135221">
        <w:rPr>
          <w:rFonts w:ascii="Arial" w:hAnsi="Arial" w:cs="Arial"/>
          <w:sz w:val="20"/>
          <w:szCs w:val="20"/>
        </w:rPr>
        <w:t xml:space="preserve"> (2024). Plant based protein. </w:t>
      </w:r>
      <w:r w:rsidRPr="00313C8D">
        <w:rPr>
          <w:rFonts w:ascii="Arial" w:hAnsi="Arial" w:cs="Arial"/>
          <w:sz w:val="20"/>
          <w:szCs w:val="20"/>
        </w:rPr>
        <w:t xml:space="preserve">3rd International Congress </w:t>
      </w:r>
      <w:r w:rsidR="00135221">
        <w:rPr>
          <w:rFonts w:ascii="Arial" w:hAnsi="Arial" w:cs="Arial"/>
          <w:sz w:val="20"/>
          <w:szCs w:val="20"/>
        </w:rPr>
        <w:t>o</w:t>
      </w:r>
      <w:r w:rsidRPr="00313C8D">
        <w:rPr>
          <w:rFonts w:ascii="Arial" w:hAnsi="Arial" w:cs="Arial"/>
          <w:sz w:val="20"/>
          <w:szCs w:val="20"/>
        </w:rPr>
        <w:t>n Food Researches (I</w:t>
      </w:r>
      <w:r w:rsidR="00807FB5">
        <w:rPr>
          <w:rFonts w:ascii="Arial" w:hAnsi="Arial" w:cs="Arial"/>
          <w:sz w:val="20"/>
          <w:szCs w:val="20"/>
        </w:rPr>
        <w:t>CONFOOD</w:t>
      </w:r>
      <w:r w:rsidRPr="00313C8D">
        <w:rPr>
          <w:rFonts w:ascii="Arial" w:hAnsi="Arial" w:cs="Arial"/>
          <w:sz w:val="20"/>
          <w:szCs w:val="20"/>
        </w:rPr>
        <w:t xml:space="preserve">'24). 16-18 </w:t>
      </w:r>
      <w:r w:rsidR="00A65946">
        <w:rPr>
          <w:rFonts w:ascii="Arial" w:hAnsi="Arial" w:cs="Arial"/>
          <w:sz w:val="20"/>
          <w:szCs w:val="20"/>
        </w:rPr>
        <w:t>October 2024,</w:t>
      </w:r>
      <w:r w:rsidRPr="00313C8D">
        <w:rPr>
          <w:rFonts w:ascii="Arial" w:hAnsi="Arial" w:cs="Arial"/>
          <w:sz w:val="20"/>
          <w:szCs w:val="20"/>
        </w:rPr>
        <w:t xml:space="preserve"> Sivas</w:t>
      </w:r>
      <w:r w:rsidR="00A65946">
        <w:rPr>
          <w:rFonts w:ascii="Arial" w:hAnsi="Arial" w:cs="Arial"/>
          <w:sz w:val="20"/>
          <w:szCs w:val="20"/>
        </w:rPr>
        <w:t>, Türkiye</w:t>
      </w:r>
      <w:r w:rsidRPr="00313C8D">
        <w:rPr>
          <w:rFonts w:ascii="Arial" w:hAnsi="Arial" w:cs="Arial"/>
          <w:sz w:val="20"/>
          <w:szCs w:val="20"/>
        </w:rPr>
        <w:t>. (sözlü sunum)</w:t>
      </w:r>
    </w:p>
    <w:p w14:paraId="651B3254" w14:textId="77ADEEFD" w:rsidR="007D7018" w:rsidRPr="007D7018" w:rsidRDefault="007D7018" w:rsidP="00135221">
      <w:pPr>
        <w:pStyle w:val="ListeParagraf"/>
        <w:numPr>
          <w:ilvl w:val="0"/>
          <w:numId w:val="4"/>
        </w:numPr>
        <w:jc w:val="both"/>
        <w:rPr>
          <w:rFonts w:ascii="Arial" w:hAnsi="Arial" w:cs="Arial"/>
          <w:sz w:val="20"/>
          <w:szCs w:val="20"/>
        </w:rPr>
      </w:pPr>
      <w:r w:rsidRPr="007D7018">
        <w:rPr>
          <w:rFonts w:ascii="Arial" w:hAnsi="Arial" w:cs="Arial"/>
          <w:sz w:val="20"/>
          <w:szCs w:val="20"/>
        </w:rPr>
        <w:t>Erdem, A</w:t>
      </w:r>
      <w:proofErr w:type="gramStart"/>
      <w:r w:rsidRPr="007D7018">
        <w:rPr>
          <w:rFonts w:ascii="Arial" w:hAnsi="Arial" w:cs="Arial"/>
          <w:sz w:val="20"/>
          <w:szCs w:val="20"/>
        </w:rPr>
        <w:t>.,</w:t>
      </w:r>
      <w:proofErr w:type="gramEnd"/>
      <w:r w:rsidRPr="007D7018">
        <w:rPr>
          <w:rFonts w:ascii="Arial" w:hAnsi="Arial" w:cs="Arial"/>
          <w:sz w:val="20"/>
          <w:szCs w:val="20"/>
        </w:rPr>
        <w:t xml:space="preserve"> Bekar, E., Kamiloglu, S. (2024). Ultrasound-assisted natural deep eutectic solvent extraction of phenolic compounds from walnut shell waste. Early Career Scientist (ECS) Event and the ILSI Europe Annual Symposium, 26-27 </w:t>
      </w:r>
      <w:r w:rsidR="00135221">
        <w:rPr>
          <w:rFonts w:ascii="Arial" w:hAnsi="Arial" w:cs="Arial"/>
          <w:sz w:val="20"/>
          <w:szCs w:val="20"/>
        </w:rPr>
        <w:t>November</w:t>
      </w:r>
      <w:r w:rsidRPr="007D7018">
        <w:rPr>
          <w:rFonts w:ascii="Arial" w:hAnsi="Arial" w:cs="Arial"/>
          <w:sz w:val="20"/>
          <w:szCs w:val="20"/>
        </w:rPr>
        <w:t xml:space="preserve"> 2024, Lyngby, Danimarka (</w:t>
      </w:r>
      <w:r w:rsidR="00135221">
        <w:rPr>
          <w:rFonts w:ascii="Arial" w:hAnsi="Arial" w:cs="Arial"/>
          <w:sz w:val="20"/>
          <w:szCs w:val="20"/>
        </w:rPr>
        <w:t>p</w:t>
      </w:r>
      <w:r w:rsidRPr="007D7018">
        <w:rPr>
          <w:rFonts w:ascii="Arial" w:hAnsi="Arial" w:cs="Arial"/>
          <w:sz w:val="20"/>
          <w:szCs w:val="20"/>
        </w:rPr>
        <w:t>oster sunumu).</w:t>
      </w:r>
    </w:p>
    <w:p w14:paraId="6965D159" w14:textId="073A720D" w:rsidR="0077562A" w:rsidRDefault="00A65946" w:rsidP="008A6613">
      <w:pPr>
        <w:pStyle w:val="ListeParagraf"/>
        <w:numPr>
          <w:ilvl w:val="0"/>
          <w:numId w:val="4"/>
        </w:numPr>
        <w:jc w:val="both"/>
        <w:rPr>
          <w:rFonts w:ascii="Arial" w:hAnsi="Arial" w:cs="Arial"/>
          <w:sz w:val="20"/>
          <w:szCs w:val="20"/>
        </w:rPr>
      </w:pPr>
      <w:r>
        <w:rPr>
          <w:rFonts w:ascii="Arial" w:hAnsi="Arial" w:cs="Arial"/>
          <w:sz w:val="20"/>
          <w:szCs w:val="20"/>
        </w:rPr>
        <w:t>Bakırcı, Ş.A</w:t>
      </w:r>
      <w:proofErr w:type="gramStart"/>
      <w:r>
        <w:rPr>
          <w:rFonts w:ascii="Arial" w:hAnsi="Arial" w:cs="Arial"/>
          <w:sz w:val="20"/>
          <w:szCs w:val="20"/>
        </w:rPr>
        <w:t>.,</w:t>
      </w:r>
      <w:proofErr w:type="gramEnd"/>
      <w:r>
        <w:rPr>
          <w:rFonts w:ascii="Arial" w:hAnsi="Arial" w:cs="Arial"/>
          <w:sz w:val="20"/>
          <w:szCs w:val="20"/>
        </w:rPr>
        <w:t xml:space="preserve"> Çopur, Ö.</w:t>
      </w:r>
      <w:r w:rsidR="0077562A" w:rsidRPr="0077562A">
        <w:rPr>
          <w:rFonts w:ascii="Arial" w:hAnsi="Arial" w:cs="Arial"/>
          <w:sz w:val="20"/>
          <w:szCs w:val="20"/>
        </w:rPr>
        <w:t>U., Kamiloğlu, S. (2024). Plant-</w:t>
      </w:r>
      <w:r w:rsidRPr="0077562A">
        <w:rPr>
          <w:rFonts w:ascii="Arial" w:hAnsi="Arial" w:cs="Arial"/>
          <w:sz w:val="20"/>
          <w:szCs w:val="20"/>
        </w:rPr>
        <w:t>based meat alternatives: extraction methods and applications in the food ındus</w:t>
      </w:r>
      <w:r w:rsidR="0077562A" w:rsidRPr="0077562A">
        <w:rPr>
          <w:rFonts w:ascii="Arial" w:hAnsi="Arial" w:cs="Arial"/>
          <w:sz w:val="20"/>
          <w:szCs w:val="20"/>
        </w:rPr>
        <w:t xml:space="preserve">try. 6th </w:t>
      </w:r>
      <w:r w:rsidR="0077562A">
        <w:rPr>
          <w:rFonts w:ascii="Arial" w:hAnsi="Arial" w:cs="Arial"/>
          <w:sz w:val="20"/>
          <w:szCs w:val="20"/>
        </w:rPr>
        <w:t>Internati</w:t>
      </w:r>
      <w:r w:rsidR="0077562A" w:rsidRPr="0077562A">
        <w:rPr>
          <w:rFonts w:ascii="Arial" w:hAnsi="Arial" w:cs="Arial"/>
          <w:sz w:val="20"/>
          <w:szCs w:val="20"/>
        </w:rPr>
        <w:t>onal Conf</w:t>
      </w:r>
      <w:r w:rsidR="0077562A">
        <w:rPr>
          <w:rFonts w:ascii="Arial" w:hAnsi="Arial" w:cs="Arial"/>
          <w:sz w:val="20"/>
          <w:szCs w:val="20"/>
        </w:rPr>
        <w:t xml:space="preserve">erence </w:t>
      </w:r>
      <w:r>
        <w:rPr>
          <w:rFonts w:ascii="Arial" w:hAnsi="Arial" w:cs="Arial"/>
          <w:sz w:val="20"/>
          <w:szCs w:val="20"/>
        </w:rPr>
        <w:t>o</w:t>
      </w:r>
      <w:r w:rsidR="0077562A">
        <w:rPr>
          <w:rFonts w:ascii="Arial" w:hAnsi="Arial" w:cs="Arial"/>
          <w:sz w:val="20"/>
          <w:szCs w:val="20"/>
        </w:rPr>
        <w:t xml:space="preserve">n Food, Agriculture </w:t>
      </w:r>
      <w:r w:rsidR="00135221">
        <w:rPr>
          <w:rFonts w:ascii="Arial" w:hAnsi="Arial" w:cs="Arial"/>
          <w:sz w:val="20"/>
          <w:szCs w:val="20"/>
        </w:rPr>
        <w:t>a</w:t>
      </w:r>
      <w:r w:rsidR="0077562A">
        <w:rPr>
          <w:rFonts w:ascii="Arial" w:hAnsi="Arial" w:cs="Arial"/>
          <w:sz w:val="20"/>
          <w:szCs w:val="20"/>
        </w:rPr>
        <w:t xml:space="preserve">nd Animal Sciences, </w:t>
      </w:r>
      <w:r w:rsidR="0077562A" w:rsidRPr="0077562A">
        <w:rPr>
          <w:rFonts w:ascii="Arial" w:hAnsi="Arial" w:cs="Arial"/>
          <w:sz w:val="20"/>
          <w:szCs w:val="20"/>
        </w:rPr>
        <w:t xml:space="preserve">19-22 </w:t>
      </w:r>
      <w:r w:rsidR="00135221">
        <w:rPr>
          <w:rFonts w:ascii="Arial" w:hAnsi="Arial" w:cs="Arial"/>
          <w:sz w:val="20"/>
          <w:szCs w:val="20"/>
        </w:rPr>
        <w:t>December 2024</w:t>
      </w:r>
      <w:r w:rsidR="0077562A" w:rsidRPr="0077562A">
        <w:rPr>
          <w:rFonts w:ascii="Arial" w:hAnsi="Arial" w:cs="Arial"/>
          <w:sz w:val="20"/>
          <w:szCs w:val="20"/>
        </w:rPr>
        <w:t>, Erzurum</w:t>
      </w:r>
      <w:r>
        <w:rPr>
          <w:rFonts w:ascii="Arial" w:hAnsi="Arial" w:cs="Arial"/>
          <w:sz w:val="20"/>
          <w:szCs w:val="20"/>
        </w:rPr>
        <w:t xml:space="preserve">, </w:t>
      </w:r>
      <w:r w:rsidR="007A4892" w:rsidRPr="0077562A">
        <w:rPr>
          <w:rFonts w:ascii="Arial" w:hAnsi="Arial" w:cs="Arial"/>
          <w:sz w:val="20"/>
          <w:szCs w:val="20"/>
        </w:rPr>
        <w:t>Türkiye</w:t>
      </w:r>
      <w:r w:rsidR="007A4892">
        <w:rPr>
          <w:rFonts w:ascii="Arial" w:hAnsi="Arial" w:cs="Arial"/>
          <w:sz w:val="20"/>
          <w:szCs w:val="20"/>
        </w:rPr>
        <w:t>.</w:t>
      </w:r>
      <w:r w:rsidR="008A6613">
        <w:rPr>
          <w:rFonts w:ascii="Arial" w:hAnsi="Arial" w:cs="Arial"/>
          <w:sz w:val="20"/>
          <w:szCs w:val="20"/>
        </w:rPr>
        <w:t xml:space="preserve"> </w:t>
      </w:r>
      <w:r w:rsidR="008A6613" w:rsidRPr="00313C8D">
        <w:rPr>
          <w:rFonts w:ascii="Arial" w:hAnsi="Arial" w:cs="Arial"/>
          <w:sz w:val="20"/>
          <w:szCs w:val="20"/>
        </w:rPr>
        <w:t>(sözlü sunum)</w:t>
      </w:r>
    </w:p>
    <w:p w14:paraId="4B18FC9F" w14:textId="0059A0FF" w:rsidR="007D7018" w:rsidRDefault="00135221" w:rsidP="007D7018">
      <w:pPr>
        <w:pStyle w:val="ListeParagraf"/>
        <w:numPr>
          <w:ilvl w:val="0"/>
          <w:numId w:val="4"/>
        </w:numPr>
        <w:jc w:val="both"/>
        <w:rPr>
          <w:rFonts w:ascii="Arial" w:hAnsi="Arial" w:cs="Arial"/>
          <w:sz w:val="20"/>
          <w:szCs w:val="20"/>
        </w:rPr>
      </w:pPr>
      <w:r>
        <w:rPr>
          <w:rFonts w:ascii="Arial" w:hAnsi="Arial" w:cs="Arial"/>
          <w:sz w:val="20"/>
          <w:szCs w:val="20"/>
        </w:rPr>
        <w:t>Ilhan Basoglu, E</w:t>
      </w:r>
      <w:proofErr w:type="gramStart"/>
      <w:r>
        <w:rPr>
          <w:rFonts w:ascii="Arial" w:hAnsi="Arial" w:cs="Arial"/>
          <w:sz w:val="20"/>
          <w:szCs w:val="20"/>
        </w:rPr>
        <w:t>.,</w:t>
      </w:r>
      <w:proofErr w:type="gramEnd"/>
      <w:r>
        <w:rPr>
          <w:rFonts w:ascii="Arial" w:hAnsi="Arial" w:cs="Arial"/>
          <w:sz w:val="20"/>
          <w:szCs w:val="20"/>
        </w:rPr>
        <w:t xml:space="preserve"> Copur, O.</w:t>
      </w:r>
      <w:r w:rsidR="007D7018" w:rsidRPr="007D7018">
        <w:rPr>
          <w:rFonts w:ascii="Arial" w:hAnsi="Arial" w:cs="Arial"/>
          <w:sz w:val="20"/>
          <w:szCs w:val="20"/>
        </w:rPr>
        <w:t xml:space="preserve">U. Kamiloglu, S. (2024). Utilization of 3D printing technology to valorize food waste. 6th International Conference on Food, Agriculture and Animal Sciences, 19-22 </w:t>
      </w:r>
      <w:r>
        <w:rPr>
          <w:rFonts w:ascii="Arial" w:hAnsi="Arial" w:cs="Arial"/>
          <w:sz w:val="20"/>
          <w:szCs w:val="20"/>
        </w:rPr>
        <w:t>December</w:t>
      </w:r>
      <w:r w:rsidR="007D7018" w:rsidRPr="007D7018">
        <w:rPr>
          <w:rFonts w:ascii="Arial" w:hAnsi="Arial" w:cs="Arial"/>
          <w:sz w:val="20"/>
          <w:szCs w:val="20"/>
        </w:rPr>
        <w:t xml:space="preserve"> 2024, Erzurum</w:t>
      </w:r>
      <w:r w:rsidR="00A65946">
        <w:rPr>
          <w:rFonts w:ascii="Arial" w:hAnsi="Arial" w:cs="Arial"/>
          <w:sz w:val="20"/>
          <w:szCs w:val="20"/>
        </w:rPr>
        <w:t xml:space="preserve">, </w:t>
      </w:r>
      <w:r w:rsidR="007D7018" w:rsidRPr="007D7018">
        <w:rPr>
          <w:rFonts w:ascii="Arial" w:hAnsi="Arial" w:cs="Arial"/>
          <w:sz w:val="20"/>
          <w:szCs w:val="20"/>
        </w:rPr>
        <w:t>Türkiye (</w:t>
      </w:r>
      <w:r>
        <w:rPr>
          <w:rFonts w:ascii="Arial" w:hAnsi="Arial" w:cs="Arial"/>
          <w:sz w:val="20"/>
          <w:szCs w:val="20"/>
        </w:rPr>
        <w:t>s</w:t>
      </w:r>
      <w:r w:rsidR="007D7018" w:rsidRPr="007D7018">
        <w:rPr>
          <w:rFonts w:ascii="Arial" w:hAnsi="Arial" w:cs="Arial"/>
          <w:sz w:val="20"/>
          <w:szCs w:val="20"/>
        </w:rPr>
        <w:t>özlü sunum).</w:t>
      </w:r>
    </w:p>
    <w:p w14:paraId="098210B6" w14:textId="2C08E79C" w:rsidR="00B90E35" w:rsidRPr="007D7018" w:rsidRDefault="00B90E35" w:rsidP="007D7018">
      <w:pPr>
        <w:pStyle w:val="ListeParagraf"/>
        <w:numPr>
          <w:ilvl w:val="0"/>
          <w:numId w:val="4"/>
        </w:numPr>
        <w:jc w:val="both"/>
        <w:rPr>
          <w:rFonts w:ascii="Arial" w:hAnsi="Arial" w:cs="Arial"/>
          <w:sz w:val="20"/>
          <w:szCs w:val="20"/>
        </w:rPr>
      </w:pPr>
      <w:r>
        <w:rPr>
          <w:rFonts w:ascii="Arial" w:hAnsi="Arial" w:cs="Arial"/>
          <w:sz w:val="20"/>
          <w:szCs w:val="20"/>
        </w:rPr>
        <w:t>Kaya, E.C</w:t>
      </w:r>
      <w:proofErr w:type="gramStart"/>
      <w:r>
        <w:rPr>
          <w:rFonts w:ascii="Arial" w:hAnsi="Arial" w:cs="Arial"/>
          <w:sz w:val="20"/>
          <w:szCs w:val="20"/>
        </w:rPr>
        <w:t>.,</w:t>
      </w:r>
      <w:proofErr w:type="gramEnd"/>
      <w:r>
        <w:rPr>
          <w:rFonts w:ascii="Arial" w:hAnsi="Arial" w:cs="Arial"/>
          <w:sz w:val="20"/>
          <w:szCs w:val="20"/>
        </w:rPr>
        <w:t xml:space="preserve"> Şahin Dilmenler, P., Yolci Ömeroğlu, P. (2024). Karabaş otu </w:t>
      </w:r>
      <w:r w:rsidRPr="00B90E35">
        <w:rPr>
          <w:rFonts w:ascii="Arial" w:hAnsi="Arial" w:cs="Arial"/>
          <w:i/>
          <w:sz w:val="20"/>
          <w:szCs w:val="20"/>
        </w:rPr>
        <w:t>(Lavandula stoechas</w:t>
      </w:r>
      <w:r>
        <w:rPr>
          <w:rFonts w:ascii="Arial" w:hAnsi="Arial" w:cs="Arial"/>
          <w:sz w:val="20"/>
          <w:szCs w:val="20"/>
        </w:rPr>
        <w:t xml:space="preserve"> L.)’nun fonksiyonel özellikleri ve gıda sanayinde kullanımı. 4. Uluslararası Bilimsel gelişmeler Kongresi  (ICONSAD’2024), 25-28 December 2024, Türkiye. (sözlü sunum) </w:t>
      </w:r>
    </w:p>
    <w:p w14:paraId="54C4B76E" w14:textId="249DAB3B" w:rsidR="008A6613" w:rsidRPr="008A6613" w:rsidRDefault="008A6613" w:rsidP="008A6613">
      <w:pPr>
        <w:pStyle w:val="ListeParagraf"/>
        <w:numPr>
          <w:ilvl w:val="0"/>
          <w:numId w:val="4"/>
        </w:numPr>
        <w:jc w:val="both"/>
        <w:rPr>
          <w:rFonts w:ascii="Arial" w:hAnsi="Arial" w:cs="Arial"/>
          <w:sz w:val="20"/>
          <w:szCs w:val="20"/>
        </w:rPr>
      </w:pPr>
      <w:r w:rsidRPr="008A6613">
        <w:rPr>
          <w:rFonts w:ascii="Arial" w:hAnsi="Arial" w:cs="Arial"/>
          <w:sz w:val="20"/>
          <w:szCs w:val="20"/>
        </w:rPr>
        <w:t>Özbek, Y.E</w:t>
      </w:r>
      <w:proofErr w:type="gramStart"/>
      <w:r w:rsidRPr="008A6613">
        <w:rPr>
          <w:rFonts w:ascii="Arial" w:hAnsi="Arial" w:cs="Arial"/>
          <w:sz w:val="20"/>
          <w:szCs w:val="20"/>
        </w:rPr>
        <w:t>.,</w:t>
      </w:r>
      <w:proofErr w:type="gramEnd"/>
      <w:r w:rsidRPr="008A6613">
        <w:rPr>
          <w:rFonts w:ascii="Arial" w:hAnsi="Arial" w:cs="Arial"/>
          <w:sz w:val="20"/>
          <w:szCs w:val="20"/>
        </w:rPr>
        <w:t xml:space="preserve"> Akpınar Bayizit, A., Kamiloğlu Beştepe, S</w:t>
      </w:r>
      <w:r>
        <w:rPr>
          <w:rFonts w:ascii="Arial" w:hAnsi="Arial" w:cs="Arial"/>
          <w:sz w:val="20"/>
          <w:szCs w:val="20"/>
        </w:rPr>
        <w:t>. (2024).</w:t>
      </w:r>
      <w:r w:rsidRPr="008A6613">
        <w:rPr>
          <w:rFonts w:ascii="Arial" w:hAnsi="Arial" w:cs="Arial"/>
          <w:sz w:val="20"/>
          <w:szCs w:val="20"/>
        </w:rPr>
        <w:t xml:space="preserve"> Yenilebilir </w:t>
      </w:r>
      <w:r w:rsidR="00A65946" w:rsidRPr="008A6613">
        <w:rPr>
          <w:rFonts w:ascii="Arial" w:hAnsi="Arial" w:cs="Arial"/>
          <w:sz w:val="20"/>
          <w:szCs w:val="20"/>
        </w:rPr>
        <w:t>böceklerin tüketimine ilişkin algılar ve tüketici tercihleri</w:t>
      </w:r>
      <w:r w:rsidR="00A65946">
        <w:rPr>
          <w:rFonts w:ascii="Arial" w:hAnsi="Arial" w:cs="Arial"/>
          <w:sz w:val="20"/>
          <w:szCs w:val="20"/>
        </w:rPr>
        <w:t>.</w:t>
      </w:r>
      <w:r w:rsidRPr="008A6613">
        <w:rPr>
          <w:rFonts w:ascii="Arial" w:hAnsi="Arial" w:cs="Arial"/>
          <w:sz w:val="20"/>
          <w:szCs w:val="20"/>
        </w:rPr>
        <w:t xml:space="preserve"> </w:t>
      </w:r>
      <w:r w:rsidR="00A65946" w:rsidRPr="007D7018">
        <w:rPr>
          <w:rFonts w:ascii="Arial" w:hAnsi="Arial" w:cs="Arial"/>
          <w:sz w:val="20"/>
          <w:szCs w:val="20"/>
        </w:rPr>
        <w:t>15th Internation</w:t>
      </w:r>
      <w:r w:rsidR="00A65946">
        <w:rPr>
          <w:rFonts w:ascii="Arial" w:hAnsi="Arial" w:cs="Arial"/>
          <w:sz w:val="20"/>
          <w:szCs w:val="20"/>
        </w:rPr>
        <w:t xml:space="preserve">al Academic Studies Conference </w:t>
      </w:r>
      <w:r>
        <w:rPr>
          <w:rFonts w:ascii="Arial" w:hAnsi="Arial" w:cs="Arial"/>
          <w:sz w:val="20"/>
          <w:szCs w:val="20"/>
        </w:rPr>
        <w:t xml:space="preserve">(UBCAK), 26-27 </w:t>
      </w:r>
      <w:r w:rsidR="00A65946">
        <w:rPr>
          <w:rFonts w:ascii="Arial" w:hAnsi="Arial" w:cs="Arial"/>
          <w:sz w:val="20"/>
          <w:szCs w:val="20"/>
        </w:rPr>
        <w:t>December</w:t>
      </w:r>
      <w:r>
        <w:rPr>
          <w:rFonts w:ascii="Arial" w:hAnsi="Arial" w:cs="Arial"/>
          <w:sz w:val="20"/>
          <w:szCs w:val="20"/>
        </w:rPr>
        <w:t xml:space="preserve"> 2024</w:t>
      </w:r>
      <w:r w:rsidR="00A65946">
        <w:rPr>
          <w:rFonts w:ascii="Arial" w:hAnsi="Arial" w:cs="Arial"/>
          <w:sz w:val="20"/>
          <w:szCs w:val="20"/>
        </w:rPr>
        <w:t xml:space="preserve">, </w:t>
      </w:r>
      <w:proofErr w:type="gramStart"/>
      <w:r w:rsidR="00A65946">
        <w:rPr>
          <w:rFonts w:ascii="Arial" w:hAnsi="Arial" w:cs="Arial"/>
          <w:sz w:val="20"/>
          <w:szCs w:val="20"/>
        </w:rPr>
        <w:t>online</w:t>
      </w:r>
      <w:proofErr w:type="gramEnd"/>
      <w:r w:rsidRPr="00313C8D">
        <w:rPr>
          <w:rFonts w:ascii="Arial" w:hAnsi="Arial" w:cs="Arial"/>
          <w:sz w:val="20"/>
          <w:szCs w:val="20"/>
        </w:rPr>
        <w:t>.</w:t>
      </w:r>
      <w:r>
        <w:rPr>
          <w:rFonts w:ascii="Arial" w:hAnsi="Arial" w:cs="Arial"/>
          <w:sz w:val="20"/>
          <w:szCs w:val="20"/>
        </w:rPr>
        <w:t xml:space="preserve"> </w:t>
      </w:r>
      <w:r w:rsidRPr="00313C8D">
        <w:rPr>
          <w:rFonts w:ascii="Arial" w:hAnsi="Arial" w:cs="Arial"/>
          <w:sz w:val="20"/>
          <w:szCs w:val="20"/>
        </w:rPr>
        <w:t>(sözlü sunum)</w:t>
      </w:r>
    </w:p>
    <w:p w14:paraId="37F3103D" w14:textId="12A5D936" w:rsidR="008A6613" w:rsidRDefault="008A6613" w:rsidP="008A6613">
      <w:pPr>
        <w:pStyle w:val="ListeParagraf"/>
        <w:numPr>
          <w:ilvl w:val="0"/>
          <w:numId w:val="4"/>
        </w:numPr>
        <w:jc w:val="both"/>
        <w:rPr>
          <w:rFonts w:ascii="Arial" w:hAnsi="Arial" w:cs="Arial"/>
          <w:sz w:val="20"/>
          <w:szCs w:val="20"/>
        </w:rPr>
      </w:pPr>
      <w:r w:rsidRPr="008A6613">
        <w:rPr>
          <w:rFonts w:ascii="Arial" w:hAnsi="Arial" w:cs="Arial"/>
          <w:sz w:val="20"/>
          <w:szCs w:val="20"/>
        </w:rPr>
        <w:t>Özbek, Y.E., Akpınar Bayizit, A., Muşmul, E.</w:t>
      </w:r>
      <w:r>
        <w:rPr>
          <w:rFonts w:ascii="Arial" w:hAnsi="Arial" w:cs="Arial"/>
          <w:sz w:val="20"/>
          <w:szCs w:val="20"/>
        </w:rPr>
        <w:t xml:space="preserve"> (2024). </w:t>
      </w:r>
      <w:r w:rsidRPr="008A6613">
        <w:rPr>
          <w:rFonts w:ascii="Arial" w:hAnsi="Arial" w:cs="Arial"/>
          <w:sz w:val="20"/>
          <w:szCs w:val="20"/>
        </w:rPr>
        <w:t xml:space="preserve">Asitlendirilmiş </w:t>
      </w:r>
      <w:r w:rsidR="00135221" w:rsidRPr="008A6613">
        <w:rPr>
          <w:rFonts w:ascii="Arial" w:hAnsi="Arial" w:cs="Arial"/>
          <w:sz w:val="20"/>
          <w:szCs w:val="20"/>
        </w:rPr>
        <w:t>gıdaların üretiminde yenilikçi yaklaşımla</w:t>
      </w:r>
      <w:r w:rsidRPr="008A6613">
        <w:rPr>
          <w:rFonts w:ascii="Arial" w:hAnsi="Arial" w:cs="Arial"/>
          <w:sz w:val="20"/>
          <w:szCs w:val="20"/>
        </w:rPr>
        <w:t>r</w:t>
      </w:r>
      <w:r w:rsidR="00135221">
        <w:rPr>
          <w:rFonts w:ascii="Arial" w:hAnsi="Arial" w:cs="Arial"/>
          <w:sz w:val="20"/>
          <w:szCs w:val="20"/>
        </w:rPr>
        <w:t>.</w:t>
      </w:r>
      <w:r w:rsidRPr="008A6613">
        <w:rPr>
          <w:rFonts w:ascii="Arial" w:hAnsi="Arial" w:cs="Arial"/>
          <w:sz w:val="20"/>
          <w:szCs w:val="20"/>
        </w:rPr>
        <w:t xml:space="preserve"> </w:t>
      </w:r>
      <w:r w:rsidR="00A65946" w:rsidRPr="007D7018">
        <w:rPr>
          <w:rFonts w:ascii="Arial" w:hAnsi="Arial" w:cs="Arial"/>
          <w:sz w:val="20"/>
          <w:szCs w:val="20"/>
        </w:rPr>
        <w:t>15th Internation</w:t>
      </w:r>
      <w:r w:rsidR="00A65946">
        <w:rPr>
          <w:rFonts w:ascii="Arial" w:hAnsi="Arial" w:cs="Arial"/>
          <w:sz w:val="20"/>
          <w:szCs w:val="20"/>
        </w:rPr>
        <w:t xml:space="preserve">al Academic Studies Conference (UBCAK), 26-27 December 2024, </w:t>
      </w:r>
      <w:proofErr w:type="gramStart"/>
      <w:r w:rsidR="00A65946">
        <w:rPr>
          <w:rFonts w:ascii="Arial" w:hAnsi="Arial" w:cs="Arial"/>
          <w:sz w:val="20"/>
          <w:szCs w:val="20"/>
        </w:rPr>
        <w:t>online</w:t>
      </w:r>
      <w:proofErr w:type="gramEnd"/>
      <w:r w:rsidR="00A65946" w:rsidRPr="00313C8D">
        <w:rPr>
          <w:rFonts w:ascii="Arial" w:hAnsi="Arial" w:cs="Arial"/>
          <w:sz w:val="20"/>
          <w:szCs w:val="20"/>
        </w:rPr>
        <w:t>.</w:t>
      </w:r>
      <w:r w:rsidRPr="008A6613">
        <w:rPr>
          <w:rFonts w:ascii="Arial" w:hAnsi="Arial" w:cs="Arial"/>
          <w:sz w:val="20"/>
          <w:szCs w:val="20"/>
        </w:rPr>
        <w:t xml:space="preserve"> </w:t>
      </w:r>
      <w:r w:rsidRPr="00313C8D">
        <w:rPr>
          <w:rFonts w:ascii="Arial" w:hAnsi="Arial" w:cs="Arial"/>
          <w:sz w:val="20"/>
          <w:szCs w:val="20"/>
        </w:rPr>
        <w:t>(sözlü sunum)</w:t>
      </w:r>
    </w:p>
    <w:p w14:paraId="567D6600" w14:textId="030197D8" w:rsidR="007D7018" w:rsidRDefault="007D7018" w:rsidP="007D7018">
      <w:pPr>
        <w:pStyle w:val="ListeParagraf"/>
        <w:numPr>
          <w:ilvl w:val="0"/>
          <w:numId w:val="4"/>
        </w:numPr>
        <w:jc w:val="both"/>
        <w:rPr>
          <w:rFonts w:ascii="Arial" w:hAnsi="Arial" w:cs="Arial"/>
          <w:sz w:val="20"/>
          <w:szCs w:val="20"/>
        </w:rPr>
      </w:pPr>
      <w:r w:rsidRPr="007D7018">
        <w:rPr>
          <w:rFonts w:ascii="Arial" w:hAnsi="Arial" w:cs="Arial"/>
          <w:sz w:val="20"/>
          <w:szCs w:val="20"/>
        </w:rPr>
        <w:t>Kayupova, M</w:t>
      </w:r>
      <w:proofErr w:type="gramStart"/>
      <w:r w:rsidRPr="007D7018">
        <w:rPr>
          <w:rFonts w:ascii="Arial" w:hAnsi="Arial" w:cs="Arial"/>
          <w:sz w:val="20"/>
          <w:szCs w:val="20"/>
        </w:rPr>
        <w:t>.,</w:t>
      </w:r>
      <w:proofErr w:type="gramEnd"/>
      <w:r w:rsidRPr="007D7018">
        <w:rPr>
          <w:rFonts w:ascii="Arial" w:hAnsi="Arial" w:cs="Arial"/>
          <w:sz w:val="20"/>
          <w:szCs w:val="20"/>
        </w:rPr>
        <w:t xml:space="preserve"> Yolci Omeroglu, P., Kamiloglu, S. (2024). Kadın sporcularda kişiselleştirilmiş beslenme yaklaşımları. </w:t>
      </w:r>
      <w:r w:rsidR="00A65946" w:rsidRPr="007D7018">
        <w:rPr>
          <w:rFonts w:ascii="Arial" w:hAnsi="Arial" w:cs="Arial"/>
          <w:sz w:val="20"/>
          <w:szCs w:val="20"/>
        </w:rPr>
        <w:t>15th Internation</w:t>
      </w:r>
      <w:r w:rsidR="00A65946">
        <w:rPr>
          <w:rFonts w:ascii="Arial" w:hAnsi="Arial" w:cs="Arial"/>
          <w:sz w:val="20"/>
          <w:szCs w:val="20"/>
        </w:rPr>
        <w:t xml:space="preserve">al Academic Studies Conference (UBCAK), 26-27 December 2024, </w:t>
      </w:r>
      <w:proofErr w:type="gramStart"/>
      <w:r w:rsidR="00A65946">
        <w:rPr>
          <w:rFonts w:ascii="Arial" w:hAnsi="Arial" w:cs="Arial"/>
          <w:sz w:val="20"/>
          <w:szCs w:val="20"/>
        </w:rPr>
        <w:t>online</w:t>
      </w:r>
      <w:proofErr w:type="gramEnd"/>
      <w:r w:rsidR="00A65946" w:rsidRPr="00313C8D">
        <w:rPr>
          <w:rFonts w:ascii="Arial" w:hAnsi="Arial" w:cs="Arial"/>
          <w:sz w:val="20"/>
          <w:szCs w:val="20"/>
        </w:rPr>
        <w:t>.</w:t>
      </w:r>
      <w:r w:rsidRPr="007D7018">
        <w:rPr>
          <w:rFonts w:ascii="Arial" w:hAnsi="Arial" w:cs="Arial"/>
          <w:sz w:val="20"/>
          <w:szCs w:val="20"/>
        </w:rPr>
        <w:t xml:space="preserve"> (</w:t>
      </w:r>
      <w:r w:rsidR="00A65946">
        <w:rPr>
          <w:rFonts w:ascii="Arial" w:hAnsi="Arial" w:cs="Arial"/>
          <w:sz w:val="20"/>
          <w:szCs w:val="20"/>
        </w:rPr>
        <w:t>sözlü sunum)</w:t>
      </w:r>
    </w:p>
    <w:p w14:paraId="2E50DF55" w14:textId="77777777" w:rsidR="00A65946" w:rsidRDefault="00A65946" w:rsidP="00A65946">
      <w:pPr>
        <w:pStyle w:val="ListeParagraf"/>
        <w:jc w:val="both"/>
        <w:rPr>
          <w:rFonts w:ascii="Arial" w:hAnsi="Arial" w:cs="Arial"/>
          <w:sz w:val="20"/>
          <w:szCs w:val="20"/>
        </w:rPr>
      </w:pPr>
    </w:p>
    <w:p w14:paraId="0BA6610E" w14:textId="7E82A934" w:rsidR="0018275F" w:rsidRDefault="00A65946" w:rsidP="0018275F">
      <w:pPr>
        <w:pStyle w:val="ListeParagraf"/>
        <w:numPr>
          <w:ilvl w:val="0"/>
          <w:numId w:val="4"/>
        </w:numPr>
        <w:jc w:val="both"/>
        <w:rPr>
          <w:rFonts w:ascii="Arial" w:hAnsi="Arial" w:cs="Arial"/>
          <w:sz w:val="20"/>
          <w:szCs w:val="20"/>
        </w:rPr>
      </w:pPr>
      <w:r>
        <w:rPr>
          <w:rFonts w:ascii="Arial" w:hAnsi="Arial" w:cs="Arial"/>
          <w:sz w:val="20"/>
          <w:szCs w:val="20"/>
        </w:rPr>
        <w:t>Bakırcı, Ş,</w:t>
      </w:r>
      <w:r w:rsidR="0018275F" w:rsidRPr="0018275F">
        <w:rPr>
          <w:rFonts w:ascii="Arial" w:hAnsi="Arial" w:cs="Arial"/>
          <w:sz w:val="20"/>
          <w:szCs w:val="20"/>
        </w:rPr>
        <w:t>A</w:t>
      </w:r>
      <w:proofErr w:type="gramStart"/>
      <w:r w:rsidR="0018275F" w:rsidRPr="0018275F">
        <w:rPr>
          <w:rFonts w:ascii="Arial" w:hAnsi="Arial" w:cs="Arial"/>
          <w:sz w:val="20"/>
          <w:szCs w:val="20"/>
        </w:rPr>
        <w:t>.,</w:t>
      </w:r>
      <w:proofErr w:type="gramEnd"/>
      <w:r w:rsidR="0018275F" w:rsidRPr="0018275F">
        <w:rPr>
          <w:rFonts w:ascii="Arial" w:hAnsi="Arial" w:cs="Arial"/>
          <w:sz w:val="20"/>
          <w:szCs w:val="20"/>
        </w:rPr>
        <w:t xml:space="preserve"> Beka</w:t>
      </w:r>
      <w:r w:rsidR="00135221">
        <w:rPr>
          <w:rFonts w:ascii="Arial" w:hAnsi="Arial" w:cs="Arial"/>
          <w:sz w:val="20"/>
          <w:szCs w:val="20"/>
        </w:rPr>
        <w:t>r, E., Muşmul, Erol., Çopur, Ö.</w:t>
      </w:r>
      <w:r w:rsidR="0018275F" w:rsidRPr="0018275F">
        <w:rPr>
          <w:rFonts w:ascii="Arial" w:hAnsi="Arial" w:cs="Arial"/>
          <w:sz w:val="20"/>
          <w:szCs w:val="20"/>
        </w:rPr>
        <w:t xml:space="preserve">U. (2025). Mikroenkapsülasyon </w:t>
      </w:r>
      <w:r w:rsidR="00135221" w:rsidRPr="0018275F">
        <w:rPr>
          <w:rFonts w:ascii="Arial" w:hAnsi="Arial" w:cs="Arial"/>
          <w:sz w:val="20"/>
          <w:szCs w:val="20"/>
        </w:rPr>
        <w:t>tekniğinde kaplama materyalleri: özellikler ve kullanım alanl</w:t>
      </w:r>
      <w:r w:rsidR="00135221">
        <w:rPr>
          <w:rFonts w:ascii="Arial" w:hAnsi="Arial" w:cs="Arial"/>
          <w:sz w:val="20"/>
          <w:szCs w:val="20"/>
        </w:rPr>
        <w:t>arı</w:t>
      </w:r>
      <w:r w:rsidR="0018275F">
        <w:rPr>
          <w:rFonts w:ascii="Arial" w:hAnsi="Arial" w:cs="Arial"/>
          <w:sz w:val="20"/>
          <w:szCs w:val="20"/>
        </w:rPr>
        <w:t>. 5. International Uludağ Scientifi</w:t>
      </w:r>
      <w:r w:rsidR="0018275F" w:rsidRPr="0018275F">
        <w:rPr>
          <w:rFonts w:ascii="Arial" w:hAnsi="Arial" w:cs="Arial"/>
          <w:sz w:val="20"/>
          <w:szCs w:val="20"/>
        </w:rPr>
        <w:t xml:space="preserve">c Research Congress 22-23 </w:t>
      </w:r>
      <w:r w:rsidR="00A112AF">
        <w:rPr>
          <w:rFonts w:ascii="Arial" w:hAnsi="Arial" w:cs="Arial"/>
          <w:sz w:val="20"/>
          <w:szCs w:val="20"/>
        </w:rPr>
        <w:t xml:space="preserve">Şubat </w:t>
      </w:r>
      <w:r w:rsidR="0018275F" w:rsidRPr="0018275F">
        <w:rPr>
          <w:rFonts w:ascii="Arial" w:hAnsi="Arial" w:cs="Arial"/>
          <w:sz w:val="20"/>
          <w:szCs w:val="20"/>
        </w:rPr>
        <w:t>2025</w:t>
      </w:r>
      <w:r w:rsidR="0018275F">
        <w:rPr>
          <w:rFonts w:ascii="Arial" w:hAnsi="Arial" w:cs="Arial"/>
          <w:sz w:val="20"/>
          <w:szCs w:val="20"/>
        </w:rPr>
        <w:t>,</w:t>
      </w:r>
      <w:r w:rsidR="0018275F" w:rsidRPr="0018275F">
        <w:rPr>
          <w:rFonts w:ascii="Arial" w:hAnsi="Arial" w:cs="Arial"/>
          <w:sz w:val="20"/>
          <w:szCs w:val="20"/>
        </w:rPr>
        <w:t xml:space="preserve"> Bursa</w:t>
      </w:r>
      <w:r>
        <w:rPr>
          <w:rFonts w:ascii="Arial" w:hAnsi="Arial" w:cs="Arial"/>
          <w:sz w:val="20"/>
          <w:szCs w:val="20"/>
        </w:rPr>
        <w:t>, Türkiye. (sözlü sunum)</w:t>
      </w:r>
    </w:p>
    <w:p w14:paraId="60E8A685" w14:textId="301FE511" w:rsidR="00EE130F" w:rsidRDefault="00EE130F" w:rsidP="0018275F">
      <w:pPr>
        <w:pStyle w:val="ListeParagraf"/>
        <w:numPr>
          <w:ilvl w:val="0"/>
          <w:numId w:val="4"/>
        </w:numPr>
        <w:jc w:val="both"/>
        <w:rPr>
          <w:rFonts w:ascii="Arial" w:hAnsi="Arial" w:cs="Arial"/>
          <w:sz w:val="20"/>
          <w:szCs w:val="20"/>
        </w:rPr>
      </w:pPr>
      <w:r w:rsidRPr="00EE130F">
        <w:rPr>
          <w:rFonts w:ascii="Arial" w:hAnsi="Arial" w:cs="Arial"/>
          <w:sz w:val="20"/>
          <w:szCs w:val="20"/>
        </w:rPr>
        <w:t>Keskin, M</w:t>
      </w:r>
      <w:proofErr w:type="gramStart"/>
      <w:r w:rsidRPr="00EE130F">
        <w:rPr>
          <w:rFonts w:ascii="Arial" w:hAnsi="Arial" w:cs="Arial"/>
          <w:sz w:val="20"/>
          <w:szCs w:val="20"/>
        </w:rPr>
        <w:t>.,</w:t>
      </w:r>
      <w:proofErr w:type="gramEnd"/>
      <w:r w:rsidRPr="00EE130F">
        <w:rPr>
          <w:rFonts w:ascii="Arial" w:hAnsi="Arial" w:cs="Arial"/>
          <w:sz w:val="20"/>
          <w:szCs w:val="20"/>
        </w:rPr>
        <w:t xml:space="preserve"> Bekar, E., Kamiloglu, S. (2025). Ultrasound-</w:t>
      </w:r>
      <w:r w:rsidR="00135221" w:rsidRPr="00EE130F">
        <w:rPr>
          <w:rFonts w:ascii="Arial" w:hAnsi="Arial" w:cs="Arial"/>
          <w:sz w:val="20"/>
          <w:szCs w:val="20"/>
        </w:rPr>
        <w:t>assisted extraction of phenolic compounds from sunflower seed shells using natural deep eutectic solvents</w:t>
      </w:r>
      <w:r w:rsidRPr="00EE130F">
        <w:rPr>
          <w:rFonts w:ascii="Arial" w:hAnsi="Arial" w:cs="Arial"/>
          <w:sz w:val="20"/>
          <w:szCs w:val="20"/>
        </w:rPr>
        <w:t>. II</w:t>
      </w:r>
      <w:r w:rsidR="00135221">
        <w:rPr>
          <w:rFonts w:ascii="Arial" w:hAnsi="Arial" w:cs="Arial"/>
          <w:sz w:val="20"/>
          <w:szCs w:val="20"/>
        </w:rPr>
        <w:t>.</w:t>
      </w:r>
      <w:r w:rsidRPr="00EE130F">
        <w:rPr>
          <w:rFonts w:ascii="Arial" w:hAnsi="Arial" w:cs="Arial"/>
          <w:sz w:val="20"/>
          <w:szCs w:val="20"/>
        </w:rPr>
        <w:t xml:space="preserve"> FoodWaStop Conference, </w:t>
      </w:r>
      <w:r w:rsidR="00A112AF">
        <w:rPr>
          <w:rFonts w:ascii="Arial" w:hAnsi="Arial" w:cs="Arial"/>
          <w:sz w:val="20"/>
          <w:szCs w:val="20"/>
        </w:rPr>
        <w:t>0</w:t>
      </w:r>
      <w:r w:rsidRPr="00EE130F">
        <w:rPr>
          <w:rFonts w:ascii="Arial" w:hAnsi="Arial" w:cs="Arial"/>
          <w:sz w:val="20"/>
          <w:szCs w:val="20"/>
        </w:rPr>
        <w:t>4-</w:t>
      </w:r>
      <w:r w:rsidR="00A112AF">
        <w:rPr>
          <w:rFonts w:ascii="Arial" w:hAnsi="Arial" w:cs="Arial"/>
          <w:sz w:val="20"/>
          <w:szCs w:val="20"/>
        </w:rPr>
        <w:t>0</w:t>
      </w:r>
      <w:r w:rsidRPr="00EE130F">
        <w:rPr>
          <w:rFonts w:ascii="Arial" w:hAnsi="Arial" w:cs="Arial"/>
          <w:sz w:val="20"/>
          <w:szCs w:val="20"/>
        </w:rPr>
        <w:t>5 Mart 2025, Cordoba, İspanya (</w:t>
      </w:r>
      <w:r w:rsidR="00135221">
        <w:rPr>
          <w:rFonts w:ascii="Arial" w:hAnsi="Arial" w:cs="Arial"/>
          <w:sz w:val="20"/>
          <w:szCs w:val="20"/>
        </w:rPr>
        <w:t>p</w:t>
      </w:r>
      <w:r w:rsidRPr="00EE130F">
        <w:rPr>
          <w:rFonts w:ascii="Arial" w:hAnsi="Arial" w:cs="Arial"/>
          <w:sz w:val="20"/>
          <w:szCs w:val="20"/>
        </w:rPr>
        <w:t>oster sunumu).</w:t>
      </w:r>
    </w:p>
    <w:p w14:paraId="52A37FC9" w14:textId="096C7944" w:rsidR="00A112AF" w:rsidRDefault="00A112AF" w:rsidP="0018275F">
      <w:pPr>
        <w:pStyle w:val="ListeParagraf"/>
        <w:numPr>
          <w:ilvl w:val="0"/>
          <w:numId w:val="4"/>
        </w:numPr>
        <w:jc w:val="both"/>
        <w:rPr>
          <w:rFonts w:ascii="Arial" w:hAnsi="Arial" w:cs="Arial"/>
          <w:sz w:val="20"/>
          <w:szCs w:val="20"/>
        </w:rPr>
      </w:pPr>
      <w:r>
        <w:rPr>
          <w:rFonts w:ascii="Arial" w:hAnsi="Arial" w:cs="Arial"/>
          <w:sz w:val="20"/>
          <w:szCs w:val="20"/>
        </w:rPr>
        <w:t>Pehlivan, E.N.H</w:t>
      </w:r>
      <w:proofErr w:type="gramStart"/>
      <w:r>
        <w:rPr>
          <w:rFonts w:ascii="Arial" w:hAnsi="Arial" w:cs="Arial"/>
          <w:sz w:val="20"/>
          <w:szCs w:val="20"/>
        </w:rPr>
        <w:t>.,</w:t>
      </w:r>
      <w:proofErr w:type="gramEnd"/>
      <w:r>
        <w:rPr>
          <w:rFonts w:ascii="Arial" w:hAnsi="Arial" w:cs="Arial"/>
          <w:sz w:val="20"/>
          <w:szCs w:val="20"/>
        </w:rPr>
        <w:t xml:space="preserve"> Kamiloğlu Beştepe, S., Tamer, C.E. (2025). The use of 3D printing technology in gluten-free snacks. 11th International Congress on Nutrition Obesity and Community Health, 11 February 2025, İstanbul, Türkiye. (sözlü sunum)</w:t>
      </w:r>
    </w:p>
    <w:p w14:paraId="35F88AF9" w14:textId="77777777" w:rsidR="00A112AF" w:rsidRDefault="00A112AF" w:rsidP="00A112AF">
      <w:pPr>
        <w:pStyle w:val="ListeParagraf"/>
        <w:numPr>
          <w:ilvl w:val="0"/>
          <w:numId w:val="4"/>
        </w:numPr>
        <w:jc w:val="both"/>
        <w:rPr>
          <w:rFonts w:ascii="Arial" w:hAnsi="Arial" w:cs="Arial"/>
          <w:sz w:val="20"/>
          <w:szCs w:val="20"/>
        </w:rPr>
      </w:pPr>
      <w:r>
        <w:rPr>
          <w:rFonts w:ascii="Arial" w:hAnsi="Arial" w:cs="Arial"/>
          <w:sz w:val="20"/>
          <w:szCs w:val="20"/>
        </w:rPr>
        <w:t>Yetan, E</w:t>
      </w:r>
      <w:proofErr w:type="gramStart"/>
      <w:r>
        <w:rPr>
          <w:rFonts w:ascii="Arial" w:hAnsi="Arial" w:cs="Arial"/>
          <w:sz w:val="20"/>
          <w:szCs w:val="20"/>
        </w:rPr>
        <w:t>.,</w:t>
      </w:r>
      <w:proofErr w:type="gramEnd"/>
      <w:r>
        <w:rPr>
          <w:rFonts w:ascii="Arial" w:hAnsi="Arial" w:cs="Arial"/>
          <w:sz w:val="20"/>
          <w:szCs w:val="20"/>
        </w:rPr>
        <w:t xml:space="preserve"> Akpınar Bayizit, A., Kamiloğlu Beştepe, S. (2025). Microalgae as sustainable nutrition enhancers in bakery products: opportunities and challenges. 11th International Congress on Nutrition Obesity and Community Health, 11 February 2025, İstanbul, Türkiye. (sözlü sunum)</w:t>
      </w:r>
    </w:p>
    <w:p w14:paraId="259C5654" w14:textId="31D0CD45" w:rsidR="001A44DB" w:rsidRDefault="001A44DB" w:rsidP="0018275F">
      <w:pPr>
        <w:pStyle w:val="ListeParagraf"/>
        <w:numPr>
          <w:ilvl w:val="0"/>
          <w:numId w:val="4"/>
        </w:numPr>
        <w:jc w:val="both"/>
        <w:rPr>
          <w:rFonts w:ascii="Arial" w:hAnsi="Arial" w:cs="Arial"/>
          <w:sz w:val="20"/>
          <w:szCs w:val="20"/>
        </w:rPr>
      </w:pPr>
      <w:r w:rsidRPr="001A44DB">
        <w:rPr>
          <w:rFonts w:ascii="Arial" w:hAnsi="Arial" w:cs="Arial"/>
          <w:sz w:val="20"/>
          <w:szCs w:val="20"/>
        </w:rPr>
        <w:t>Yolci Omeroglu</w:t>
      </w:r>
      <w:r w:rsidR="00135221">
        <w:rPr>
          <w:rFonts w:ascii="Arial" w:hAnsi="Arial" w:cs="Arial"/>
          <w:sz w:val="20"/>
          <w:szCs w:val="20"/>
        </w:rPr>
        <w:t>,</w:t>
      </w:r>
      <w:r w:rsidRPr="001A44DB">
        <w:rPr>
          <w:rFonts w:ascii="Arial" w:hAnsi="Arial" w:cs="Arial"/>
          <w:sz w:val="20"/>
          <w:szCs w:val="20"/>
        </w:rPr>
        <w:t> </w:t>
      </w:r>
      <w:r w:rsidR="00135221">
        <w:rPr>
          <w:rFonts w:ascii="Arial" w:hAnsi="Arial" w:cs="Arial"/>
          <w:sz w:val="20"/>
          <w:szCs w:val="20"/>
        </w:rPr>
        <w:t>P.</w:t>
      </w:r>
      <w:r w:rsidR="00135221" w:rsidRPr="001A44DB">
        <w:rPr>
          <w:rFonts w:ascii="Arial" w:hAnsi="Arial" w:cs="Arial"/>
          <w:sz w:val="20"/>
          <w:szCs w:val="20"/>
        </w:rPr>
        <w:t xml:space="preserve"> </w:t>
      </w:r>
      <w:r w:rsidRPr="001A44DB">
        <w:rPr>
          <w:rFonts w:ascii="Arial" w:hAnsi="Arial" w:cs="Arial"/>
          <w:sz w:val="20"/>
          <w:szCs w:val="20"/>
        </w:rPr>
        <w:t>(2025). Numune A</w:t>
      </w:r>
      <w:r w:rsidR="00135221" w:rsidRPr="001A44DB">
        <w:rPr>
          <w:rFonts w:ascii="Arial" w:hAnsi="Arial" w:cs="Arial"/>
          <w:sz w:val="20"/>
          <w:szCs w:val="20"/>
        </w:rPr>
        <w:t xml:space="preserve">lma işlemini içeren ölçüm </w:t>
      </w:r>
      <w:proofErr w:type="gramStart"/>
      <w:r w:rsidR="00135221" w:rsidRPr="001A44DB">
        <w:rPr>
          <w:rFonts w:ascii="Arial" w:hAnsi="Arial" w:cs="Arial"/>
          <w:sz w:val="20"/>
          <w:szCs w:val="20"/>
        </w:rPr>
        <w:t>prosedürlerinde</w:t>
      </w:r>
      <w:proofErr w:type="gramEnd"/>
      <w:r w:rsidR="00135221" w:rsidRPr="001A44DB">
        <w:rPr>
          <w:rFonts w:ascii="Arial" w:hAnsi="Arial" w:cs="Arial"/>
          <w:sz w:val="20"/>
          <w:szCs w:val="20"/>
        </w:rPr>
        <w:t xml:space="preserve"> geçerli kılma (validasyon)</w:t>
      </w:r>
      <w:r w:rsidR="00135221">
        <w:rPr>
          <w:rFonts w:ascii="Arial" w:hAnsi="Arial" w:cs="Arial"/>
          <w:sz w:val="20"/>
          <w:szCs w:val="20"/>
        </w:rPr>
        <w:t>.</w:t>
      </w:r>
      <w:r w:rsidRPr="001A44DB">
        <w:rPr>
          <w:rFonts w:ascii="Arial" w:hAnsi="Arial" w:cs="Arial"/>
          <w:sz w:val="20"/>
          <w:szCs w:val="20"/>
        </w:rPr>
        <w:t xml:space="preserve"> 6. Ulusal Laboratuvar Akreditasyonu ve Güvenliği Sempozyumu ve Sergisi, 16-18 </w:t>
      </w:r>
      <w:r w:rsidR="00A65946">
        <w:rPr>
          <w:rFonts w:ascii="Arial" w:hAnsi="Arial" w:cs="Arial"/>
          <w:sz w:val="20"/>
          <w:szCs w:val="20"/>
        </w:rPr>
        <w:t>April</w:t>
      </w:r>
      <w:r w:rsidRPr="001A44DB">
        <w:rPr>
          <w:rFonts w:ascii="Arial" w:hAnsi="Arial" w:cs="Arial"/>
          <w:sz w:val="20"/>
          <w:szCs w:val="20"/>
        </w:rPr>
        <w:t xml:space="preserve"> 2025, İstanbul</w:t>
      </w:r>
      <w:r w:rsidR="00A65946">
        <w:rPr>
          <w:rFonts w:ascii="Arial" w:hAnsi="Arial" w:cs="Arial"/>
          <w:sz w:val="20"/>
          <w:szCs w:val="20"/>
        </w:rPr>
        <w:t>, Türkiye.</w:t>
      </w:r>
      <w:r w:rsidRPr="001A44DB">
        <w:rPr>
          <w:rFonts w:ascii="Arial" w:hAnsi="Arial" w:cs="Arial"/>
          <w:sz w:val="20"/>
          <w:szCs w:val="20"/>
        </w:rPr>
        <w:t> (</w:t>
      </w:r>
      <w:r w:rsidR="00135221">
        <w:rPr>
          <w:rFonts w:ascii="Arial" w:hAnsi="Arial" w:cs="Arial"/>
          <w:sz w:val="20"/>
          <w:szCs w:val="20"/>
        </w:rPr>
        <w:t>d</w:t>
      </w:r>
      <w:r w:rsidRPr="001A44DB">
        <w:rPr>
          <w:rFonts w:ascii="Arial" w:hAnsi="Arial" w:cs="Arial"/>
          <w:sz w:val="20"/>
          <w:szCs w:val="20"/>
        </w:rPr>
        <w:t>avetli konuşmacı-</w:t>
      </w:r>
      <w:r w:rsidR="00135221">
        <w:rPr>
          <w:rFonts w:ascii="Arial" w:hAnsi="Arial" w:cs="Arial"/>
          <w:sz w:val="20"/>
          <w:szCs w:val="20"/>
        </w:rPr>
        <w:t>s</w:t>
      </w:r>
      <w:r w:rsidRPr="001A44DB">
        <w:rPr>
          <w:rFonts w:ascii="Arial" w:hAnsi="Arial" w:cs="Arial"/>
          <w:sz w:val="20"/>
          <w:szCs w:val="20"/>
        </w:rPr>
        <w:t>özlü sunum).</w:t>
      </w:r>
    </w:p>
    <w:p w14:paraId="0490FE72" w14:textId="77777777" w:rsidR="00313C8D" w:rsidRDefault="00313C8D" w:rsidP="00313C8D">
      <w:pPr>
        <w:ind w:left="360"/>
        <w:jc w:val="both"/>
        <w:rPr>
          <w:rFonts w:ascii="Arial" w:hAnsi="Arial" w:cs="Arial"/>
          <w:b/>
          <w:bCs/>
          <w:sz w:val="20"/>
          <w:szCs w:val="20"/>
          <w:lang w:val="en-US"/>
        </w:rPr>
      </w:pPr>
    </w:p>
    <w:p w14:paraId="7C036BC5" w14:textId="77777777" w:rsidR="004D03FC" w:rsidRDefault="004D03FC">
      <w:pPr>
        <w:rPr>
          <w:rFonts w:ascii="Arial" w:hAnsi="Arial" w:cs="Arial"/>
          <w:b/>
          <w:bCs/>
          <w:sz w:val="20"/>
          <w:szCs w:val="20"/>
          <w:lang w:val="en-US"/>
        </w:rPr>
      </w:pPr>
      <w:r>
        <w:rPr>
          <w:rFonts w:ascii="Arial" w:hAnsi="Arial" w:cs="Arial"/>
          <w:b/>
          <w:bCs/>
          <w:sz w:val="20"/>
          <w:szCs w:val="20"/>
          <w:lang w:val="en-US"/>
        </w:rPr>
        <w:br w:type="page"/>
      </w:r>
    </w:p>
    <w:p w14:paraId="6D3E61BC" w14:textId="4C15D118" w:rsidR="00313C8D" w:rsidRDefault="00313C8D" w:rsidP="00313C8D">
      <w:pPr>
        <w:ind w:left="360"/>
        <w:jc w:val="both"/>
        <w:rPr>
          <w:rFonts w:ascii="Arial" w:hAnsi="Arial" w:cs="Arial"/>
          <w:b/>
          <w:bCs/>
          <w:sz w:val="20"/>
          <w:szCs w:val="20"/>
        </w:rPr>
      </w:pPr>
      <w:r>
        <w:rPr>
          <w:rFonts w:ascii="Arial" w:hAnsi="Arial" w:cs="Arial"/>
          <w:b/>
          <w:bCs/>
          <w:sz w:val="20"/>
          <w:szCs w:val="20"/>
          <w:lang w:val="en-US"/>
        </w:rPr>
        <w:lastRenderedPageBreak/>
        <w:t>Ulusal</w:t>
      </w:r>
      <w:r w:rsidRPr="00FE74BB">
        <w:rPr>
          <w:rFonts w:ascii="Arial" w:hAnsi="Arial" w:cs="Arial"/>
          <w:b/>
          <w:bCs/>
          <w:sz w:val="20"/>
          <w:szCs w:val="20"/>
          <w:lang w:val="en-US"/>
        </w:rPr>
        <w:t xml:space="preserve"> </w:t>
      </w:r>
      <w:r w:rsidRPr="00FE74BB">
        <w:rPr>
          <w:rFonts w:ascii="Arial" w:hAnsi="Arial" w:cs="Arial"/>
          <w:b/>
          <w:bCs/>
          <w:sz w:val="20"/>
          <w:szCs w:val="20"/>
        </w:rPr>
        <w:t>kongre katılımı</w:t>
      </w:r>
    </w:p>
    <w:p w14:paraId="25B9E5AE" w14:textId="4A6CAB74" w:rsidR="00723BFB" w:rsidRDefault="00723BFB" w:rsidP="00723BFB">
      <w:pPr>
        <w:pStyle w:val="ListeParagraf"/>
        <w:numPr>
          <w:ilvl w:val="0"/>
          <w:numId w:val="9"/>
        </w:numPr>
        <w:jc w:val="both"/>
        <w:rPr>
          <w:rFonts w:ascii="Arial" w:hAnsi="Arial" w:cs="Arial"/>
          <w:sz w:val="20"/>
          <w:szCs w:val="20"/>
        </w:rPr>
      </w:pPr>
      <w:r>
        <w:rPr>
          <w:rFonts w:ascii="Arial" w:hAnsi="Arial" w:cs="Arial"/>
          <w:sz w:val="20"/>
          <w:szCs w:val="20"/>
        </w:rPr>
        <w:t>Ünal, T.T</w:t>
      </w:r>
      <w:proofErr w:type="gramStart"/>
      <w:r>
        <w:rPr>
          <w:rFonts w:ascii="Arial" w:hAnsi="Arial" w:cs="Arial"/>
          <w:sz w:val="20"/>
          <w:szCs w:val="20"/>
        </w:rPr>
        <w:t>.,</w:t>
      </w:r>
      <w:proofErr w:type="gramEnd"/>
      <w:r>
        <w:rPr>
          <w:rFonts w:ascii="Arial" w:hAnsi="Arial" w:cs="Arial"/>
          <w:sz w:val="20"/>
          <w:szCs w:val="20"/>
        </w:rPr>
        <w:t xml:space="preserve"> Çopur, Ö.U., Erdal, B., Vural, H. </w:t>
      </w:r>
      <w:r w:rsidRPr="00DA72C4">
        <w:rPr>
          <w:rFonts w:ascii="Arial" w:hAnsi="Arial" w:cs="Arial"/>
          <w:sz w:val="20"/>
          <w:szCs w:val="20"/>
        </w:rPr>
        <w:t>(2022).</w:t>
      </w:r>
      <w:r>
        <w:rPr>
          <w:rFonts w:ascii="Arial" w:hAnsi="Arial" w:cs="Arial"/>
          <w:sz w:val="20"/>
          <w:szCs w:val="20"/>
        </w:rPr>
        <w:t xml:space="preserve"> Gıda ve tarım sektörünün dijitalleşmesi.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5E9F0508" w14:textId="77777777" w:rsidR="0098259A" w:rsidRDefault="0098259A" w:rsidP="0098259A">
      <w:pPr>
        <w:pStyle w:val="ListeParagraf"/>
        <w:numPr>
          <w:ilvl w:val="0"/>
          <w:numId w:val="9"/>
        </w:numPr>
        <w:jc w:val="both"/>
        <w:rPr>
          <w:rFonts w:ascii="Arial" w:hAnsi="Arial" w:cs="Arial"/>
          <w:sz w:val="20"/>
          <w:szCs w:val="20"/>
        </w:rPr>
      </w:pPr>
      <w:r w:rsidRPr="0098259A">
        <w:rPr>
          <w:rFonts w:ascii="Arial" w:hAnsi="Arial" w:cs="Arial"/>
          <w:sz w:val="20"/>
          <w:szCs w:val="20"/>
        </w:rPr>
        <w:t>Bakırcı Ş.A</w:t>
      </w:r>
      <w:proofErr w:type="gramStart"/>
      <w:r w:rsidRPr="0098259A">
        <w:rPr>
          <w:rFonts w:ascii="Arial" w:hAnsi="Arial" w:cs="Arial"/>
          <w:sz w:val="20"/>
          <w:szCs w:val="20"/>
        </w:rPr>
        <w:t>.,</w:t>
      </w:r>
      <w:proofErr w:type="gramEnd"/>
      <w:r w:rsidRPr="0098259A">
        <w:rPr>
          <w:rFonts w:ascii="Arial" w:hAnsi="Arial" w:cs="Arial"/>
          <w:sz w:val="20"/>
          <w:szCs w:val="20"/>
        </w:rPr>
        <w:t xml:space="preserve"> Özcan Sinir, G., Çopur, Ö.U. (2022). 3 boyutlu yazıcı teknolojisinin gıda sektöründe uygulama alanları ve örnekler.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4D7430B0" w14:textId="0736DBE8" w:rsidR="00DA72C4" w:rsidRPr="0098259A" w:rsidRDefault="00DA72C4" w:rsidP="000864F7">
      <w:pPr>
        <w:pStyle w:val="ListeParagraf"/>
        <w:numPr>
          <w:ilvl w:val="0"/>
          <w:numId w:val="9"/>
        </w:numPr>
        <w:jc w:val="both"/>
        <w:rPr>
          <w:rFonts w:ascii="Arial" w:hAnsi="Arial" w:cs="Arial"/>
          <w:sz w:val="20"/>
          <w:szCs w:val="20"/>
        </w:rPr>
      </w:pPr>
      <w:r w:rsidRPr="0098259A">
        <w:rPr>
          <w:rFonts w:ascii="Arial" w:hAnsi="Arial" w:cs="Arial"/>
          <w:sz w:val="20"/>
          <w:szCs w:val="20"/>
        </w:rPr>
        <w:t>Özbek, Y.E</w:t>
      </w:r>
      <w:proofErr w:type="gramStart"/>
      <w:r w:rsidRPr="0098259A">
        <w:rPr>
          <w:rFonts w:ascii="Arial" w:hAnsi="Arial" w:cs="Arial"/>
          <w:sz w:val="20"/>
          <w:szCs w:val="20"/>
        </w:rPr>
        <w:t>.,</w:t>
      </w:r>
      <w:proofErr w:type="gramEnd"/>
      <w:r w:rsidRPr="0098259A">
        <w:rPr>
          <w:rFonts w:ascii="Arial" w:hAnsi="Arial" w:cs="Arial"/>
          <w:sz w:val="20"/>
          <w:szCs w:val="20"/>
        </w:rPr>
        <w:t xml:space="preserve"> Akpınar, H., Savan, H.N., Akpınar-Bayizit, A. (2022). Biyoaktif lipit bileşenleri ile gıdaların formülasyonu. 12. Gıda Mühendisliği Öğrenci Kongresi, 21-22 Mart 2022, Bursa, Türkiye. (sözlü sunum)</w:t>
      </w:r>
    </w:p>
    <w:p w14:paraId="1E6395C9" w14:textId="2ED4581C" w:rsidR="00DA72C4" w:rsidRDefault="00DA72C4" w:rsidP="00DA72C4">
      <w:pPr>
        <w:pStyle w:val="ListeParagraf"/>
        <w:numPr>
          <w:ilvl w:val="0"/>
          <w:numId w:val="9"/>
        </w:numPr>
        <w:jc w:val="both"/>
        <w:rPr>
          <w:rFonts w:ascii="Arial" w:hAnsi="Arial" w:cs="Arial"/>
          <w:sz w:val="20"/>
          <w:szCs w:val="20"/>
        </w:rPr>
      </w:pPr>
      <w:r w:rsidRPr="00DA72C4">
        <w:rPr>
          <w:rFonts w:ascii="Arial" w:hAnsi="Arial" w:cs="Arial"/>
          <w:sz w:val="20"/>
          <w:szCs w:val="20"/>
        </w:rPr>
        <w:t>Akpınar, H</w:t>
      </w:r>
      <w:proofErr w:type="gramStart"/>
      <w:r w:rsidRPr="00DA72C4">
        <w:rPr>
          <w:rFonts w:ascii="Arial" w:hAnsi="Arial" w:cs="Arial"/>
          <w:sz w:val="20"/>
          <w:szCs w:val="20"/>
        </w:rPr>
        <w:t>.,</w:t>
      </w:r>
      <w:proofErr w:type="gramEnd"/>
      <w:r w:rsidRPr="00DA72C4">
        <w:rPr>
          <w:rFonts w:ascii="Arial" w:hAnsi="Arial" w:cs="Arial"/>
          <w:sz w:val="20"/>
          <w:szCs w:val="20"/>
        </w:rPr>
        <w:t xml:space="preserve"> Özbek, Y.E., Akpınar-Bayizit, A. (2022). CRISPR-Cas9 Teknolojisi ve Gıda Bilimi Uygulamaları. 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75D6BBF8" w14:textId="7441221B" w:rsidR="00723BFB" w:rsidRDefault="00723BFB" w:rsidP="00723BFB">
      <w:pPr>
        <w:pStyle w:val="ListeParagraf"/>
        <w:numPr>
          <w:ilvl w:val="0"/>
          <w:numId w:val="9"/>
        </w:numPr>
        <w:jc w:val="both"/>
        <w:rPr>
          <w:rFonts w:ascii="Arial" w:hAnsi="Arial" w:cs="Arial"/>
          <w:sz w:val="20"/>
          <w:szCs w:val="20"/>
        </w:rPr>
      </w:pPr>
      <w:r>
        <w:rPr>
          <w:rFonts w:ascii="Arial" w:hAnsi="Arial" w:cs="Arial"/>
          <w:sz w:val="20"/>
          <w:szCs w:val="20"/>
        </w:rPr>
        <w:t>Topaloğlu Günan, K</w:t>
      </w:r>
      <w:proofErr w:type="gramStart"/>
      <w:r>
        <w:rPr>
          <w:rFonts w:ascii="Arial" w:hAnsi="Arial" w:cs="Arial"/>
          <w:sz w:val="20"/>
          <w:szCs w:val="20"/>
        </w:rPr>
        <w:t>.,</w:t>
      </w:r>
      <w:proofErr w:type="gramEnd"/>
      <w:r>
        <w:rPr>
          <w:rFonts w:ascii="Arial" w:hAnsi="Arial" w:cs="Arial"/>
          <w:sz w:val="20"/>
          <w:szCs w:val="20"/>
        </w:rPr>
        <w:t xml:space="preserve"> Yolci Ömeroğlu, P. (2022). Fırıncılık ürünlerinde yumurta ikamesi kullanımı.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34978394" w14:textId="315FDE17" w:rsidR="00723BFB" w:rsidRDefault="00723BFB" w:rsidP="00723BFB">
      <w:pPr>
        <w:pStyle w:val="ListeParagraf"/>
        <w:numPr>
          <w:ilvl w:val="0"/>
          <w:numId w:val="9"/>
        </w:numPr>
        <w:jc w:val="both"/>
        <w:rPr>
          <w:rFonts w:ascii="Arial" w:hAnsi="Arial" w:cs="Arial"/>
          <w:sz w:val="20"/>
          <w:szCs w:val="20"/>
        </w:rPr>
      </w:pPr>
      <w:r>
        <w:rPr>
          <w:rFonts w:ascii="Arial" w:hAnsi="Arial" w:cs="Arial"/>
          <w:sz w:val="20"/>
          <w:szCs w:val="20"/>
        </w:rPr>
        <w:t>Ersoyak, N</w:t>
      </w:r>
      <w:proofErr w:type="gramStart"/>
      <w:r>
        <w:rPr>
          <w:rFonts w:ascii="Arial" w:hAnsi="Arial" w:cs="Arial"/>
          <w:sz w:val="20"/>
          <w:szCs w:val="20"/>
        </w:rPr>
        <w:t>.,</w:t>
      </w:r>
      <w:proofErr w:type="gramEnd"/>
      <w:r>
        <w:rPr>
          <w:rFonts w:ascii="Arial" w:hAnsi="Arial" w:cs="Arial"/>
          <w:sz w:val="20"/>
          <w:szCs w:val="20"/>
        </w:rPr>
        <w:t xml:space="preserve"> Yolci Ömeroğlu, P. (2022). Meyve ve sebzelerin kurutulmasında güncel yaklaşımlar.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00553BDC" w14:textId="68CFB817" w:rsidR="00AD6D02" w:rsidRDefault="00AD6D02" w:rsidP="00AD6D02">
      <w:pPr>
        <w:pStyle w:val="ListeParagraf"/>
        <w:numPr>
          <w:ilvl w:val="0"/>
          <w:numId w:val="9"/>
        </w:numPr>
        <w:jc w:val="both"/>
        <w:rPr>
          <w:rFonts w:ascii="Arial" w:hAnsi="Arial" w:cs="Arial"/>
          <w:sz w:val="20"/>
          <w:szCs w:val="20"/>
        </w:rPr>
      </w:pPr>
      <w:r>
        <w:rPr>
          <w:rFonts w:ascii="Arial" w:hAnsi="Arial" w:cs="Arial"/>
          <w:sz w:val="20"/>
          <w:szCs w:val="20"/>
        </w:rPr>
        <w:t>Ersoyak, N</w:t>
      </w:r>
      <w:proofErr w:type="gramStart"/>
      <w:r>
        <w:rPr>
          <w:rFonts w:ascii="Arial" w:hAnsi="Arial" w:cs="Arial"/>
          <w:sz w:val="20"/>
          <w:szCs w:val="20"/>
        </w:rPr>
        <w:t>.,</w:t>
      </w:r>
      <w:proofErr w:type="gramEnd"/>
      <w:r>
        <w:rPr>
          <w:rFonts w:ascii="Arial" w:hAnsi="Arial" w:cs="Arial"/>
          <w:sz w:val="20"/>
          <w:szCs w:val="20"/>
        </w:rPr>
        <w:t xml:space="preserve"> Yolci Ömeroğlu, P. (2022). Gıda laboratuvarında kalite kontrol çalışmaları ve kalite kontrol verilerinin yorumlanması.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03D62AB8" w14:textId="228EA521" w:rsidR="00AD6D02" w:rsidRDefault="00AD6D02" w:rsidP="00AD6D02">
      <w:pPr>
        <w:pStyle w:val="ListeParagraf"/>
        <w:numPr>
          <w:ilvl w:val="0"/>
          <w:numId w:val="9"/>
        </w:numPr>
        <w:jc w:val="both"/>
        <w:rPr>
          <w:rFonts w:ascii="Arial" w:hAnsi="Arial" w:cs="Arial"/>
          <w:sz w:val="20"/>
          <w:szCs w:val="20"/>
        </w:rPr>
      </w:pPr>
      <w:r>
        <w:rPr>
          <w:rFonts w:ascii="Arial" w:hAnsi="Arial" w:cs="Arial"/>
          <w:sz w:val="20"/>
          <w:szCs w:val="20"/>
        </w:rPr>
        <w:t>Acoğlu, B</w:t>
      </w:r>
      <w:proofErr w:type="gramStart"/>
      <w:r>
        <w:rPr>
          <w:rFonts w:ascii="Arial" w:hAnsi="Arial" w:cs="Arial"/>
          <w:sz w:val="20"/>
          <w:szCs w:val="20"/>
        </w:rPr>
        <w:t>.,</w:t>
      </w:r>
      <w:proofErr w:type="gramEnd"/>
      <w:r>
        <w:rPr>
          <w:rFonts w:ascii="Arial" w:hAnsi="Arial" w:cs="Arial"/>
          <w:sz w:val="20"/>
          <w:szCs w:val="20"/>
        </w:rPr>
        <w:t xml:space="preserve"> Yolci Ömeroğlu, P. (2022). Gıdalarda bulunan bulaşan ve kalıntıların azaltılmasına yönelik güncel yaklaşımlar güncel yaklaşımlar.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11D3063D" w14:textId="33A014DE" w:rsidR="00723BFB" w:rsidRPr="00F6711B" w:rsidRDefault="00AD6D02" w:rsidP="00F6711B">
      <w:pPr>
        <w:pStyle w:val="ListeParagraf"/>
        <w:numPr>
          <w:ilvl w:val="0"/>
          <w:numId w:val="9"/>
        </w:numPr>
        <w:jc w:val="both"/>
        <w:rPr>
          <w:rFonts w:ascii="Arial" w:hAnsi="Arial" w:cs="Arial"/>
          <w:sz w:val="20"/>
          <w:szCs w:val="20"/>
        </w:rPr>
      </w:pPr>
      <w:r>
        <w:rPr>
          <w:rFonts w:ascii="Arial" w:hAnsi="Arial" w:cs="Arial"/>
          <w:sz w:val="20"/>
          <w:szCs w:val="20"/>
        </w:rPr>
        <w:t>Dikyokuş, H</w:t>
      </w:r>
      <w:proofErr w:type="gramStart"/>
      <w:r>
        <w:rPr>
          <w:rFonts w:ascii="Arial" w:hAnsi="Arial" w:cs="Arial"/>
          <w:sz w:val="20"/>
          <w:szCs w:val="20"/>
        </w:rPr>
        <w:t>.,</w:t>
      </w:r>
      <w:proofErr w:type="gramEnd"/>
      <w:r>
        <w:rPr>
          <w:rFonts w:ascii="Arial" w:hAnsi="Arial" w:cs="Arial"/>
          <w:sz w:val="20"/>
          <w:szCs w:val="20"/>
        </w:rPr>
        <w:t xml:space="preserve"> Şahin Dilmenler, P., Yolci Ömeroğlu, P. (2022). Arı ürünleri ile zenginleştirilmiş karabuğday granola üretiminin yüzey yanıt (RSM) yöntemiyle </w:t>
      </w:r>
      <w:proofErr w:type="gramStart"/>
      <w:r>
        <w:rPr>
          <w:rFonts w:ascii="Arial" w:hAnsi="Arial" w:cs="Arial"/>
          <w:sz w:val="20"/>
          <w:szCs w:val="20"/>
        </w:rPr>
        <w:t>optimizasyonu</w:t>
      </w:r>
      <w:proofErr w:type="gramEnd"/>
      <w:r>
        <w:rPr>
          <w:rFonts w:ascii="Arial" w:hAnsi="Arial" w:cs="Arial"/>
          <w:sz w:val="20"/>
          <w:szCs w:val="20"/>
        </w:rPr>
        <w:t xml:space="preserve">.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4BFBC71F" w14:textId="77777777" w:rsidR="00723BFB" w:rsidRDefault="00723BFB" w:rsidP="00723BFB">
      <w:pPr>
        <w:pStyle w:val="ListeParagraf"/>
        <w:numPr>
          <w:ilvl w:val="0"/>
          <w:numId w:val="9"/>
        </w:numPr>
        <w:jc w:val="both"/>
        <w:rPr>
          <w:rFonts w:ascii="Arial" w:hAnsi="Arial" w:cs="Arial"/>
          <w:sz w:val="20"/>
          <w:szCs w:val="20"/>
        </w:rPr>
      </w:pPr>
      <w:r>
        <w:rPr>
          <w:rFonts w:ascii="Arial" w:hAnsi="Arial" w:cs="Arial"/>
          <w:sz w:val="20"/>
          <w:szCs w:val="20"/>
        </w:rPr>
        <w:t>Durgut, S</w:t>
      </w:r>
      <w:proofErr w:type="gramStart"/>
      <w:r>
        <w:rPr>
          <w:rFonts w:ascii="Arial" w:hAnsi="Arial" w:cs="Arial"/>
          <w:sz w:val="20"/>
          <w:szCs w:val="20"/>
        </w:rPr>
        <w:t>.,</w:t>
      </w:r>
      <w:proofErr w:type="gramEnd"/>
      <w:r>
        <w:rPr>
          <w:rFonts w:ascii="Arial" w:hAnsi="Arial" w:cs="Arial"/>
          <w:sz w:val="20"/>
          <w:szCs w:val="20"/>
        </w:rPr>
        <w:t xml:space="preserve"> Özkan Karabacak, A., Tamer, C.E., Tunçkal, C. (2022). Isı pompalı kurutucu ile kurutulan kızılcık (</w:t>
      </w:r>
      <w:r w:rsidRPr="00491DE6">
        <w:rPr>
          <w:rFonts w:ascii="Arial" w:hAnsi="Arial" w:cs="Arial"/>
          <w:i/>
          <w:sz w:val="20"/>
          <w:szCs w:val="20"/>
        </w:rPr>
        <w:t>Cornus mas</w:t>
      </w:r>
      <w:r>
        <w:rPr>
          <w:rFonts w:ascii="Arial" w:hAnsi="Arial" w:cs="Arial"/>
          <w:sz w:val="20"/>
          <w:szCs w:val="20"/>
        </w:rPr>
        <w:t xml:space="preserve"> L.) – kapya biber (</w:t>
      </w:r>
      <w:r w:rsidRPr="00491DE6">
        <w:rPr>
          <w:rFonts w:ascii="Arial" w:hAnsi="Arial" w:cs="Arial"/>
          <w:i/>
          <w:sz w:val="20"/>
          <w:szCs w:val="20"/>
        </w:rPr>
        <w:t>Capsicum annum</w:t>
      </w:r>
      <w:r>
        <w:rPr>
          <w:rFonts w:ascii="Arial" w:hAnsi="Arial" w:cs="Arial"/>
          <w:sz w:val="20"/>
          <w:szCs w:val="20"/>
        </w:rPr>
        <w:t xml:space="preserve">) pestilinin yanıt yüzey metodu kullanılarak </w:t>
      </w:r>
      <w:proofErr w:type="gramStart"/>
      <w:r>
        <w:rPr>
          <w:rFonts w:ascii="Arial" w:hAnsi="Arial" w:cs="Arial"/>
          <w:sz w:val="20"/>
          <w:szCs w:val="20"/>
        </w:rPr>
        <w:t>optimizasyonu</w:t>
      </w:r>
      <w:proofErr w:type="gramEnd"/>
      <w:r>
        <w:rPr>
          <w:rFonts w:ascii="Arial" w:hAnsi="Arial" w:cs="Arial"/>
          <w:sz w:val="20"/>
          <w:szCs w:val="20"/>
        </w:rPr>
        <w:t xml:space="preserve">, kurutma karakteristiklerinin ve in nitro biyoyararlılıklarının belirlenmesi.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1512BBB8" w14:textId="77777777" w:rsidR="00723BFB" w:rsidRDefault="00723BFB" w:rsidP="00723BFB">
      <w:pPr>
        <w:pStyle w:val="ListeParagraf"/>
        <w:numPr>
          <w:ilvl w:val="0"/>
          <w:numId w:val="9"/>
        </w:numPr>
        <w:jc w:val="both"/>
        <w:rPr>
          <w:rFonts w:ascii="Arial" w:hAnsi="Arial" w:cs="Arial"/>
          <w:sz w:val="20"/>
          <w:szCs w:val="20"/>
        </w:rPr>
      </w:pPr>
      <w:r>
        <w:rPr>
          <w:rFonts w:ascii="Arial" w:hAnsi="Arial" w:cs="Arial"/>
          <w:sz w:val="20"/>
          <w:szCs w:val="20"/>
        </w:rPr>
        <w:t>Durgut, S</w:t>
      </w:r>
      <w:proofErr w:type="gramStart"/>
      <w:r>
        <w:rPr>
          <w:rFonts w:ascii="Arial" w:hAnsi="Arial" w:cs="Arial"/>
          <w:sz w:val="20"/>
          <w:szCs w:val="20"/>
        </w:rPr>
        <w:t>.,</w:t>
      </w:r>
      <w:proofErr w:type="gramEnd"/>
      <w:r>
        <w:rPr>
          <w:rFonts w:ascii="Arial" w:hAnsi="Arial" w:cs="Arial"/>
          <w:sz w:val="20"/>
          <w:szCs w:val="20"/>
        </w:rPr>
        <w:t xml:space="preserve"> Özkan Karabacak, A., Tamer, C.E. (2022). Antidiyabetik etkili fitokimyasallar ve kullanım olanakları. </w:t>
      </w:r>
      <w:r w:rsidRPr="00DA72C4">
        <w:rPr>
          <w:rFonts w:ascii="Arial" w:hAnsi="Arial" w:cs="Arial"/>
          <w:sz w:val="20"/>
          <w:szCs w:val="20"/>
        </w:rPr>
        <w:t xml:space="preserve">12. Gıda Mühendisliği Öğrenci Kongresi, 21-22 Mart 2022, </w:t>
      </w:r>
      <w:r w:rsidRPr="00671C1A">
        <w:rPr>
          <w:rFonts w:ascii="Arial" w:hAnsi="Arial" w:cs="Arial"/>
          <w:sz w:val="20"/>
          <w:szCs w:val="20"/>
        </w:rPr>
        <w:t>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6B342E87" w14:textId="77777777" w:rsidR="00F6711B" w:rsidRDefault="00F6711B" w:rsidP="00F6711B">
      <w:pPr>
        <w:pStyle w:val="ListeParagraf"/>
        <w:numPr>
          <w:ilvl w:val="0"/>
          <w:numId w:val="9"/>
        </w:numPr>
        <w:jc w:val="both"/>
        <w:rPr>
          <w:rFonts w:ascii="Arial" w:hAnsi="Arial" w:cs="Arial"/>
          <w:sz w:val="20"/>
          <w:szCs w:val="20"/>
        </w:rPr>
      </w:pPr>
      <w:r w:rsidRPr="00671C1A">
        <w:rPr>
          <w:rFonts w:ascii="Arial" w:hAnsi="Arial" w:cs="Arial"/>
          <w:sz w:val="20"/>
          <w:szCs w:val="20"/>
        </w:rPr>
        <w:t>Akpınar-Bayizit, A</w:t>
      </w:r>
      <w:proofErr w:type="gramStart"/>
      <w:r w:rsidRPr="00671C1A">
        <w:rPr>
          <w:rFonts w:ascii="Arial" w:hAnsi="Arial" w:cs="Arial"/>
          <w:sz w:val="20"/>
          <w:szCs w:val="20"/>
        </w:rPr>
        <w:t>.,</w:t>
      </w:r>
      <w:proofErr w:type="gramEnd"/>
      <w:r w:rsidRPr="00671C1A">
        <w:rPr>
          <w:rFonts w:ascii="Arial" w:hAnsi="Arial" w:cs="Arial"/>
          <w:sz w:val="20"/>
          <w:szCs w:val="20"/>
        </w:rPr>
        <w:t xml:space="preserve"> Sahin Dilmenler, P., Bekar, E. (2022). Farklı kurutma sıcaklıkları ve ekstraksiyonların </w:t>
      </w:r>
      <w:r w:rsidRPr="00671C1A">
        <w:rPr>
          <w:rFonts w:ascii="Arial" w:hAnsi="Arial" w:cs="Arial"/>
          <w:i/>
          <w:sz w:val="20"/>
          <w:szCs w:val="20"/>
        </w:rPr>
        <w:t>Rheum ribes</w:t>
      </w:r>
      <w:r w:rsidRPr="00671C1A">
        <w:rPr>
          <w:rFonts w:ascii="Arial" w:hAnsi="Arial" w:cs="Arial"/>
          <w:sz w:val="20"/>
          <w:szCs w:val="20"/>
        </w:rPr>
        <w:t xml:space="preserve"> bitkisinin antimikrobiyal aktivitesine etkisi. 5. Geleneksel Gıdalar Sempozyumu, 24-26 Kasım 2022, 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1331C26E" w14:textId="03CB174C" w:rsidR="00F6711B" w:rsidRDefault="00F6711B" w:rsidP="00F6711B">
      <w:pPr>
        <w:pStyle w:val="ListeParagraf"/>
        <w:numPr>
          <w:ilvl w:val="0"/>
          <w:numId w:val="9"/>
        </w:numPr>
        <w:jc w:val="both"/>
        <w:rPr>
          <w:rFonts w:ascii="Arial" w:hAnsi="Arial" w:cs="Arial"/>
          <w:sz w:val="20"/>
          <w:szCs w:val="20"/>
        </w:rPr>
      </w:pPr>
      <w:r w:rsidRPr="00F6711B">
        <w:rPr>
          <w:rFonts w:ascii="Arial" w:hAnsi="Arial" w:cs="Arial"/>
          <w:sz w:val="20"/>
          <w:szCs w:val="20"/>
        </w:rPr>
        <w:t>Özoğlu, Ö</w:t>
      </w:r>
      <w:proofErr w:type="gramStart"/>
      <w:r w:rsidRPr="00F6711B">
        <w:rPr>
          <w:rFonts w:ascii="Arial" w:hAnsi="Arial" w:cs="Arial"/>
          <w:sz w:val="20"/>
          <w:szCs w:val="20"/>
        </w:rPr>
        <w:t>.,</w:t>
      </w:r>
      <w:proofErr w:type="gramEnd"/>
      <w:r w:rsidRPr="00F6711B">
        <w:rPr>
          <w:rFonts w:ascii="Arial" w:hAnsi="Arial" w:cs="Arial"/>
          <w:sz w:val="20"/>
          <w:szCs w:val="20"/>
        </w:rPr>
        <w:t xml:space="preserve"> Bekar, E., Yolci Ömeroğlu, P. (2022). </w:t>
      </w:r>
      <w:r>
        <w:rPr>
          <w:rFonts w:ascii="Arial" w:hAnsi="Arial" w:cs="Arial"/>
          <w:sz w:val="20"/>
          <w:szCs w:val="20"/>
        </w:rPr>
        <w:t>Bursa ili yöresinden elde edilen fonksiyonel arı ürünü perganın antimikrobiyel özelliğinin belirlenmesi</w:t>
      </w:r>
      <w:r w:rsidRPr="00F6711B">
        <w:rPr>
          <w:rFonts w:ascii="Arial" w:hAnsi="Arial" w:cs="Arial"/>
          <w:sz w:val="20"/>
          <w:szCs w:val="20"/>
        </w:rPr>
        <w:t xml:space="preserve">. </w:t>
      </w:r>
      <w:r w:rsidRPr="00671C1A">
        <w:rPr>
          <w:rFonts w:ascii="Arial" w:hAnsi="Arial" w:cs="Arial"/>
          <w:sz w:val="20"/>
          <w:szCs w:val="20"/>
        </w:rPr>
        <w:t>5. Geleneksel Gıdalar Sempozyumu, 24-26 Kasım 2022, 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23450882" w14:textId="7B1AE88C" w:rsidR="0048563C" w:rsidRPr="00F6711B" w:rsidRDefault="00F6711B" w:rsidP="00F6711B">
      <w:pPr>
        <w:pStyle w:val="ListeParagraf"/>
        <w:numPr>
          <w:ilvl w:val="0"/>
          <w:numId w:val="9"/>
        </w:numPr>
        <w:jc w:val="both"/>
        <w:rPr>
          <w:rFonts w:ascii="Arial" w:hAnsi="Arial" w:cs="Arial"/>
          <w:sz w:val="20"/>
          <w:szCs w:val="20"/>
        </w:rPr>
      </w:pPr>
      <w:r>
        <w:rPr>
          <w:rFonts w:ascii="Arial" w:hAnsi="Arial" w:cs="Arial"/>
          <w:sz w:val="20"/>
          <w:szCs w:val="20"/>
        </w:rPr>
        <w:t>Şahin Dilmenler, P</w:t>
      </w:r>
      <w:proofErr w:type="gramStart"/>
      <w:r>
        <w:rPr>
          <w:rFonts w:ascii="Arial" w:hAnsi="Arial" w:cs="Arial"/>
          <w:sz w:val="20"/>
          <w:szCs w:val="20"/>
        </w:rPr>
        <w:t>.,</w:t>
      </w:r>
      <w:proofErr w:type="gramEnd"/>
      <w:r>
        <w:rPr>
          <w:rFonts w:ascii="Arial" w:hAnsi="Arial" w:cs="Arial"/>
          <w:sz w:val="20"/>
          <w:szCs w:val="20"/>
        </w:rPr>
        <w:t xml:space="preserve"> Dikyokuş, H., </w:t>
      </w:r>
      <w:r w:rsidRPr="00F6711B">
        <w:rPr>
          <w:rFonts w:ascii="Arial" w:hAnsi="Arial" w:cs="Arial"/>
          <w:sz w:val="20"/>
          <w:szCs w:val="20"/>
        </w:rPr>
        <w:t xml:space="preserve">Yolci Ömeroğlu, P. (2022). </w:t>
      </w:r>
      <w:r>
        <w:rPr>
          <w:rFonts w:ascii="Arial" w:hAnsi="Arial" w:cs="Arial"/>
          <w:sz w:val="20"/>
          <w:szCs w:val="20"/>
        </w:rPr>
        <w:t>Geleneksel olarak tüketilen atıştırmalıklardaduyusal kalite parametrelerinin değerlendirilmesi</w:t>
      </w:r>
      <w:r w:rsidRPr="00F6711B">
        <w:rPr>
          <w:rFonts w:ascii="Arial" w:hAnsi="Arial" w:cs="Arial"/>
          <w:sz w:val="20"/>
          <w:szCs w:val="20"/>
        </w:rPr>
        <w:t xml:space="preserve">. </w:t>
      </w:r>
      <w:r w:rsidRPr="00671C1A">
        <w:rPr>
          <w:rFonts w:ascii="Arial" w:hAnsi="Arial" w:cs="Arial"/>
          <w:sz w:val="20"/>
          <w:szCs w:val="20"/>
        </w:rPr>
        <w:t>5. Geleneksel Gıdalar Sempozyumu, 24-26 Kasım 2022, 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4E99F09F" w14:textId="77777777" w:rsidR="00F6711B" w:rsidRDefault="00F6711B" w:rsidP="00F6711B">
      <w:pPr>
        <w:pStyle w:val="ListeParagraf"/>
        <w:numPr>
          <w:ilvl w:val="0"/>
          <w:numId w:val="9"/>
        </w:numPr>
        <w:jc w:val="both"/>
        <w:rPr>
          <w:rFonts w:ascii="Arial" w:hAnsi="Arial" w:cs="Arial"/>
          <w:sz w:val="20"/>
          <w:szCs w:val="20"/>
        </w:rPr>
      </w:pPr>
      <w:r>
        <w:rPr>
          <w:rFonts w:ascii="Arial" w:hAnsi="Arial" w:cs="Arial"/>
          <w:sz w:val="20"/>
          <w:szCs w:val="20"/>
        </w:rPr>
        <w:t>Özkan Karabacak, A</w:t>
      </w:r>
      <w:proofErr w:type="gramStart"/>
      <w:r>
        <w:rPr>
          <w:rFonts w:ascii="Arial" w:hAnsi="Arial" w:cs="Arial"/>
          <w:sz w:val="20"/>
          <w:szCs w:val="20"/>
        </w:rPr>
        <w:t>.,</w:t>
      </w:r>
      <w:proofErr w:type="gramEnd"/>
      <w:r>
        <w:rPr>
          <w:rFonts w:ascii="Arial" w:hAnsi="Arial" w:cs="Arial"/>
          <w:sz w:val="20"/>
          <w:szCs w:val="20"/>
        </w:rPr>
        <w:t xml:space="preserve"> Çopur, Ö.U. (2022). Havuç-kırmızıbiber </w:t>
      </w:r>
      <w:proofErr w:type="gramStart"/>
      <w:r>
        <w:rPr>
          <w:rFonts w:ascii="Arial" w:hAnsi="Arial" w:cs="Arial"/>
          <w:sz w:val="20"/>
          <w:szCs w:val="20"/>
        </w:rPr>
        <w:t>pestilinde</w:t>
      </w:r>
      <w:proofErr w:type="gramEnd"/>
      <w:r>
        <w:rPr>
          <w:rFonts w:ascii="Arial" w:hAnsi="Arial" w:cs="Arial"/>
          <w:sz w:val="20"/>
          <w:szCs w:val="20"/>
        </w:rPr>
        <w:t xml:space="preserve"> biyoaktif bileşenlerin in vitro biyoerişilebilirliği ve bazı kalite parametrelerinin belirlenmesi. </w:t>
      </w:r>
      <w:r w:rsidRPr="00671C1A">
        <w:rPr>
          <w:rFonts w:ascii="Arial" w:hAnsi="Arial" w:cs="Arial"/>
          <w:sz w:val="20"/>
          <w:szCs w:val="20"/>
        </w:rPr>
        <w:t>5. Geleneksel Gıdalar Sempozyumu, 24-26 Kasım 2022, Bursa</w:t>
      </w:r>
      <w:r>
        <w:rPr>
          <w:rFonts w:ascii="Arial" w:hAnsi="Arial" w:cs="Arial"/>
          <w:sz w:val="20"/>
          <w:szCs w:val="20"/>
        </w:rPr>
        <w:t>, Türkiye</w:t>
      </w:r>
      <w:r w:rsidRPr="00671C1A">
        <w:rPr>
          <w:rFonts w:ascii="Arial" w:hAnsi="Arial" w:cs="Arial"/>
          <w:sz w:val="20"/>
          <w:szCs w:val="20"/>
        </w:rPr>
        <w:t xml:space="preserve">. </w:t>
      </w:r>
      <w:r>
        <w:rPr>
          <w:rFonts w:ascii="Arial" w:hAnsi="Arial" w:cs="Arial"/>
          <w:sz w:val="20"/>
          <w:szCs w:val="20"/>
        </w:rPr>
        <w:t>(sözlü sunum)</w:t>
      </w:r>
    </w:p>
    <w:p w14:paraId="136D1699" w14:textId="25B31C73" w:rsidR="00671C1A" w:rsidRPr="00DA72C4" w:rsidRDefault="00807FB5" w:rsidP="005235A4">
      <w:pPr>
        <w:pStyle w:val="ListeParagraf"/>
        <w:numPr>
          <w:ilvl w:val="0"/>
          <w:numId w:val="9"/>
        </w:numPr>
        <w:jc w:val="both"/>
        <w:rPr>
          <w:rFonts w:ascii="Arial" w:hAnsi="Arial" w:cs="Arial"/>
          <w:sz w:val="20"/>
          <w:szCs w:val="20"/>
        </w:rPr>
      </w:pPr>
      <w:r w:rsidRPr="00DA72C4">
        <w:rPr>
          <w:rFonts w:ascii="Arial" w:hAnsi="Arial" w:cs="Arial"/>
          <w:sz w:val="20"/>
          <w:szCs w:val="20"/>
        </w:rPr>
        <w:t>Suna, S</w:t>
      </w:r>
      <w:proofErr w:type="gramStart"/>
      <w:r w:rsidRPr="00DA72C4">
        <w:rPr>
          <w:rFonts w:ascii="Arial" w:hAnsi="Arial" w:cs="Arial"/>
          <w:sz w:val="20"/>
          <w:szCs w:val="20"/>
        </w:rPr>
        <w:t>.,</w:t>
      </w:r>
      <w:proofErr w:type="gramEnd"/>
      <w:r w:rsidRPr="00DA72C4">
        <w:rPr>
          <w:rFonts w:ascii="Arial" w:hAnsi="Arial" w:cs="Arial"/>
          <w:sz w:val="20"/>
          <w:szCs w:val="20"/>
        </w:rPr>
        <w:t xml:space="preserve"> Özcan Sinir , G., Ünal, T.T. (2022). Karamürverin (</w:t>
      </w:r>
      <w:r w:rsidRPr="00DA72C4">
        <w:rPr>
          <w:rFonts w:ascii="Arial" w:hAnsi="Arial" w:cs="Arial"/>
          <w:i/>
          <w:sz w:val="20"/>
          <w:szCs w:val="20"/>
        </w:rPr>
        <w:t>Sambucus nigra</w:t>
      </w:r>
      <w:r w:rsidRPr="00DA72C4">
        <w:rPr>
          <w:rFonts w:ascii="Arial" w:hAnsi="Arial" w:cs="Arial"/>
          <w:sz w:val="20"/>
          <w:szCs w:val="20"/>
        </w:rPr>
        <w:t xml:space="preserve"> L.) geleneksel gıdalarda kullanımı ve sağlık üzerine etkileri.</w:t>
      </w:r>
      <w:r w:rsidR="00671C1A" w:rsidRPr="00DA72C4">
        <w:rPr>
          <w:rFonts w:ascii="Arial" w:hAnsi="Arial" w:cs="Arial"/>
          <w:sz w:val="20"/>
          <w:szCs w:val="20"/>
        </w:rPr>
        <w:t xml:space="preserve"> 5. Geleneksel Gıdalar Sempozyumu, 24-26 Kasım 2022, Bursa, Türkiye. (sözlü sunum)</w:t>
      </w:r>
    </w:p>
    <w:p w14:paraId="3E2F4A21" w14:textId="57E4BEDF" w:rsidR="0048563C" w:rsidRPr="00671C1A" w:rsidRDefault="0048563C" w:rsidP="00671C1A">
      <w:pPr>
        <w:pStyle w:val="ListeParagraf"/>
        <w:numPr>
          <w:ilvl w:val="0"/>
          <w:numId w:val="9"/>
        </w:numPr>
        <w:jc w:val="both"/>
        <w:rPr>
          <w:rFonts w:ascii="Arial" w:hAnsi="Arial" w:cs="Arial"/>
          <w:sz w:val="20"/>
          <w:szCs w:val="20"/>
        </w:rPr>
      </w:pPr>
    </w:p>
    <w:p w14:paraId="4312EED0" w14:textId="44E3E9D9" w:rsidR="005235A4" w:rsidRPr="005235A4" w:rsidRDefault="005235A4" w:rsidP="005235A4">
      <w:pPr>
        <w:pStyle w:val="ListeParagraf"/>
        <w:numPr>
          <w:ilvl w:val="0"/>
          <w:numId w:val="9"/>
        </w:numPr>
        <w:jc w:val="both"/>
        <w:rPr>
          <w:rFonts w:ascii="Arial" w:hAnsi="Arial" w:cs="Arial"/>
          <w:sz w:val="20"/>
          <w:szCs w:val="20"/>
        </w:rPr>
      </w:pPr>
      <w:r w:rsidRPr="005235A4">
        <w:rPr>
          <w:rFonts w:ascii="Arial" w:hAnsi="Arial" w:cs="Arial"/>
          <w:sz w:val="20"/>
          <w:szCs w:val="20"/>
        </w:rPr>
        <w:lastRenderedPageBreak/>
        <w:t>Ünal, T.T</w:t>
      </w:r>
      <w:proofErr w:type="gramStart"/>
      <w:r w:rsidRPr="005235A4">
        <w:rPr>
          <w:rFonts w:ascii="Arial" w:hAnsi="Arial" w:cs="Arial"/>
          <w:sz w:val="20"/>
          <w:szCs w:val="20"/>
        </w:rPr>
        <w:t>.,</w:t>
      </w:r>
      <w:proofErr w:type="gramEnd"/>
      <w:r w:rsidRPr="005235A4">
        <w:rPr>
          <w:rFonts w:ascii="Arial" w:hAnsi="Arial" w:cs="Arial"/>
          <w:sz w:val="20"/>
          <w:szCs w:val="20"/>
        </w:rPr>
        <w:t xml:space="preserve"> Yılmaz, R. (2022). Gıdada GD mısır ve soya saptanması için yeterlilik testi geliştirilmesi ve laboratuvarlar arası karşılaştırma</w:t>
      </w:r>
      <w:r>
        <w:rPr>
          <w:rFonts w:ascii="Arial" w:hAnsi="Arial" w:cs="Arial"/>
          <w:sz w:val="20"/>
          <w:szCs w:val="20"/>
        </w:rPr>
        <w:t xml:space="preserve">. </w:t>
      </w:r>
      <w:r w:rsidRPr="005235A4">
        <w:rPr>
          <w:rFonts w:ascii="Arial" w:hAnsi="Arial" w:cs="Arial"/>
          <w:sz w:val="20"/>
          <w:szCs w:val="20"/>
        </w:rPr>
        <w:t>5. Ulusal Laboratuvar Akreditasyonu Ve Güvenliği Se</w:t>
      </w:r>
      <w:r>
        <w:rPr>
          <w:rFonts w:ascii="Arial" w:hAnsi="Arial" w:cs="Arial"/>
          <w:sz w:val="20"/>
          <w:szCs w:val="20"/>
        </w:rPr>
        <w:t>mpozyumu, 11-</w:t>
      </w:r>
      <w:r w:rsidRPr="005235A4">
        <w:rPr>
          <w:rFonts w:ascii="Arial" w:hAnsi="Arial" w:cs="Arial"/>
          <w:sz w:val="20"/>
          <w:szCs w:val="20"/>
        </w:rPr>
        <w:t>13 Mayıs 2022</w:t>
      </w:r>
      <w:r>
        <w:rPr>
          <w:rFonts w:ascii="Arial" w:hAnsi="Arial" w:cs="Arial"/>
          <w:sz w:val="20"/>
          <w:szCs w:val="20"/>
        </w:rPr>
        <w:t>, İstanbul, Türkiye. (sözlü sunum)</w:t>
      </w:r>
    </w:p>
    <w:p w14:paraId="5C74EB13" w14:textId="65D2EA75" w:rsidR="00313C8D" w:rsidRPr="00313C8D" w:rsidRDefault="00313C8D" w:rsidP="00313C8D">
      <w:pPr>
        <w:pStyle w:val="ListeParagraf"/>
        <w:numPr>
          <w:ilvl w:val="0"/>
          <w:numId w:val="9"/>
        </w:numPr>
        <w:jc w:val="both"/>
        <w:rPr>
          <w:rFonts w:ascii="Arial" w:hAnsi="Arial" w:cs="Arial"/>
          <w:sz w:val="20"/>
          <w:szCs w:val="20"/>
        </w:rPr>
      </w:pPr>
      <w:r w:rsidRPr="00313C8D">
        <w:rPr>
          <w:rFonts w:ascii="Arial" w:hAnsi="Arial" w:cs="Arial"/>
          <w:sz w:val="20"/>
          <w:szCs w:val="20"/>
        </w:rPr>
        <w:t>Döver, H</w:t>
      </w:r>
      <w:proofErr w:type="gramStart"/>
      <w:r w:rsidRPr="00313C8D">
        <w:rPr>
          <w:rFonts w:ascii="Arial" w:hAnsi="Arial" w:cs="Arial"/>
          <w:sz w:val="20"/>
          <w:szCs w:val="20"/>
        </w:rPr>
        <w:t>.,</w:t>
      </w:r>
      <w:proofErr w:type="gramEnd"/>
      <w:r w:rsidRPr="00313C8D">
        <w:rPr>
          <w:rFonts w:ascii="Arial" w:hAnsi="Arial" w:cs="Arial"/>
          <w:sz w:val="20"/>
          <w:szCs w:val="20"/>
        </w:rPr>
        <w:t xml:space="preserve"> Bekar, E., Kamiloglu, S. (2024). Marmelat </w:t>
      </w:r>
      <w:r w:rsidR="00135221" w:rsidRPr="00313C8D">
        <w:rPr>
          <w:rFonts w:ascii="Arial" w:hAnsi="Arial" w:cs="Arial"/>
          <w:sz w:val="20"/>
          <w:szCs w:val="20"/>
        </w:rPr>
        <w:t>yapımında değerlendirilen çörek otu posasının fenolik bileşen içeriği ve antioksidan kapasitesinde meydana gelen değişikliklerin incelenmesi</w:t>
      </w:r>
      <w:r w:rsidRPr="00313C8D">
        <w:rPr>
          <w:rFonts w:ascii="Arial" w:hAnsi="Arial" w:cs="Arial"/>
          <w:sz w:val="20"/>
          <w:szCs w:val="20"/>
        </w:rPr>
        <w:t>. 13. Gıda Mühendisliği Öğrenci Kongresi, 17-18 Mayıs 2024, İzmir, Türkiye</w:t>
      </w:r>
      <w:r w:rsidR="00016FB9">
        <w:rPr>
          <w:rFonts w:ascii="Arial" w:hAnsi="Arial" w:cs="Arial"/>
          <w:sz w:val="20"/>
          <w:szCs w:val="20"/>
        </w:rPr>
        <w:t>.</w:t>
      </w:r>
      <w:r w:rsidRPr="00313C8D">
        <w:rPr>
          <w:rFonts w:ascii="Arial" w:hAnsi="Arial" w:cs="Arial"/>
          <w:sz w:val="20"/>
          <w:szCs w:val="20"/>
        </w:rPr>
        <w:t xml:space="preserve"> (</w:t>
      </w:r>
      <w:r w:rsidR="00016FB9">
        <w:rPr>
          <w:rFonts w:ascii="Arial" w:hAnsi="Arial" w:cs="Arial"/>
          <w:sz w:val="20"/>
          <w:szCs w:val="20"/>
        </w:rPr>
        <w:t>sözlü sunum)</w:t>
      </w:r>
      <w:r w:rsidRPr="00313C8D">
        <w:rPr>
          <w:rFonts w:ascii="Arial" w:hAnsi="Arial" w:cs="Arial"/>
          <w:sz w:val="20"/>
          <w:szCs w:val="20"/>
        </w:rPr>
        <w:t xml:space="preserve"> </w:t>
      </w:r>
    </w:p>
    <w:p w14:paraId="0C6B1891" w14:textId="686C8842" w:rsidR="00313C8D" w:rsidRDefault="00313C8D" w:rsidP="00313C8D">
      <w:pPr>
        <w:pStyle w:val="ListeParagraf"/>
        <w:numPr>
          <w:ilvl w:val="0"/>
          <w:numId w:val="9"/>
        </w:numPr>
        <w:jc w:val="both"/>
        <w:rPr>
          <w:rFonts w:ascii="Arial" w:hAnsi="Arial" w:cs="Arial"/>
          <w:sz w:val="20"/>
          <w:szCs w:val="20"/>
        </w:rPr>
      </w:pPr>
      <w:r w:rsidRPr="002A1F00">
        <w:rPr>
          <w:rFonts w:ascii="Arial" w:hAnsi="Arial" w:cs="Arial"/>
          <w:sz w:val="20"/>
          <w:szCs w:val="20"/>
        </w:rPr>
        <w:t>Bakırcı</w:t>
      </w:r>
      <w:r w:rsidR="00135221">
        <w:rPr>
          <w:rFonts w:ascii="Arial" w:hAnsi="Arial" w:cs="Arial"/>
          <w:sz w:val="20"/>
          <w:szCs w:val="20"/>
        </w:rPr>
        <w:t>,</w:t>
      </w:r>
      <w:r w:rsidRPr="002A1F00">
        <w:rPr>
          <w:rFonts w:ascii="Arial" w:hAnsi="Arial" w:cs="Arial"/>
          <w:sz w:val="20"/>
          <w:szCs w:val="20"/>
        </w:rPr>
        <w:t xml:space="preserve"> Ş.A</w:t>
      </w:r>
      <w:proofErr w:type="gramStart"/>
      <w:r w:rsidRPr="002A1F00">
        <w:rPr>
          <w:rFonts w:ascii="Arial" w:hAnsi="Arial" w:cs="Arial"/>
          <w:sz w:val="20"/>
          <w:szCs w:val="20"/>
        </w:rPr>
        <w:t>.</w:t>
      </w:r>
      <w:r w:rsidR="00135221">
        <w:rPr>
          <w:rFonts w:ascii="Arial" w:hAnsi="Arial" w:cs="Arial"/>
          <w:sz w:val="20"/>
          <w:szCs w:val="20"/>
        </w:rPr>
        <w:t>,</w:t>
      </w:r>
      <w:proofErr w:type="gramEnd"/>
      <w:r w:rsidRPr="002A1F00">
        <w:rPr>
          <w:rFonts w:ascii="Arial" w:hAnsi="Arial" w:cs="Arial"/>
          <w:sz w:val="20"/>
          <w:szCs w:val="20"/>
        </w:rPr>
        <w:t xml:space="preserve"> Özbek</w:t>
      </w:r>
      <w:r w:rsidR="00135221">
        <w:rPr>
          <w:rFonts w:ascii="Arial" w:hAnsi="Arial" w:cs="Arial"/>
          <w:sz w:val="20"/>
          <w:szCs w:val="20"/>
        </w:rPr>
        <w:t>,</w:t>
      </w:r>
      <w:r w:rsidRPr="002A1F00">
        <w:rPr>
          <w:rFonts w:ascii="Arial" w:hAnsi="Arial" w:cs="Arial"/>
          <w:sz w:val="20"/>
          <w:szCs w:val="20"/>
        </w:rPr>
        <w:t xml:space="preserve"> Y.E.</w:t>
      </w:r>
      <w:r w:rsidR="00135221">
        <w:rPr>
          <w:rFonts w:ascii="Arial" w:hAnsi="Arial" w:cs="Arial"/>
          <w:sz w:val="20"/>
          <w:szCs w:val="20"/>
        </w:rPr>
        <w:t>,</w:t>
      </w:r>
      <w:r w:rsidRPr="002A1F00">
        <w:rPr>
          <w:rFonts w:ascii="Arial" w:hAnsi="Arial" w:cs="Arial"/>
          <w:sz w:val="20"/>
          <w:szCs w:val="20"/>
        </w:rPr>
        <w:t xml:space="preserve"> </w:t>
      </w:r>
      <w:r w:rsidR="00135221" w:rsidRPr="002A1F00">
        <w:rPr>
          <w:rFonts w:ascii="Arial" w:hAnsi="Arial" w:cs="Arial"/>
          <w:sz w:val="20"/>
          <w:szCs w:val="20"/>
        </w:rPr>
        <w:t>Akpına</w:t>
      </w:r>
      <w:r w:rsidR="00135221">
        <w:rPr>
          <w:rFonts w:ascii="Arial" w:hAnsi="Arial" w:cs="Arial"/>
          <w:sz w:val="20"/>
          <w:szCs w:val="20"/>
        </w:rPr>
        <w:t>r</w:t>
      </w:r>
      <w:r w:rsidR="00135221" w:rsidRPr="002A1F00">
        <w:rPr>
          <w:rFonts w:ascii="Arial" w:hAnsi="Arial" w:cs="Arial"/>
          <w:sz w:val="20"/>
          <w:szCs w:val="20"/>
        </w:rPr>
        <w:t xml:space="preserve"> </w:t>
      </w:r>
      <w:r w:rsidRPr="002A1F00">
        <w:rPr>
          <w:rFonts w:ascii="Arial" w:hAnsi="Arial" w:cs="Arial"/>
          <w:sz w:val="20"/>
          <w:szCs w:val="20"/>
        </w:rPr>
        <w:t>Bayizit</w:t>
      </w:r>
      <w:r w:rsidR="00135221">
        <w:rPr>
          <w:rFonts w:ascii="Arial" w:hAnsi="Arial" w:cs="Arial"/>
          <w:sz w:val="20"/>
          <w:szCs w:val="20"/>
        </w:rPr>
        <w:t>,</w:t>
      </w:r>
      <w:r w:rsidRPr="002A1F00">
        <w:rPr>
          <w:rFonts w:ascii="Arial" w:hAnsi="Arial" w:cs="Arial"/>
          <w:sz w:val="20"/>
          <w:szCs w:val="20"/>
        </w:rPr>
        <w:t xml:space="preserve"> </w:t>
      </w:r>
      <w:r w:rsidR="00135221">
        <w:rPr>
          <w:rFonts w:ascii="Arial" w:hAnsi="Arial" w:cs="Arial"/>
          <w:sz w:val="20"/>
          <w:szCs w:val="20"/>
        </w:rPr>
        <w:t>A., Yolcı Ömeroğlu, P., Çopur, Ö.</w:t>
      </w:r>
      <w:r w:rsidRPr="002A1F00">
        <w:rPr>
          <w:rFonts w:ascii="Arial" w:hAnsi="Arial" w:cs="Arial"/>
          <w:sz w:val="20"/>
          <w:szCs w:val="20"/>
        </w:rPr>
        <w:t xml:space="preserve">U. (2024). Meyve </w:t>
      </w:r>
      <w:r w:rsidR="00135221" w:rsidRPr="002A1F00">
        <w:rPr>
          <w:rFonts w:ascii="Arial" w:hAnsi="Arial" w:cs="Arial"/>
          <w:sz w:val="20"/>
          <w:szCs w:val="20"/>
        </w:rPr>
        <w:t>ve sebze endüstrisinde vurgulu ışık teknolojisinin kullanım potansiyeli</w:t>
      </w:r>
      <w:r w:rsidRPr="002A1F00">
        <w:rPr>
          <w:rFonts w:ascii="Arial" w:hAnsi="Arial" w:cs="Arial"/>
          <w:sz w:val="20"/>
          <w:szCs w:val="20"/>
        </w:rPr>
        <w:t>. 9. Ulusal Kimya Öğrenci Kongresi</w:t>
      </w:r>
      <w:r>
        <w:rPr>
          <w:rFonts w:ascii="Arial" w:hAnsi="Arial" w:cs="Arial"/>
          <w:sz w:val="20"/>
          <w:szCs w:val="20"/>
        </w:rPr>
        <w:t xml:space="preserve">, </w:t>
      </w:r>
      <w:r w:rsidRPr="002A1F00">
        <w:rPr>
          <w:rFonts w:ascii="Arial" w:hAnsi="Arial" w:cs="Arial"/>
          <w:sz w:val="20"/>
          <w:szCs w:val="20"/>
        </w:rPr>
        <w:t>27-29 Mayıs 2024, Bursa</w:t>
      </w:r>
      <w:r>
        <w:rPr>
          <w:rFonts w:ascii="Arial" w:hAnsi="Arial" w:cs="Arial"/>
          <w:sz w:val="20"/>
          <w:szCs w:val="20"/>
        </w:rPr>
        <w:t>, Türkiye</w:t>
      </w:r>
      <w:r w:rsidR="00016FB9">
        <w:rPr>
          <w:rFonts w:ascii="Arial" w:hAnsi="Arial" w:cs="Arial"/>
          <w:sz w:val="20"/>
          <w:szCs w:val="20"/>
        </w:rPr>
        <w:t>.</w:t>
      </w:r>
      <w:r>
        <w:rPr>
          <w:rFonts w:ascii="Arial" w:hAnsi="Arial" w:cs="Arial"/>
          <w:sz w:val="20"/>
          <w:szCs w:val="20"/>
        </w:rPr>
        <w:t xml:space="preserve"> </w:t>
      </w:r>
      <w:r w:rsidRPr="002A1F00">
        <w:rPr>
          <w:rFonts w:ascii="Arial" w:hAnsi="Arial" w:cs="Arial"/>
          <w:sz w:val="20"/>
          <w:szCs w:val="20"/>
        </w:rPr>
        <w:t>(</w:t>
      </w:r>
      <w:r w:rsidR="00016FB9">
        <w:rPr>
          <w:rFonts w:ascii="Arial" w:hAnsi="Arial" w:cs="Arial"/>
          <w:sz w:val="20"/>
          <w:szCs w:val="20"/>
        </w:rPr>
        <w:t>sözlü sunum)</w:t>
      </w:r>
    </w:p>
    <w:p w14:paraId="5B20D2F9" w14:textId="25F65A3E" w:rsidR="00016FB9" w:rsidRDefault="00016FB9" w:rsidP="00016FB9">
      <w:pPr>
        <w:pStyle w:val="ListeParagraf"/>
        <w:numPr>
          <w:ilvl w:val="0"/>
          <w:numId w:val="9"/>
        </w:numPr>
        <w:jc w:val="both"/>
        <w:rPr>
          <w:rFonts w:ascii="Arial" w:hAnsi="Arial" w:cs="Arial"/>
          <w:sz w:val="20"/>
          <w:szCs w:val="20"/>
        </w:rPr>
      </w:pPr>
      <w:r w:rsidRPr="002A1F00">
        <w:rPr>
          <w:rFonts w:ascii="Arial" w:hAnsi="Arial" w:cs="Arial"/>
          <w:sz w:val="20"/>
          <w:szCs w:val="20"/>
        </w:rPr>
        <w:t>Özdemirli, N</w:t>
      </w:r>
      <w:proofErr w:type="gramStart"/>
      <w:r w:rsidRPr="002A1F00">
        <w:rPr>
          <w:rFonts w:ascii="Arial" w:hAnsi="Arial" w:cs="Arial"/>
          <w:sz w:val="20"/>
          <w:szCs w:val="20"/>
        </w:rPr>
        <w:t>.,</w:t>
      </w:r>
      <w:proofErr w:type="gramEnd"/>
      <w:r w:rsidRPr="002A1F00">
        <w:rPr>
          <w:rFonts w:ascii="Arial" w:hAnsi="Arial" w:cs="Arial"/>
          <w:sz w:val="20"/>
          <w:szCs w:val="20"/>
        </w:rPr>
        <w:t xml:space="preserve"> Yolci-Ömeroğlu, P., Kamiloglu, S. (2024). Bulaşan ve kalıntı analizlerinde doğal derin ötektik çözücülerin kullanımı. 9. Ulusal Kimya Öğrenci Kongresi, 27-29 Mayıs 2024, Bursa, Türkiye</w:t>
      </w:r>
      <w:r>
        <w:rPr>
          <w:rFonts w:ascii="Arial" w:hAnsi="Arial" w:cs="Arial"/>
          <w:sz w:val="20"/>
          <w:szCs w:val="20"/>
        </w:rPr>
        <w:t>.</w:t>
      </w:r>
      <w:r w:rsidRPr="002A1F00">
        <w:rPr>
          <w:rFonts w:ascii="Arial" w:hAnsi="Arial" w:cs="Arial"/>
          <w:sz w:val="20"/>
          <w:szCs w:val="20"/>
        </w:rPr>
        <w:t xml:space="preserve"> (</w:t>
      </w:r>
      <w:r>
        <w:rPr>
          <w:rFonts w:ascii="Arial" w:hAnsi="Arial" w:cs="Arial"/>
          <w:sz w:val="20"/>
          <w:szCs w:val="20"/>
        </w:rPr>
        <w:t>sözlü sunum)</w:t>
      </w:r>
    </w:p>
    <w:p w14:paraId="52D4EAA1" w14:textId="588E1972" w:rsidR="00BE5EE6" w:rsidRPr="002A1F00" w:rsidRDefault="00BE5EE6" w:rsidP="00BE5EE6">
      <w:pPr>
        <w:pStyle w:val="ListeParagraf"/>
        <w:numPr>
          <w:ilvl w:val="0"/>
          <w:numId w:val="9"/>
        </w:numPr>
        <w:jc w:val="both"/>
        <w:rPr>
          <w:rFonts w:ascii="Arial" w:hAnsi="Arial" w:cs="Arial"/>
          <w:sz w:val="20"/>
          <w:szCs w:val="20"/>
        </w:rPr>
      </w:pPr>
      <w:r w:rsidRPr="002A1F00">
        <w:rPr>
          <w:rFonts w:ascii="Arial" w:hAnsi="Arial" w:cs="Arial"/>
          <w:sz w:val="20"/>
          <w:szCs w:val="20"/>
        </w:rPr>
        <w:t>Koç-Alibaşoğlu, E</w:t>
      </w:r>
      <w:proofErr w:type="gramStart"/>
      <w:r w:rsidRPr="002A1F00">
        <w:rPr>
          <w:rFonts w:ascii="Arial" w:hAnsi="Arial" w:cs="Arial"/>
          <w:sz w:val="20"/>
          <w:szCs w:val="20"/>
        </w:rPr>
        <w:t>.,</w:t>
      </w:r>
      <w:proofErr w:type="gramEnd"/>
      <w:r w:rsidRPr="002A1F00">
        <w:rPr>
          <w:rFonts w:ascii="Arial" w:hAnsi="Arial" w:cs="Arial"/>
          <w:sz w:val="20"/>
          <w:szCs w:val="20"/>
        </w:rPr>
        <w:t xml:space="preserve"> Berber, E., Acoğlu, B., Ersoyak, N., Kamiloglu, S. (2024). Mikrodalga </w:t>
      </w:r>
      <w:r w:rsidR="00135221" w:rsidRPr="002A1F00">
        <w:rPr>
          <w:rFonts w:ascii="Arial" w:hAnsi="Arial" w:cs="Arial"/>
          <w:sz w:val="20"/>
          <w:szCs w:val="20"/>
        </w:rPr>
        <w:t>ön işlemini ile kurutulan mor patates pesti̇lleri̇nin fizikokimyasal, duyusal ve biyoaktif özelliklerinin beli̇rlenmesi̇.</w:t>
      </w:r>
      <w:r w:rsidRPr="002A1F00">
        <w:rPr>
          <w:rFonts w:ascii="Arial" w:hAnsi="Arial" w:cs="Arial"/>
          <w:sz w:val="20"/>
          <w:szCs w:val="20"/>
        </w:rPr>
        <w:t xml:space="preserve"> 9. Ulusal Kimya Öğrenci Kongresi, 27-29 Mayıs 2024, Bursa, Türkiye</w:t>
      </w:r>
      <w:r w:rsidR="00016FB9">
        <w:rPr>
          <w:rFonts w:ascii="Arial" w:hAnsi="Arial" w:cs="Arial"/>
          <w:sz w:val="20"/>
          <w:szCs w:val="20"/>
        </w:rPr>
        <w:t>.</w:t>
      </w:r>
      <w:r w:rsidRPr="002A1F00">
        <w:rPr>
          <w:rFonts w:ascii="Arial" w:hAnsi="Arial" w:cs="Arial"/>
          <w:sz w:val="20"/>
          <w:szCs w:val="20"/>
        </w:rPr>
        <w:t xml:space="preserve"> (</w:t>
      </w:r>
      <w:r w:rsidR="00016FB9">
        <w:rPr>
          <w:rFonts w:ascii="Arial" w:hAnsi="Arial" w:cs="Arial"/>
          <w:sz w:val="20"/>
          <w:szCs w:val="20"/>
        </w:rPr>
        <w:t>poster sunumu)</w:t>
      </w:r>
    </w:p>
    <w:p w14:paraId="0061D987" w14:textId="77777777" w:rsidR="00135221" w:rsidRDefault="00135221" w:rsidP="00135221">
      <w:pPr>
        <w:pStyle w:val="ListeParagraf"/>
        <w:jc w:val="both"/>
        <w:rPr>
          <w:rFonts w:ascii="Arial" w:hAnsi="Arial" w:cs="Arial"/>
          <w:sz w:val="20"/>
          <w:szCs w:val="20"/>
        </w:rPr>
      </w:pPr>
    </w:p>
    <w:p w14:paraId="71165692" w14:textId="375547A0" w:rsidR="00807156" w:rsidRPr="00BE5EE6" w:rsidRDefault="00807156" w:rsidP="00807156">
      <w:pPr>
        <w:pStyle w:val="ListeParagraf"/>
        <w:numPr>
          <w:ilvl w:val="0"/>
          <w:numId w:val="9"/>
        </w:numPr>
        <w:jc w:val="both"/>
        <w:rPr>
          <w:rFonts w:ascii="Arial" w:hAnsi="Arial" w:cs="Arial"/>
          <w:sz w:val="20"/>
          <w:szCs w:val="20"/>
        </w:rPr>
      </w:pPr>
      <w:r w:rsidRPr="00807156">
        <w:rPr>
          <w:rFonts w:ascii="Arial" w:hAnsi="Arial" w:cs="Arial"/>
          <w:sz w:val="20"/>
          <w:szCs w:val="20"/>
        </w:rPr>
        <w:t>Bakırcı,</w:t>
      </w:r>
      <w:r w:rsidR="00016FB9">
        <w:rPr>
          <w:rFonts w:ascii="Arial" w:hAnsi="Arial" w:cs="Arial"/>
          <w:sz w:val="20"/>
          <w:szCs w:val="20"/>
        </w:rPr>
        <w:t xml:space="preserve"> Ş.</w:t>
      </w:r>
      <w:r w:rsidR="00135221">
        <w:rPr>
          <w:rFonts w:ascii="Arial" w:hAnsi="Arial" w:cs="Arial"/>
          <w:sz w:val="20"/>
          <w:szCs w:val="20"/>
        </w:rPr>
        <w:t>A</w:t>
      </w:r>
      <w:proofErr w:type="gramStart"/>
      <w:r w:rsidR="00135221">
        <w:rPr>
          <w:rFonts w:ascii="Arial" w:hAnsi="Arial" w:cs="Arial"/>
          <w:sz w:val="20"/>
          <w:szCs w:val="20"/>
        </w:rPr>
        <w:t>.,</w:t>
      </w:r>
      <w:proofErr w:type="gramEnd"/>
      <w:r w:rsidR="00135221">
        <w:rPr>
          <w:rFonts w:ascii="Arial" w:hAnsi="Arial" w:cs="Arial"/>
          <w:sz w:val="20"/>
          <w:szCs w:val="20"/>
        </w:rPr>
        <w:t xml:space="preserve"> Özbek, Y.</w:t>
      </w:r>
      <w:r w:rsidRPr="00807156">
        <w:rPr>
          <w:rFonts w:ascii="Arial" w:hAnsi="Arial" w:cs="Arial"/>
          <w:sz w:val="20"/>
          <w:szCs w:val="20"/>
        </w:rPr>
        <w:t xml:space="preserve">E., </w:t>
      </w:r>
      <w:r w:rsidR="00135221" w:rsidRPr="00807156">
        <w:rPr>
          <w:rFonts w:ascii="Arial" w:hAnsi="Arial" w:cs="Arial"/>
          <w:sz w:val="20"/>
          <w:szCs w:val="20"/>
        </w:rPr>
        <w:t xml:space="preserve">Yolcı </w:t>
      </w:r>
      <w:r w:rsidRPr="00807156">
        <w:rPr>
          <w:rFonts w:ascii="Arial" w:hAnsi="Arial" w:cs="Arial"/>
          <w:sz w:val="20"/>
          <w:szCs w:val="20"/>
        </w:rPr>
        <w:t>Ömeroğlu, P.,</w:t>
      </w:r>
      <w:r w:rsidR="00135221">
        <w:rPr>
          <w:rFonts w:ascii="Arial" w:hAnsi="Arial" w:cs="Arial"/>
          <w:sz w:val="20"/>
          <w:szCs w:val="20"/>
        </w:rPr>
        <w:t xml:space="preserve"> Akpınar Bayizit, A., Çopur, Ö.</w:t>
      </w:r>
      <w:r w:rsidRPr="00807156">
        <w:rPr>
          <w:rFonts w:ascii="Arial" w:hAnsi="Arial" w:cs="Arial"/>
          <w:sz w:val="20"/>
          <w:szCs w:val="20"/>
        </w:rPr>
        <w:t xml:space="preserve">U. (2025). Buharda </w:t>
      </w:r>
      <w:r w:rsidR="00135221">
        <w:rPr>
          <w:rFonts w:ascii="Arial" w:hAnsi="Arial" w:cs="Arial"/>
          <w:sz w:val="20"/>
          <w:szCs w:val="20"/>
        </w:rPr>
        <w:t>pişirme v</w:t>
      </w:r>
      <w:r w:rsidR="00135221" w:rsidRPr="00807156">
        <w:rPr>
          <w:rFonts w:ascii="Arial" w:hAnsi="Arial" w:cs="Arial"/>
          <w:sz w:val="20"/>
          <w:szCs w:val="20"/>
        </w:rPr>
        <w:t>e sous vide pişirme yöntemlerinin gıdaların kalitesi üzerine etkisi</w:t>
      </w:r>
      <w:r w:rsidRPr="00807156">
        <w:rPr>
          <w:rFonts w:ascii="Arial" w:hAnsi="Arial" w:cs="Arial"/>
          <w:sz w:val="20"/>
          <w:szCs w:val="20"/>
        </w:rPr>
        <w:t>. 8. Ulusal Başkent Kongresi, 3-4 Mart 2025</w:t>
      </w:r>
      <w:r w:rsidR="00016FB9">
        <w:rPr>
          <w:rFonts w:ascii="Arial" w:hAnsi="Arial" w:cs="Arial"/>
          <w:sz w:val="20"/>
          <w:szCs w:val="20"/>
        </w:rPr>
        <w:t xml:space="preserve">, </w:t>
      </w:r>
      <w:r w:rsidR="00C87B5E">
        <w:rPr>
          <w:rFonts w:ascii="Arial" w:hAnsi="Arial" w:cs="Arial"/>
          <w:sz w:val="20"/>
          <w:szCs w:val="20"/>
        </w:rPr>
        <w:t>(</w:t>
      </w:r>
      <w:bookmarkStart w:id="1" w:name="_GoBack"/>
      <w:bookmarkEnd w:id="1"/>
      <w:r w:rsidR="00016FB9">
        <w:rPr>
          <w:rFonts w:ascii="Arial" w:hAnsi="Arial" w:cs="Arial"/>
          <w:sz w:val="20"/>
          <w:szCs w:val="20"/>
        </w:rPr>
        <w:t>sözlü sunum)</w:t>
      </w:r>
    </w:p>
    <w:p w14:paraId="172F1CF1" w14:textId="5E6B4834" w:rsidR="00313C8D" w:rsidRDefault="00313C8D" w:rsidP="00313C8D">
      <w:pPr>
        <w:ind w:left="360"/>
        <w:jc w:val="both"/>
        <w:rPr>
          <w:rFonts w:ascii="Arial" w:hAnsi="Arial" w:cs="Arial"/>
          <w:sz w:val="20"/>
          <w:szCs w:val="20"/>
        </w:rPr>
      </w:pPr>
    </w:p>
    <w:p w14:paraId="54BDCBE8" w14:textId="10445508" w:rsidR="004C1B70" w:rsidRDefault="004C1B70" w:rsidP="00313C8D">
      <w:pPr>
        <w:ind w:left="360"/>
        <w:jc w:val="both"/>
        <w:rPr>
          <w:rFonts w:ascii="Arial" w:hAnsi="Arial" w:cs="Arial"/>
          <w:sz w:val="20"/>
          <w:szCs w:val="20"/>
        </w:rPr>
      </w:pPr>
    </w:p>
    <w:p w14:paraId="287ECDE7" w14:textId="77777777" w:rsidR="004C1B70" w:rsidRPr="00313C8D" w:rsidRDefault="004C1B70" w:rsidP="00313C8D">
      <w:pPr>
        <w:ind w:left="360"/>
        <w:jc w:val="both"/>
        <w:rPr>
          <w:rFonts w:ascii="Arial" w:hAnsi="Arial" w:cs="Arial"/>
          <w:sz w:val="20"/>
          <w:szCs w:val="20"/>
        </w:rPr>
      </w:pPr>
    </w:p>
    <w:p w14:paraId="64314450" w14:textId="77777777" w:rsidR="004D03FC" w:rsidRDefault="004D03FC">
      <w:pPr>
        <w:rPr>
          <w:rFonts w:ascii="Arial" w:hAnsi="Arial" w:cs="Arial"/>
          <w:b/>
          <w:bCs/>
          <w:sz w:val="20"/>
          <w:szCs w:val="20"/>
        </w:rPr>
      </w:pPr>
      <w:r>
        <w:rPr>
          <w:rFonts w:ascii="Arial" w:hAnsi="Arial" w:cs="Arial"/>
          <w:b/>
          <w:bCs/>
          <w:sz w:val="20"/>
          <w:szCs w:val="20"/>
        </w:rPr>
        <w:br w:type="page"/>
      </w:r>
    </w:p>
    <w:p w14:paraId="1546D24D" w14:textId="052B2B85" w:rsidR="002121D3" w:rsidRPr="00EE0D7B" w:rsidRDefault="002121D3" w:rsidP="001A6B6F">
      <w:pPr>
        <w:ind w:left="360"/>
        <w:jc w:val="both"/>
        <w:rPr>
          <w:rFonts w:ascii="Arial" w:hAnsi="Arial" w:cs="Arial"/>
          <w:sz w:val="20"/>
          <w:szCs w:val="20"/>
        </w:rPr>
      </w:pPr>
      <w:r w:rsidRPr="00FE74BB">
        <w:rPr>
          <w:rFonts w:ascii="Arial" w:hAnsi="Arial" w:cs="Arial"/>
          <w:b/>
          <w:bCs/>
          <w:sz w:val="20"/>
          <w:szCs w:val="20"/>
        </w:rPr>
        <w:lastRenderedPageBreak/>
        <w:t>Uluslararası yayınevlerinde yayımlanan kitap bölümü</w:t>
      </w:r>
      <w:r w:rsidR="00676BEA">
        <w:rPr>
          <w:rFonts w:ascii="Arial" w:hAnsi="Arial" w:cs="Arial"/>
          <w:b/>
          <w:bCs/>
          <w:sz w:val="20"/>
          <w:szCs w:val="20"/>
        </w:rPr>
        <w:t xml:space="preserve"> </w:t>
      </w:r>
    </w:p>
    <w:p w14:paraId="460818F6" w14:textId="22C2828C" w:rsidR="00610CA7" w:rsidRPr="00FB3363" w:rsidRDefault="00610CA7" w:rsidP="00610CA7">
      <w:pPr>
        <w:pStyle w:val="ListeParagraf"/>
        <w:numPr>
          <w:ilvl w:val="0"/>
          <w:numId w:val="5"/>
        </w:numPr>
        <w:jc w:val="both"/>
        <w:rPr>
          <w:rFonts w:ascii="Arial" w:hAnsi="Arial" w:cs="Arial"/>
          <w:sz w:val="20"/>
          <w:szCs w:val="20"/>
        </w:rPr>
      </w:pPr>
      <w:r>
        <w:rPr>
          <w:rFonts w:ascii="Arial" w:hAnsi="Arial" w:cs="Arial"/>
          <w:sz w:val="20"/>
          <w:szCs w:val="20"/>
          <w:lang w:val="en-GB"/>
        </w:rPr>
        <w:t>Kamiloglu, S., Tomas, M., Ozdal,</w:t>
      </w:r>
      <w:r w:rsidRPr="00EE0D7B">
        <w:rPr>
          <w:rFonts w:ascii="Arial" w:hAnsi="Arial" w:cs="Arial"/>
          <w:sz w:val="20"/>
          <w:szCs w:val="20"/>
          <w:lang w:val="en-GB"/>
        </w:rPr>
        <w:t xml:space="preserve"> T., Yolci Ömeroğlu, P., Capanoglu, E. (2020). Bioactive Compound Analysis. In Innovative Food Analysis, Galanakis</w:t>
      </w:r>
      <w:r>
        <w:rPr>
          <w:rFonts w:ascii="Arial" w:hAnsi="Arial" w:cs="Arial"/>
          <w:sz w:val="20"/>
          <w:szCs w:val="20"/>
          <w:lang w:val="en-GB"/>
        </w:rPr>
        <w:t>,</w:t>
      </w:r>
      <w:r w:rsidRPr="00EE0D7B">
        <w:rPr>
          <w:rFonts w:ascii="Arial" w:hAnsi="Arial" w:cs="Arial"/>
          <w:sz w:val="20"/>
          <w:szCs w:val="20"/>
          <w:lang w:val="en-GB"/>
        </w:rPr>
        <w:t xml:space="preserve"> C.M (Ed.), pp. 41-65. Elsevier Science Publishing Co Inc.</w:t>
      </w:r>
      <w:r>
        <w:rPr>
          <w:rFonts w:ascii="Arial" w:hAnsi="Arial" w:cs="Arial"/>
          <w:sz w:val="20"/>
          <w:szCs w:val="20"/>
          <w:lang w:val="en-GB"/>
        </w:rPr>
        <w:t xml:space="preserve"> </w:t>
      </w:r>
      <w:r w:rsidRPr="00610CA7">
        <w:rPr>
          <w:rFonts w:ascii="Arial" w:hAnsi="Arial" w:cs="Arial"/>
          <w:sz w:val="20"/>
          <w:szCs w:val="20"/>
          <w:lang w:val="en-GB"/>
        </w:rPr>
        <w:t>https://doi.org/10.1016/B978-0-12-819493-5.00002-9</w:t>
      </w:r>
    </w:p>
    <w:p w14:paraId="74A57BC8" w14:textId="77F4AB39" w:rsidR="00B63B0C" w:rsidRPr="00B90E35" w:rsidRDefault="00676BEA" w:rsidP="00B90E35">
      <w:pPr>
        <w:pStyle w:val="ListeParagraf"/>
        <w:numPr>
          <w:ilvl w:val="0"/>
          <w:numId w:val="5"/>
        </w:numPr>
        <w:jc w:val="both"/>
        <w:rPr>
          <w:rFonts w:ascii="Arial" w:hAnsi="Arial" w:cs="Arial"/>
          <w:sz w:val="20"/>
          <w:szCs w:val="20"/>
        </w:rPr>
      </w:pPr>
      <w:r>
        <w:rPr>
          <w:rFonts w:ascii="Arial" w:hAnsi="Arial" w:cs="Arial"/>
          <w:sz w:val="20"/>
          <w:szCs w:val="20"/>
          <w:lang w:val="en-GB"/>
        </w:rPr>
        <w:t>Güldiken,</w:t>
      </w:r>
      <w:r w:rsidR="002121D3" w:rsidRPr="00EE0D7B">
        <w:rPr>
          <w:rFonts w:ascii="Arial" w:hAnsi="Arial" w:cs="Arial"/>
          <w:sz w:val="20"/>
          <w:szCs w:val="20"/>
          <w:lang w:val="en-GB"/>
        </w:rPr>
        <w:t xml:space="preserve"> B., Karlıaga, S., Capanoglu, E.,</w:t>
      </w:r>
      <w:r w:rsidR="00610CA7">
        <w:rPr>
          <w:rFonts w:ascii="Arial" w:hAnsi="Arial" w:cs="Arial"/>
          <w:sz w:val="20"/>
          <w:szCs w:val="20"/>
          <w:lang w:val="en-GB"/>
        </w:rPr>
        <w:t xml:space="preserve"> Yolci Ömeroğlu, P., Kamiloglu,</w:t>
      </w:r>
      <w:r w:rsidR="002121D3" w:rsidRPr="00EE0D7B">
        <w:rPr>
          <w:rFonts w:ascii="Arial" w:hAnsi="Arial" w:cs="Arial"/>
          <w:sz w:val="20"/>
          <w:szCs w:val="20"/>
          <w:lang w:val="en-GB"/>
        </w:rPr>
        <w:t xml:space="preserve"> S. (2020). Food Traceability. In Innovative Food Analysis, </w:t>
      </w:r>
      <w:r w:rsidR="00B12909" w:rsidRPr="00EE0D7B">
        <w:rPr>
          <w:rFonts w:ascii="Arial" w:hAnsi="Arial" w:cs="Arial"/>
          <w:sz w:val="20"/>
          <w:szCs w:val="20"/>
          <w:lang w:val="en-GB"/>
        </w:rPr>
        <w:t>Galanakis</w:t>
      </w:r>
      <w:r w:rsidR="00B12909">
        <w:rPr>
          <w:rFonts w:ascii="Arial" w:hAnsi="Arial" w:cs="Arial"/>
          <w:sz w:val="20"/>
          <w:szCs w:val="20"/>
          <w:lang w:val="en-GB"/>
        </w:rPr>
        <w:t>,</w:t>
      </w:r>
      <w:r w:rsidR="00B12909" w:rsidRPr="00EE0D7B">
        <w:rPr>
          <w:rFonts w:ascii="Arial" w:hAnsi="Arial" w:cs="Arial"/>
          <w:sz w:val="20"/>
          <w:szCs w:val="20"/>
          <w:lang w:val="en-GB"/>
        </w:rPr>
        <w:t xml:space="preserve"> C.M </w:t>
      </w:r>
      <w:r w:rsidR="002121D3" w:rsidRPr="00EE0D7B">
        <w:rPr>
          <w:rFonts w:ascii="Arial" w:hAnsi="Arial" w:cs="Arial"/>
          <w:sz w:val="20"/>
          <w:szCs w:val="20"/>
          <w:lang w:val="en-GB"/>
        </w:rPr>
        <w:t>(Ed.), pp. 249-268. Elsevier Science Publishing Co Inc.</w:t>
      </w:r>
      <w:r w:rsidR="00610CA7">
        <w:rPr>
          <w:rFonts w:ascii="Arial" w:hAnsi="Arial" w:cs="Arial"/>
          <w:sz w:val="20"/>
          <w:szCs w:val="20"/>
          <w:lang w:val="en-GB"/>
        </w:rPr>
        <w:t xml:space="preserve"> </w:t>
      </w:r>
      <w:r w:rsidR="009F0D38" w:rsidRPr="009F0D38">
        <w:rPr>
          <w:rFonts w:ascii="Arial" w:hAnsi="Arial" w:cs="Arial"/>
          <w:sz w:val="20"/>
          <w:szCs w:val="20"/>
          <w:lang w:val="en-GB"/>
        </w:rPr>
        <w:t>https://doi.org/10.1016/B978-0-12-819493-5.00009-1</w:t>
      </w:r>
    </w:p>
    <w:p w14:paraId="078F822C" w14:textId="58D81598" w:rsidR="009F0D38" w:rsidRPr="00EE0D7B" w:rsidRDefault="009F0D38" w:rsidP="009F0D38">
      <w:pPr>
        <w:pStyle w:val="ListeParagraf"/>
        <w:numPr>
          <w:ilvl w:val="0"/>
          <w:numId w:val="5"/>
        </w:numPr>
        <w:jc w:val="both"/>
        <w:rPr>
          <w:rFonts w:ascii="Arial" w:hAnsi="Arial" w:cs="Arial"/>
          <w:sz w:val="20"/>
          <w:szCs w:val="20"/>
        </w:rPr>
      </w:pPr>
      <w:r>
        <w:rPr>
          <w:rFonts w:ascii="Arial" w:hAnsi="Arial" w:cs="Arial"/>
          <w:sz w:val="20"/>
          <w:szCs w:val="20"/>
          <w:lang w:val="en-GB"/>
        </w:rPr>
        <w:t>Kamiloğlu Beştepe, Özdal, T., Çapanoğlu Güven, E. (2020). Regulatory Aspects. In Food Au</w:t>
      </w:r>
      <w:r w:rsidR="00703123">
        <w:rPr>
          <w:rFonts w:ascii="Arial" w:hAnsi="Arial" w:cs="Arial"/>
          <w:sz w:val="20"/>
          <w:szCs w:val="20"/>
          <w:lang w:val="en-GB"/>
        </w:rPr>
        <w:t xml:space="preserve">thentication and Traceability, </w:t>
      </w:r>
      <w:r w:rsidR="00703123" w:rsidRPr="00EE0D7B">
        <w:rPr>
          <w:rFonts w:ascii="Arial" w:hAnsi="Arial" w:cs="Arial"/>
          <w:sz w:val="20"/>
          <w:szCs w:val="20"/>
          <w:lang w:val="en-GB"/>
        </w:rPr>
        <w:t>Galanakis</w:t>
      </w:r>
      <w:r w:rsidR="00703123">
        <w:rPr>
          <w:rFonts w:ascii="Arial" w:hAnsi="Arial" w:cs="Arial"/>
          <w:sz w:val="20"/>
          <w:szCs w:val="20"/>
          <w:lang w:val="en-GB"/>
        </w:rPr>
        <w:t>,</w:t>
      </w:r>
      <w:r w:rsidR="00703123" w:rsidRPr="00EE0D7B">
        <w:rPr>
          <w:rFonts w:ascii="Arial" w:hAnsi="Arial" w:cs="Arial"/>
          <w:sz w:val="20"/>
          <w:szCs w:val="20"/>
          <w:lang w:val="en-GB"/>
        </w:rPr>
        <w:t xml:space="preserve"> C.M (Ed.), </w:t>
      </w:r>
      <w:r>
        <w:rPr>
          <w:rFonts w:ascii="Arial" w:hAnsi="Arial" w:cs="Arial"/>
          <w:sz w:val="20"/>
          <w:szCs w:val="20"/>
          <w:lang w:val="en-GB"/>
        </w:rPr>
        <w:t xml:space="preserve">pp. 303-330. </w:t>
      </w:r>
      <w:r w:rsidR="00703123">
        <w:rPr>
          <w:rFonts w:ascii="Arial" w:hAnsi="Arial" w:cs="Arial"/>
          <w:sz w:val="20"/>
          <w:szCs w:val="20"/>
          <w:lang w:val="en-GB"/>
        </w:rPr>
        <w:t xml:space="preserve">Academic Press </w:t>
      </w:r>
      <w:r w:rsidRPr="009F0D38">
        <w:rPr>
          <w:rFonts w:ascii="Arial" w:hAnsi="Arial" w:cs="Arial"/>
          <w:sz w:val="20"/>
          <w:szCs w:val="20"/>
          <w:lang w:val="en-GB"/>
        </w:rPr>
        <w:t>https://doi.org/10.1016/B978-0-12-821104-5.00004-0</w:t>
      </w:r>
    </w:p>
    <w:p w14:paraId="521A607D" w14:textId="77777777" w:rsidR="00FB3363" w:rsidRPr="00EE0D7B" w:rsidRDefault="00FB3363" w:rsidP="00FB3363">
      <w:pPr>
        <w:pStyle w:val="ListeParagraf"/>
        <w:jc w:val="both"/>
        <w:rPr>
          <w:rFonts w:ascii="Arial" w:hAnsi="Arial" w:cs="Arial"/>
          <w:sz w:val="20"/>
          <w:szCs w:val="20"/>
        </w:rPr>
      </w:pPr>
    </w:p>
    <w:p w14:paraId="4A06A0F3" w14:textId="2F1FC40C" w:rsidR="002121D3" w:rsidRPr="00EE0D7B" w:rsidRDefault="002121D3" w:rsidP="00676BEA">
      <w:pPr>
        <w:pStyle w:val="ListeParagraf"/>
        <w:numPr>
          <w:ilvl w:val="0"/>
          <w:numId w:val="5"/>
        </w:numPr>
        <w:jc w:val="both"/>
        <w:rPr>
          <w:rFonts w:ascii="Arial" w:hAnsi="Arial" w:cs="Arial"/>
          <w:sz w:val="20"/>
          <w:szCs w:val="20"/>
        </w:rPr>
      </w:pPr>
      <w:r w:rsidRPr="00EE0D7B">
        <w:rPr>
          <w:rFonts w:ascii="Arial" w:hAnsi="Arial" w:cs="Arial"/>
          <w:sz w:val="20"/>
          <w:szCs w:val="20"/>
          <w:lang w:val="en-GB"/>
        </w:rPr>
        <w:t>Ozdal, T., Tomas, M., Toydemir, G., Kamiloglu, S., Capanoglu, E. (2021). Introduction to Nutraceuticals, Medicinal Foods, and Herbs. In Aromatic Herbs in Food: Bioactive Compounds, Processing and Applications, Galanakis</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C.M. </w:t>
      </w:r>
      <w:r w:rsidRPr="00EE0D7B">
        <w:rPr>
          <w:rFonts w:ascii="Arial" w:hAnsi="Arial" w:cs="Arial"/>
          <w:sz w:val="20"/>
          <w:szCs w:val="20"/>
          <w:lang w:val="en-GB"/>
        </w:rPr>
        <w:t>(Ed.), pp. 1-34</w:t>
      </w:r>
      <w:r w:rsidR="00610CA7">
        <w:rPr>
          <w:rFonts w:ascii="Arial" w:hAnsi="Arial" w:cs="Arial"/>
          <w:sz w:val="20"/>
          <w:szCs w:val="20"/>
          <w:lang w:val="en-GB"/>
        </w:rPr>
        <w:t>.</w:t>
      </w:r>
      <w:r w:rsidRPr="00EE0D7B">
        <w:rPr>
          <w:rFonts w:ascii="Arial" w:hAnsi="Arial" w:cs="Arial"/>
          <w:sz w:val="20"/>
          <w:szCs w:val="20"/>
          <w:lang w:val="en-GB"/>
        </w:rPr>
        <w:t xml:space="preserve"> Elsevier Science Publishing Co Inc. </w:t>
      </w:r>
      <w:r w:rsidRPr="00676BEA">
        <w:rPr>
          <w:rFonts w:ascii="Arial" w:hAnsi="Arial" w:cs="Arial"/>
          <w:sz w:val="20"/>
          <w:szCs w:val="20"/>
          <w:lang w:val="en-GB"/>
        </w:rPr>
        <w:t>https://doi.org/10.1016/B978-0-12-822716-9.00001-9</w:t>
      </w:r>
    </w:p>
    <w:p w14:paraId="7B595940" w14:textId="021B718C" w:rsidR="002121D3" w:rsidRPr="00FB3363" w:rsidRDefault="002121D3" w:rsidP="00676BEA">
      <w:pPr>
        <w:pStyle w:val="ListeParagraf"/>
        <w:numPr>
          <w:ilvl w:val="0"/>
          <w:numId w:val="5"/>
        </w:numPr>
        <w:jc w:val="both"/>
        <w:rPr>
          <w:rFonts w:ascii="Arial" w:hAnsi="Arial" w:cs="Arial"/>
          <w:sz w:val="20"/>
          <w:szCs w:val="20"/>
        </w:rPr>
      </w:pPr>
      <w:r w:rsidRPr="00EE0D7B">
        <w:rPr>
          <w:rFonts w:ascii="Arial" w:hAnsi="Arial" w:cs="Arial"/>
          <w:sz w:val="20"/>
          <w:szCs w:val="20"/>
          <w:lang w:val="en-GB"/>
        </w:rPr>
        <w:t xml:space="preserve">Capanoglu, E., Kamiloglu, S., Demirci Cekic, S., Sozgen Baskan, K., Avan, A.N., Uzunboy, S., Apak, R. (2021). Antioxidant Activity and Capacity Measurement. In Plant Antioxidants and Health, Ekiert, </w:t>
      </w:r>
      <w:r w:rsidR="00B12909" w:rsidRPr="00EE0D7B">
        <w:rPr>
          <w:rFonts w:ascii="Arial" w:hAnsi="Arial" w:cs="Arial"/>
          <w:sz w:val="20"/>
          <w:szCs w:val="20"/>
          <w:lang w:val="en-GB"/>
        </w:rPr>
        <w:t>H.M.</w:t>
      </w:r>
      <w:r w:rsidR="00B12909">
        <w:rPr>
          <w:rFonts w:ascii="Arial" w:hAnsi="Arial" w:cs="Arial"/>
          <w:sz w:val="20"/>
          <w:szCs w:val="20"/>
          <w:lang w:val="en-GB"/>
        </w:rPr>
        <w:t>,</w:t>
      </w:r>
      <w:r w:rsidR="00B12909" w:rsidRPr="00EE0D7B">
        <w:rPr>
          <w:rFonts w:ascii="Arial" w:hAnsi="Arial" w:cs="Arial"/>
          <w:sz w:val="20"/>
          <w:szCs w:val="20"/>
          <w:lang w:val="en-GB"/>
        </w:rPr>
        <w:t xml:space="preserve"> </w:t>
      </w:r>
      <w:r w:rsidRPr="00EE0D7B">
        <w:rPr>
          <w:rFonts w:ascii="Arial" w:hAnsi="Arial" w:cs="Arial"/>
          <w:sz w:val="20"/>
          <w:szCs w:val="20"/>
          <w:lang w:val="en-GB"/>
        </w:rPr>
        <w:t>Ramawat</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K.G. </w:t>
      </w:r>
      <w:r w:rsidRPr="00EE0D7B">
        <w:rPr>
          <w:rFonts w:ascii="Arial" w:hAnsi="Arial" w:cs="Arial"/>
          <w:sz w:val="20"/>
          <w:szCs w:val="20"/>
          <w:lang w:val="en-GB"/>
        </w:rPr>
        <w:t>&amp; Arora</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J. </w:t>
      </w:r>
      <w:r w:rsidRPr="00EE0D7B">
        <w:rPr>
          <w:rFonts w:ascii="Arial" w:hAnsi="Arial" w:cs="Arial"/>
          <w:sz w:val="20"/>
          <w:szCs w:val="20"/>
          <w:lang w:val="en-GB"/>
        </w:rPr>
        <w:t>(Eds.), pp. 1-66</w:t>
      </w:r>
      <w:r w:rsidR="00610CA7">
        <w:rPr>
          <w:rFonts w:ascii="Arial" w:hAnsi="Arial" w:cs="Arial"/>
          <w:sz w:val="20"/>
          <w:szCs w:val="20"/>
          <w:lang w:val="en-GB"/>
        </w:rPr>
        <w:t>.</w:t>
      </w:r>
      <w:r w:rsidRPr="00EE0D7B">
        <w:rPr>
          <w:rFonts w:ascii="Arial" w:hAnsi="Arial" w:cs="Arial"/>
          <w:sz w:val="20"/>
          <w:szCs w:val="20"/>
          <w:lang w:val="en-GB"/>
        </w:rPr>
        <w:t xml:space="preserve"> Springer Nature, Switzerland. </w:t>
      </w:r>
      <w:r w:rsidR="00FB3363" w:rsidRPr="00FB3363">
        <w:rPr>
          <w:rFonts w:ascii="Arial" w:hAnsi="Arial" w:cs="Arial"/>
          <w:sz w:val="20"/>
          <w:szCs w:val="20"/>
          <w:lang w:val="en-GB"/>
        </w:rPr>
        <w:t>https://doi.org/10.1007/978-3-030-45299-5_22-1</w:t>
      </w:r>
    </w:p>
    <w:p w14:paraId="344E94EA" w14:textId="77777777" w:rsidR="00FB3363" w:rsidRPr="00EE0D7B" w:rsidRDefault="00FB3363" w:rsidP="00FB3363">
      <w:pPr>
        <w:pStyle w:val="ListeParagraf"/>
        <w:jc w:val="both"/>
        <w:rPr>
          <w:rFonts w:ascii="Arial" w:hAnsi="Arial" w:cs="Arial"/>
          <w:sz w:val="20"/>
          <w:szCs w:val="20"/>
        </w:rPr>
      </w:pPr>
    </w:p>
    <w:p w14:paraId="2DC1D753" w14:textId="4A67CF6C" w:rsidR="002121D3" w:rsidRPr="00ED288F" w:rsidRDefault="002121D3" w:rsidP="00B12909">
      <w:pPr>
        <w:pStyle w:val="ListeParagraf"/>
        <w:numPr>
          <w:ilvl w:val="0"/>
          <w:numId w:val="5"/>
        </w:numPr>
        <w:jc w:val="both"/>
        <w:rPr>
          <w:rFonts w:ascii="Arial" w:hAnsi="Arial" w:cs="Arial"/>
          <w:sz w:val="20"/>
          <w:szCs w:val="20"/>
        </w:rPr>
      </w:pPr>
      <w:r w:rsidRPr="00EE0D7B">
        <w:rPr>
          <w:rFonts w:ascii="Arial" w:hAnsi="Arial" w:cs="Arial"/>
          <w:sz w:val="20"/>
          <w:szCs w:val="20"/>
          <w:lang w:val="en-GB"/>
        </w:rPr>
        <w:t>Kurt, A. (2022). Endocrin Distruptor Pollution in Aquatic Environment. In Engineering and Architecture Science</w:t>
      </w:r>
      <w:r w:rsidR="00ED288F">
        <w:rPr>
          <w:rFonts w:ascii="Arial" w:hAnsi="Arial" w:cs="Arial"/>
          <w:sz w:val="20"/>
          <w:szCs w:val="20"/>
          <w:lang w:val="en-GB"/>
        </w:rPr>
        <w:t xml:space="preserve"> 2022</w:t>
      </w:r>
      <w:r w:rsidRPr="00EE0D7B">
        <w:rPr>
          <w:rFonts w:ascii="Arial" w:hAnsi="Arial" w:cs="Arial"/>
          <w:sz w:val="20"/>
          <w:szCs w:val="20"/>
          <w:lang w:val="en-GB"/>
        </w:rPr>
        <w:t>, Kurt</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H.I. </w:t>
      </w:r>
      <w:r w:rsidRPr="00EE0D7B">
        <w:rPr>
          <w:rFonts w:ascii="Arial" w:hAnsi="Arial" w:cs="Arial"/>
          <w:sz w:val="20"/>
          <w:szCs w:val="20"/>
          <w:lang w:val="en-GB"/>
        </w:rPr>
        <w:t>&amp; Sandal Erzurumlu</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G. </w:t>
      </w:r>
      <w:r w:rsidRPr="00EE0D7B">
        <w:rPr>
          <w:rFonts w:ascii="Arial" w:hAnsi="Arial" w:cs="Arial"/>
          <w:sz w:val="20"/>
          <w:szCs w:val="20"/>
          <w:lang w:val="en-GB"/>
        </w:rPr>
        <w:t>(Eds</w:t>
      </w:r>
      <w:r w:rsidRPr="00EE0D7B">
        <w:rPr>
          <w:rFonts w:ascii="Arial" w:hAnsi="Arial" w:cs="Arial"/>
          <w:sz w:val="20"/>
          <w:szCs w:val="20"/>
        </w:rPr>
        <w:t>.</w:t>
      </w:r>
      <w:r w:rsidR="00B12909">
        <w:rPr>
          <w:rFonts w:ascii="Arial" w:hAnsi="Arial" w:cs="Arial"/>
          <w:sz w:val="20"/>
          <w:szCs w:val="20"/>
        </w:rPr>
        <w:t xml:space="preserve">), </w:t>
      </w:r>
      <w:r w:rsidR="00B12909" w:rsidRPr="00ED288F">
        <w:rPr>
          <w:rFonts w:ascii="Arial" w:hAnsi="Arial" w:cs="Arial"/>
          <w:sz w:val="20"/>
          <w:szCs w:val="20"/>
        </w:rPr>
        <w:t xml:space="preserve">pp. </w:t>
      </w:r>
      <w:r w:rsidR="00610CA7" w:rsidRPr="00ED288F">
        <w:rPr>
          <w:rFonts w:ascii="Arial" w:hAnsi="Arial" w:cs="Arial"/>
          <w:sz w:val="20"/>
          <w:szCs w:val="20"/>
        </w:rPr>
        <w:t xml:space="preserve">139-162. </w:t>
      </w:r>
      <w:r w:rsidR="00B12909" w:rsidRPr="00ED288F">
        <w:rPr>
          <w:rFonts w:ascii="Arial" w:hAnsi="Arial" w:cs="Arial"/>
          <w:sz w:val="20"/>
          <w:szCs w:val="20"/>
          <w:lang w:val="en-GB"/>
        </w:rPr>
        <w:t>Livre de Lyon</w:t>
      </w:r>
      <w:r w:rsidR="00610CA7" w:rsidRPr="00ED288F">
        <w:rPr>
          <w:rFonts w:ascii="Arial" w:hAnsi="Arial" w:cs="Arial"/>
          <w:sz w:val="20"/>
          <w:szCs w:val="20"/>
          <w:lang w:val="en-GB"/>
        </w:rPr>
        <w:t>,</w:t>
      </w:r>
      <w:r w:rsidR="00ED288F" w:rsidRPr="00ED288F">
        <w:rPr>
          <w:rFonts w:ascii="Arial" w:hAnsi="Arial" w:cs="Arial"/>
          <w:sz w:val="20"/>
          <w:szCs w:val="20"/>
          <w:lang w:val="en-GB"/>
        </w:rPr>
        <w:t xml:space="preserve"> Lyon.</w:t>
      </w:r>
      <w:r w:rsidR="00610CA7" w:rsidRPr="00ED288F">
        <w:rPr>
          <w:rFonts w:ascii="Arial" w:hAnsi="Arial" w:cs="Arial"/>
          <w:sz w:val="20"/>
          <w:szCs w:val="20"/>
          <w:lang w:val="en-GB"/>
        </w:rPr>
        <w:t xml:space="preserve"> </w:t>
      </w:r>
    </w:p>
    <w:p w14:paraId="006E545D" w14:textId="23BA52E3" w:rsidR="002121D3" w:rsidRPr="00EE0D7B" w:rsidRDefault="002121D3" w:rsidP="000866E3">
      <w:pPr>
        <w:pStyle w:val="ListeParagraf"/>
        <w:numPr>
          <w:ilvl w:val="0"/>
          <w:numId w:val="5"/>
        </w:numPr>
        <w:jc w:val="both"/>
        <w:rPr>
          <w:rFonts w:ascii="Arial" w:hAnsi="Arial" w:cs="Arial"/>
          <w:sz w:val="20"/>
          <w:szCs w:val="20"/>
        </w:rPr>
      </w:pPr>
      <w:r w:rsidRPr="00EE0D7B">
        <w:rPr>
          <w:rFonts w:ascii="Arial" w:hAnsi="Arial" w:cs="Arial"/>
          <w:sz w:val="20"/>
          <w:szCs w:val="20"/>
          <w:lang w:val="en-GB"/>
        </w:rPr>
        <w:t xml:space="preserve">Kurt, A. (2022). Ozon Uygulamalarıyla Gıdalarda Pestisit Giderimi. In </w:t>
      </w:r>
      <w:r w:rsidR="000866E3" w:rsidRPr="000866E3">
        <w:rPr>
          <w:rFonts w:ascii="Arial" w:hAnsi="Arial" w:cs="Arial"/>
          <w:sz w:val="20"/>
          <w:szCs w:val="20"/>
          <w:lang w:val="en-GB"/>
        </w:rPr>
        <w:t>Mühendislik Bilimleri Araştırma ve Uygulama</w:t>
      </w:r>
      <w:r w:rsidR="000866E3">
        <w:rPr>
          <w:rFonts w:ascii="Arial" w:hAnsi="Arial" w:cs="Arial"/>
          <w:sz w:val="20"/>
          <w:szCs w:val="20"/>
          <w:lang w:val="en-GB"/>
        </w:rPr>
        <w:t xml:space="preserve"> 2022,</w:t>
      </w:r>
      <w:r w:rsidRPr="00EE0D7B">
        <w:rPr>
          <w:rFonts w:ascii="Arial" w:hAnsi="Arial" w:cs="Arial"/>
          <w:sz w:val="20"/>
          <w:szCs w:val="20"/>
          <w:lang w:val="en-GB"/>
        </w:rPr>
        <w:t xml:space="preserve"> Oduncuoğlu</w:t>
      </w:r>
      <w:r w:rsidR="00610CA7">
        <w:rPr>
          <w:rFonts w:ascii="Arial" w:hAnsi="Arial" w:cs="Arial"/>
          <w:sz w:val="20"/>
          <w:szCs w:val="20"/>
          <w:lang w:val="en-GB"/>
        </w:rPr>
        <w:t>,</w:t>
      </w:r>
      <w:r w:rsidRPr="00EE0D7B">
        <w:rPr>
          <w:rFonts w:ascii="Arial" w:hAnsi="Arial" w:cs="Arial"/>
          <w:sz w:val="20"/>
          <w:szCs w:val="20"/>
          <w:lang w:val="en-GB"/>
        </w:rPr>
        <w:t xml:space="preserve"> </w:t>
      </w:r>
      <w:r w:rsidR="00610CA7" w:rsidRPr="00EE0D7B">
        <w:rPr>
          <w:rFonts w:ascii="Arial" w:hAnsi="Arial" w:cs="Arial"/>
          <w:sz w:val="20"/>
          <w:szCs w:val="20"/>
          <w:lang w:val="en-GB"/>
        </w:rPr>
        <w:t xml:space="preserve">M. </w:t>
      </w:r>
      <w:r w:rsidRPr="00EE0D7B">
        <w:rPr>
          <w:rFonts w:ascii="Arial" w:hAnsi="Arial" w:cs="Arial"/>
          <w:sz w:val="20"/>
          <w:szCs w:val="20"/>
          <w:lang w:val="en-GB"/>
        </w:rPr>
        <w:t>&amp; Ergül</w:t>
      </w:r>
      <w:r w:rsidR="00610CA7">
        <w:rPr>
          <w:rFonts w:ascii="Arial" w:hAnsi="Arial" w:cs="Arial"/>
          <w:sz w:val="20"/>
          <w:szCs w:val="20"/>
          <w:lang w:val="en-GB"/>
        </w:rPr>
        <w:t>,</w:t>
      </w:r>
      <w:r w:rsidRPr="00EE0D7B">
        <w:rPr>
          <w:rFonts w:ascii="Arial" w:hAnsi="Arial" w:cs="Arial"/>
          <w:sz w:val="20"/>
          <w:szCs w:val="20"/>
          <w:lang w:val="en-GB"/>
        </w:rPr>
        <w:t xml:space="preserve"> </w:t>
      </w:r>
      <w:r w:rsidR="00610CA7" w:rsidRPr="00EE0D7B">
        <w:rPr>
          <w:rFonts w:ascii="Arial" w:hAnsi="Arial" w:cs="Arial"/>
          <w:sz w:val="20"/>
          <w:szCs w:val="20"/>
          <w:lang w:val="en-GB"/>
        </w:rPr>
        <w:t xml:space="preserve">E. </w:t>
      </w:r>
      <w:r w:rsidRPr="00EE0D7B">
        <w:rPr>
          <w:rFonts w:ascii="Arial" w:hAnsi="Arial" w:cs="Arial"/>
          <w:sz w:val="20"/>
          <w:szCs w:val="20"/>
          <w:lang w:val="en-GB"/>
        </w:rPr>
        <w:t>(Eds</w:t>
      </w:r>
      <w:proofErr w:type="gramStart"/>
      <w:r w:rsidRPr="00EE0D7B">
        <w:rPr>
          <w:rFonts w:ascii="Arial" w:hAnsi="Arial" w:cs="Arial"/>
          <w:sz w:val="20"/>
          <w:szCs w:val="20"/>
          <w:lang w:val="en-GB"/>
        </w:rPr>
        <w:t>)</w:t>
      </w:r>
      <w:r w:rsidR="00B12909">
        <w:rPr>
          <w:rFonts w:ascii="Arial" w:hAnsi="Arial" w:cs="Arial"/>
          <w:sz w:val="20"/>
          <w:szCs w:val="20"/>
          <w:lang w:val="en-GB"/>
        </w:rPr>
        <w:t xml:space="preserve">, </w:t>
      </w:r>
      <w:r w:rsidR="00B12909" w:rsidRPr="00C87B5E">
        <w:rPr>
          <w:rFonts w:ascii="Arial" w:hAnsi="Arial" w:cs="Arial"/>
          <w:sz w:val="20"/>
          <w:szCs w:val="20"/>
          <w:lang w:val="en-GB"/>
        </w:rPr>
        <w:t xml:space="preserve"> Livre</w:t>
      </w:r>
      <w:proofErr w:type="gramEnd"/>
      <w:r w:rsidR="00B12909" w:rsidRPr="000866E3">
        <w:rPr>
          <w:rFonts w:ascii="Arial" w:hAnsi="Arial" w:cs="Arial"/>
          <w:sz w:val="20"/>
          <w:szCs w:val="20"/>
          <w:lang w:val="en-GB"/>
        </w:rPr>
        <w:t xml:space="preserve"> de Lyon</w:t>
      </w:r>
    </w:p>
    <w:p w14:paraId="79A43FCE" w14:textId="77777777" w:rsidR="004B10D6" w:rsidRPr="004B10D6" w:rsidRDefault="004B10D6" w:rsidP="004B10D6">
      <w:pPr>
        <w:pStyle w:val="ListeParagraf"/>
        <w:numPr>
          <w:ilvl w:val="0"/>
          <w:numId w:val="5"/>
        </w:numPr>
        <w:jc w:val="both"/>
        <w:rPr>
          <w:rFonts w:ascii="Arial" w:hAnsi="Arial" w:cs="Arial"/>
          <w:sz w:val="20"/>
          <w:szCs w:val="20"/>
          <w:lang w:val="en-GB"/>
        </w:rPr>
      </w:pPr>
      <w:r w:rsidRPr="004B10D6">
        <w:rPr>
          <w:rFonts w:ascii="Arial" w:hAnsi="Arial" w:cs="Arial"/>
          <w:sz w:val="20"/>
          <w:szCs w:val="20"/>
          <w:lang w:val="en-GB"/>
        </w:rPr>
        <w:t>Kamiloglu, S., Yolci-Omeroglu, P., Copur, O.U. (2022). Making Cocoa Origin Traceable. In Trends in Sustainable Chocolate Production, Galanakis, C.M. (Ed.), pp 189-223. Springer Nature, Switzerland. https://doi.org/10.1007/978-3-030-90169-1_6</w:t>
      </w:r>
    </w:p>
    <w:p w14:paraId="5B838A93" w14:textId="7766E103" w:rsidR="002121D3" w:rsidRPr="00EE0D7B" w:rsidRDefault="002121D3" w:rsidP="00676BEA">
      <w:pPr>
        <w:pStyle w:val="ListeParagraf"/>
        <w:numPr>
          <w:ilvl w:val="0"/>
          <w:numId w:val="5"/>
        </w:numPr>
        <w:jc w:val="both"/>
        <w:rPr>
          <w:rFonts w:ascii="Arial" w:hAnsi="Arial" w:cs="Arial"/>
          <w:sz w:val="20"/>
          <w:szCs w:val="20"/>
        </w:rPr>
      </w:pPr>
      <w:r w:rsidRPr="00EE0D7B">
        <w:rPr>
          <w:rFonts w:ascii="Arial" w:hAnsi="Arial" w:cs="Arial"/>
          <w:sz w:val="20"/>
          <w:szCs w:val="20"/>
          <w:lang w:val="en-GB"/>
        </w:rPr>
        <w:t>Kamiloglu, S., Capanoglu, E., Jafari, S.M. (2022). An Overview of Food Bioactive Compounds and Their Health-Promoting Features. In Retention of Bioactives in Food Processing, Jafari</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S.M. </w:t>
      </w:r>
      <w:r w:rsidRPr="00EE0D7B">
        <w:rPr>
          <w:rFonts w:ascii="Arial" w:hAnsi="Arial" w:cs="Arial"/>
          <w:sz w:val="20"/>
          <w:szCs w:val="20"/>
          <w:lang w:val="en-GB"/>
        </w:rPr>
        <w:t>&amp; Capanoglu</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E. </w:t>
      </w:r>
      <w:r w:rsidRPr="00EE0D7B">
        <w:rPr>
          <w:rFonts w:ascii="Arial" w:hAnsi="Arial" w:cs="Arial"/>
          <w:sz w:val="20"/>
          <w:szCs w:val="20"/>
          <w:lang w:val="en-GB"/>
        </w:rPr>
        <w:t>(Eds.), pp. 3-36</w:t>
      </w:r>
      <w:r w:rsidR="00610CA7">
        <w:rPr>
          <w:rFonts w:ascii="Arial" w:hAnsi="Arial" w:cs="Arial"/>
          <w:sz w:val="20"/>
          <w:szCs w:val="20"/>
          <w:lang w:val="en-GB"/>
        </w:rPr>
        <w:t>.</w:t>
      </w:r>
      <w:r w:rsidRPr="00EE0D7B">
        <w:rPr>
          <w:rFonts w:ascii="Arial" w:hAnsi="Arial" w:cs="Arial"/>
          <w:sz w:val="20"/>
          <w:szCs w:val="20"/>
          <w:lang w:val="en-GB"/>
        </w:rPr>
        <w:t xml:space="preserve"> Springer Nature, Switzerland. </w:t>
      </w:r>
      <w:r w:rsidRPr="00676BEA">
        <w:rPr>
          <w:rFonts w:ascii="Arial" w:hAnsi="Arial" w:cs="Arial"/>
          <w:sz w:val="20"/>
          <w:szCs w:val="20"/>
          <w:lang w:val="en-GB"/>
        </w:rPr>
        <w:t>https://doi.org/10.1007/978-3-030-96885-4_1</w:t>
      </w:r>
    </w:p>
    <w:p w14:paraId="6068230C" w14:textId="49B18F65" w:rsidR="002121D3" w:rsidRPr="00EE0D7B" w:rsidRDefault="002121D3" w:rsidP="00676BEA">
      <w:pPr>
        <w:pStyle w:val="ListeParagraf"/>
        <w:numPr>
          <w:ilvl w:val="0"/>
          <w:numId w:val="5"/>
        </w:numPr>
        <w:jc w:val="both"/>
        <w:rPr>
          <w:rFonts w:ascii="Arial" w:hAnsi="Arial" w:cs="Arial"/>
          <w:sz w:val="20"/>
          <w:szCs w:val="20"/>
        </w:rPr>
      </w:pPr>
      <w:r w:rsidRPr="00EE0D7B">
        <w:rPr>
          <w:rFonts w:ascii="Arial" w:hAnsi="Arial" w:cs="Arial"/>
          <w:sz w:val="20"/>
          <w:szCs w:val="20"/>
          <w:lang w:val="en-GB"/>
        </w:rPr>
        <w:t>Kamiloglu, S., Ozdal, T., Catalkaya, G., Capanoglu, E. (2022). Separation of Polyphenols and Carotenoids Using Nanofiltration. In Membrane Separation of Food Bioactive Ingredients, Jafari</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S.M. </w:t>
      </w:r>
      <w:r w:rsidRPr="00EE0D7B">
        <w:rPr>
          <w:rFonts w:ascii="Arial" w:hAnsi="Arial" w:cs="Arial"/>
          <w:sz w:val="20"/>
          <w:szCs w:val="20"/>
          <w:lang w:val="en-GB"/>
        </w:rPr>
        <w:t>&amp; Castro-Munoz</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R. </w:t>
      </w:r>
      <w:r w:rsidRPr="00EE0D7B">
        <w:rPr>
          <w:rFonts w:ascii="Arial" w:hAnsi="Arial" w:cs="Arial"/>
          <w:sz w:val="20"/>
          <w:szCs w:val="20"/>
          <w:lang w:val="en-GB"/>
        </w:rPr>
        <w:t xml:space="preserve">(Eds.), pp. 205-238. Springer Nature, Switzerland. </w:t>
      </w:r>
      <w:r w:rsidRPr="00676BEA">
        <w:rPr>
          <w:rFonts w:ascii="Arial" w:hAnsi="Arial" w:cs="Arial"/>
          <w:sz w:val="20"/>
          <w:szCs w:val="20"/>
          <w:lang w:val="en-GB"/>
        </w:rPr>
        <w:t>https://doi.org/10.1007/978-3-030-84643-5_7</w:t>
      </w:r>
    </w:p>
    <w:p w14:paraId="16156C43" w14:textId="71D75D3D" w:rsidR="002121D3" w:rsidRPr="004B10D6" w:rsidRDefault="002121D3" w:rsidP="00676BEA">
      <w:pPr>
        <w:pStyle w:val="ListeParagraf"/>
        <w:numPr>
          <w:ilvl w:val="0"/>
          <w:numId w:val="5"/>
        </w:numPr>
        <w:jc w:val="both"/>
        <w:rPr>
          <w:rFonts w:ascii="Arial" w:hAnsi="Arial" w:cs="Arial"/>
          <w:sz w:val="20"/>
          <w:szCs w:val="20"/>
        </w:rPr>
      </w:pPr>
      <w:r w:rsidRPr="00EE0D7B">
        <w:rPr>
          <w:rFonts w:ascii="Arial" w:hAnsi="Arial" w:cs="Arial"/>
          <w:b/>
          <w:bCs/>
          <w:sz w:val="20"/>
          <w:szCs w:val="20"/>
        </w:rPr>
        <w:t xml:space="preserve"> </w:t>
      </w:r>
      <w:r w:rsidRPr="00EE0D7B">
        <w:rPr>
          <w:rFonts w:ascii="Arial" w:hAnsi="Arial" w:cs="Arial"/>
          <w:sz w:val="20"/>
          <w:szCs w:val="20"/>
          <w:lang w:val="en-GB"/>
        </w:rPr>
        <w:t>Ozdal, T., Kamiloglu, S. (2022). Polyphenols, Bioavailability and Potency. In Comprehensive Gut Microbiota, Glibetic</w:t>
      </w:r>
      <w:r w:rsidR="00B12909">
        <w:rPr>
          <w:rFonts w:ascii="Arial" w:hAnsi="Arial" w:cs="Arial"/>
          <w:sz w:val="20"/>
          <w:szCs w:val="20"/>
          <w:lang w:val="en-GB"/>
        </w:rPr>
        <w:t>,</w:t>
      </w:r>
      <w:r w:rsidRPr="00EE0D7B">
        <w:rPr>
          <w:rFonts w:ascii="Arial" w:hAnsi="Arial" w:cs="Arial"/>
          <w:sz w:val="20"/>
          <w:szCs w:val="20"/>
          <w:lang w:val="en-GB"/>
        </w:rPr>
        <w:t xml:space="preserve"> </w:t>
      </w:r>
      <w:r w:rsidR="00B12909" w:rsidRPr="00EE0D7B">
        <w:rPr>
          <w:rFonts w:ascii="Arial" w:hAnsi="Arial" w:cs="Arial"/>
          <w:sz w:val="20"/>
          <w:szCs w:val="20"/>
          <w:lang w:val="en-GB"/>
        </w:rPr>
        <w:t xml:space="preserve">M. </w:t>
      </w:r>
      <w:r w:rsidRPr="00EE0D7B">
        <w:rPr>
          <w:rFonts w:ascii="Arial" w:hAnsi="Arial" w:cs="Arial"/>
          <w:sz w:val="20"/>
          <w:szCs w:val="20"/>
          <w:lang w:val="en-GB"/>
        </w:rPr>
        <w:t>(Ed.), pp. 3-19</w:t>
      </w:r>
      <w:r w:rsidR="00610CA7">
        <w:rPr>
          <w:rFonts w:ascii="Arial" w:hAnsi="Arial" w:cs="Arial"/>
          <w:sz w:val="20"/>
          <w:szCs w:val="20"/>
          <w:lang w:val="en-GB"/>
        </w:rPr>
        <w:t>.</w:t>
      </w:r>
      <w:r w:rsidRPr="00EE0D7B">
        <w:rPr>
          <w:rFonts w:ascii="Arial" w:hAnsi="Arial" w:cs="Arial"/>
          <w:sz w:val="20"/>
          <w:szCs w:val="20"/>
          <w:lang w:val="en-GB"/>
        </w:rPr>
        <w:t xml:space="preserve"> Elsevier Science Publishing Co. Inc. </w:t>
      </w:r>
      <w:r w:rsidR="004B10D6" w:rsidRPr="004B10D6">
        <w:rPr>
          <w:rFonts w:ascii="Arial" w:hAnsi="Arial" w:cs="Arial"/>
          <w:sz w:val="20"/>
          <w:szCs w:val="20"/>
          <w:lang w:val="en-GB"/>
        </w:rPr>
        <w:t>https://doi.org/10.1016/B978-0-12-819265-8.00061-9</w:t>
      </w:r>
    </w:p>
    <w:p w14:paraId="00D1B37D" w14:textId="4D5AE8A3" w:rsidR="004B10D6" w:rsidRPr="00EE0D7B" w:rsidRDefault="004B10D6" w:rsidP="004B10D6">
      <w:pPr>
        <w:pStyle w:val="ListeParagraf"/>
        <w:numPr>
          <w:ilvl w:val="0"/>
          <w:numId w:val="5"/>
        </w:numPr>
        <w:jc w:val="both"/>
        <w:rPr>
          <w:rFonts w:ascii="Arial" w:hAnsi="Arial" w:cs="Arial"/>
          <w:sz w:val="20"/>
          <w:szCs w:val="20"/>
        </w:rPr>
      </w:pPr>
      <w:r>
        <w:rPr>
          <w:rFonts w:ascii="Arial" w:hAnsi="Arial" w:cs="Arial"/>
          <w:sz w:val="20"/>
          <w:szCs w:val="20"/>
          <w:lang w:val="en-GB"/>
        </w:rPr>
        <w:t xml:space="preserve">Çapanoğlu Güven, E., Kamiloğlu Beştepe, S., Demirci Çekiç, S., Sözgen Başkan, K., Avan, A.N., Uzunboy, S., Ağak, M.R. (2022). Antioxidant Activity and Capacity Measurement. In Plant Antioxidants and Health, Ekiert, H.M., Ramawat, K.G. &amp; Arora, J. (Eds.), pp. 709-773. Springer Cham London/Berlin </w:t>
      </w:r>
      <w:r w:rsidRPr="004B10D6">
        <w:rPr>
          <w:rFonts w:ascii="Arial" w:hAnsi="Arial" w:cs="Arial"/>
          <w:sz w:val="20"/>
          <w:szCs w:val="20"/>
          <w:lang w:val="en-GB"/>
        </w:rPr>
        <w:t>https://doi.org/10.1007/978-3-030-45299-5_22-1</w:t>
      </w:r>
    </w:p>
    <w:p w14:paraId="5145EEBA" w14:textId="77777777" w:rsidR="00610CA7" w:rsidRPr="00610CA7" w:rsidRDefault="00610CA7" w:rsidP="00610CA7">
      <w:pPr>
        <w:pStyle w:val="ListeParagraf"/>
        <w:jc w:val="both"/>
        <w:rPr>
          <w:rFonts w:ascii="Arial" w:hAnsi="Arial" w:cs="Arial"/>
          <w:sz w:val="20"/>
          <w:szCs w:val="20"/>
        </w:rPr>
      </w:pPr>
    </w:p>
    <w:p w14:paraId="0FBF84F2" w14:textId="206591FE" w:rsidR="002121D3" w:rsidRPr="00EE0D7B" w:rsidRDefault="002121D3" w:rsidP="00610CA7">
      <w:pPr>
        <w:pStyle w:val="ListeParagraf"/>
        <w:numPr>
          <w:ilvl w:val="0"/>
          <w:numId w:val="5"/>
        </w:numPr>
        <w:jc w:val="both"/>
        <w:rPr>
          <w:rFonts w:ascii="Arial" w:hAnsi="Arial" w:cs="Arial"/>
          <w:sz w:val="20"/>
          <w:szCs w:val="20"/>
        </w:rPr>
      </w:pPr>
      <w:r w:rsidRPr="00EE0D7B">
        <w:rPr>
          <w:rFonts w:ascii="Arial" w:hAnsi="Arial" w:cs="Arial"/>
          <w:b/>
          <w:bCs/>
          <w:sz w:val="20"/>
          <w:szCs w:val="20"/>
        </w:rPr>
        <w:t xml:space="preserve"> </w:t>
      </w:r>
      <w:r w:rsidRPr="00EE0D7B">
        <w:rPr>
          <w:rFonts w:ascii="Arial" w:hAnsi="Arial" w:cs="Arial"/>
          <w:sz w:val="20"/>
          <w:szCs w:val="20"/>
          <w:lang w:val="en-GB"/>
        </w:rPr>
        <w:t>Kamiloglu, S., Akgun, B. (2023). Bioactive Compounds of Fig (</w:t>
      </w:r>
      <w:r w:rsidRPr="00676BEA">
        <w:rPr>
          <w:rFonts w:ascii="Arial" w:hAnsi="Arial" w:cs="Arial"/>
          <w:i/>
          <w:sz w:val="20"/>
          <w:szCs w:val="20"/>
          <w:lang w:val="en-GB"/>
        </w:rPr>
        <w:t>Ficus carica</w:t>
      </w:r>
      <w:r w:rsidRPr="00EE0D7B">
        <w:rPr>
          <w:rFonts w:ascii="Arial" w:hAnsi="Arial" w:cs="Arial"/>
          <w:sz w:val="20"/>
          <w:szCs w:val="20"/>
          <w:lang w:val="en-GB"/>
        </w:rPr>
        <w:t xml:space="preserve">). In </w:t>
      </w:r>
      <w:r w:rsidR="00B12909" w:rsidRPr="00EE0D7B">
        <w:rPr>
          <w:rFonts w:ascii="Arial" w:hAnsi="Arial" w:cs="Arial"/>
          <w:sz w:val="20"/>
          <w:szCs w:val="20"/>
          <w:lang w:val="en-GB"/>
        </w:rPr>
        <w:t>Fig (</w:t>
      </w:r>
      <w:r w:rsidR="00B12909" w:rsidRPr="00B12909">
        <w:rPr>
          <w:rFonts w:ascii="Arial" w:hAnsi="Arial" w:cs="Arial"/>
          <w:i/>
          <w:sz w:val="20"/>
          <w:szCs w:val="20"/>
          <w:lang w:val="en-GB"/>
        </w:rPr>
        <w:t>Ficus cari</w:t>
      </w:r>
      <w:r w:rsidR="00B12909" w:rsidRPr="00EE0D7B">
        <w:rPr>
          <w:rFonts w:ascii="Arial" w:hAnsi="Arial" w:cs="Arial"/>
          <w:sz w:val="20"/>
          <w:szCs w:val="20"/>
          <w:lang w:val="en-GB"/>
        </w:rPr>
        <w:t>ca): Production, Processing, and Properties</w:t>
      </w:r>
      <w:r w:rsidR="00B12909">
        <w:rPr>
          <w:rFonts w:ascii="Arial" w:hAnsi="Arial" w:cs="Arial"/>
          <w:sz w:val="20"/>
          <w:szCs w:val="20"/>
          <w:lang w:val="en-GB"/>
        </w:rPr>
        <w:t>,</w:t>
      </w:r>
      <w:r w:rsidR="00B12909" w:rsidRPr="00EE0D7B">
        <w:rPr>
          <w:rFonts w:ascii="Arial" w:hAnsi="Arial" w:cs="Arial"/>
          <w:sz w:val="20"/>
          <w:szCs w:val="20"/>
          <w:lang w:val="en-GB"/>
        </w:rPr>
        <w:t xml:space="preserve"> </w:t>
      </w:r>
      <w:r w:rsidRPr="00EE0D7B">
        <w:rPr>
          <w:rFonts w:ascii="Arial" w:hAnsi="Arial" w:cs="Arial"/>
          <w:sz w:val="20"/>
          <w:szCs w:val="20"/>
          <w:lang w:val="en-GB"/>
        </w:rPr>
        <w:t>Ramadan</w:t>
      </w:r>
      <w:r w:rsidR="00B12909">
        <w:rPr>
          <w:rFonts w:ascii="Arial" w:hAnsi="Arial" w:cs="Arial"/>
          <w:sz w:val="20"/>
          <w:szCs w:val="20"/>
          <w:lang w:val="en-GB"/>
        </w:rPr>
        <w:t>,</w:t>
      </w:r>
      <w:r w:rsidRPr="00EE0D7B">
        <w:rPr>
          <w:rFonts w:ascii="Arial" w:hAnsi="Arial" w:cs="Arial"/>
          <w:sz w:val="20"/>
          <w:szCs w:val="20"/>
          <w:lang w:val="en-GB"/>
        </w:rPr>
        <w:t xml:space="preserve"> </w:t>
      </w:r>
      <w:r w:rsidR="00B12909">
        <w:rPr>
          <w:rFonts w:ascii="Arial" w:hAnsi="Arial" w:cs="Arial"/>
          <w:sz w:val="20"/>
          <w:szCs w:val="20"/>
          <w:lang w:val="en-GB"/>
        </w:rPr>
        <w:t>M.</w:t>
      </w:r>
      <w:r w:rsidR="00B12909" w:rsidRPr="00EE0D7B">
        <w:rPr>
          <w:rFonts w:ascii="Arial" w:hAnsi="Arial" w:cs="Arial"/>
          <w:sz w:val="20"/>
          <w:szCs w:val="20"/>
          <w:lang w:val="en-GB"/>
        </w:rPr>
        <w:t xml:space="preserve">F. </w:t>
      </w:r>
      <w:r w:rsidRPr="00EE0D7B">
        <w:rPr>
          <w:rFonts w:ascii="Arial" w:hAnsi="Arial" w:cs="Arial"/>
          <w:sz w:val="20"/>
          <w:szCs w:val="20"/>
          <w:lang w:val="en-GB"/>
        </w:rPr>
        <w:t xml:space="preserve">(Ed.), </w:t>
      </w:r>
      <w:r w:rsidR="00610CA7">
        <w:rPr>
          <w:rFonts w:ascii="Arial" w:hAnsi="Arial" w:cs="Arial"/>
          <w:sz w:val="20"/>
          <w:szCs w:val="20"/>
          <w:lang w:val="en-GB"/>
        </w:rPr>
        <w:t>pp. 479-512</w:t>
      </w:r>
      <w:r w:rsidRPr="00EE0D7B">
        <w:rPr>
          <w:rFonts w:ascii="Arial" w:hAnsi="Arial" w:cs="Arial"/>
          <w:sz w:val="20"/>
          <w:szCs w:val="20"/>
          <w:lang w:val="en-GB"/>
        </w:rPr>
        <w:t>. Springer, Cham.</w:t>
      </w:r>
      <w:r w:rsidR="00610CA7">
        <w:rPr>
          <w:rFonts w:ascii="Arial" w:hAnsi="Arial" w:cs="Arial"/>
          <w:sz w:val="20"/>
          <w:szCs w:val="20"/>
          <w:lang w:val="en-GB"/>
        </w:rPr>
        <w:t xml:space="preserve"> </w:t>
      </w:r>
      <w:r w:rsidR="00610CA7" w:rsidRPr="00610CA7">
        <w:rPr>
          <w:rFonts w:ascii="Arial" w:hAnsi="Arial" w:cs="Arial"/>
          <w:sz w:val="20"/>
          <w:szCs w:val="20"/>
          <w:lang w:val="en-GB"/>
        </w:rPr>
        <w:t>https://doi.org/10.1007/978-3-031-16493-4_21</w:t>
      </w:r>
    </w:p>
    <w:p w14:paraId="43327D72" w14:textId="739E867A" w:rsidR="00B83D2C" w:rsidRDefault="000B4066" w:rsidP="00B83D2C">
      <w:pPr>
        <w:pStyle w:val="ListeParagraf"/>
        <w:numPr>
          <w:ilvl w:val="0"/>
          <w:numId w:val="5"/>
        </w:numPr>
        <w:jc w:val="both"/>
        <w:rPr>
          <w:rFonts w:ascii="Arial" w:hAnsi="Arial" w:cs="Arial"/>
          <w:sz w:val="20"/>
          <w:szCs w:val="20"/>
          <w:lang w:val="en-GB"/>
        </w:rPr>
      </w:pPr>
      <w:r w:rsidRPr="00EE0D7B">
        <w:rPr>
          <w:rFonts w:ascii="Arial" w:hAnsi="Arial" w:cs="Arial"/>
          <w:sz w:val="20"/>
          <w:szCs w:val="20"/>
          <w:lang w:val="en-GB"/>
        </w:rPr>
        <w:t xml:space="preserve">Kamiloglu, S., Akgun, B. (2023). Petunidin: Advances on Resources, Biosynthesis Pathway, Bioavailability, Bioactivity, and Pharmacology. In </w:t>
      </w:r>
      <w:r w:rsidR="00B12909" w:rsidRPr="00EE0D7B">
        <w:rPr>
          <w:rFonts w:ascii="Arial" w:hAnsi="Arial" w:cs="Arial"/>
          <w:sz w:val="20"/>
          <w:szCs w:val="20"/>
          <w:lang w:val="en-GB"/>
        </w:rPr>
        <w:t>Handbook of Dietary Flavonoids</w:t>
      </w:r>
      <w:r w:rsidR="00B12909">
        <w:rPr>
          <w:rFonts w:ascii="Arial" w:hAnsi="Arial" w:cs="Arial"/>
          <w:sz w:val="20"/>
          <w:szCs w:val="20"/>
          <w:lang w:val="en-GB"/>
        </w:rPr>
        <w:t>,</w:t>
      </w:r>
      <w:r w:rsidR="00B12909" w:rsidRPr="00EE0D7B">
        <w:rPr>
          <w:rFonts w:ascii="Arial" w:hAnsi="Arial" w:cs="Arial"/>
          <w:sz w:val="20"/>
          <w:szCs w:val="20"/>
          <w:lang w:val="en-GB"/>
        </w:rPr>
        <w:t xml:space="preserve"> </w:t>
      </w:r>
      <w:r w:rsidRPr="00EE0D7B">
        <w:rPr>
          <w:rFonts w:ascii="Arial" w:hAnsi="Arial" w:cs="Arial"/>
          <w:sz w:val="20"/>
          <w:szCs w:val="20"/>
          <w:lang w:val="en-GB"/>
        </w:rPr>
        <w:t xml:space="preserve">J. Xiao (Ed.), </w:t>
      </w:r>
      <w:r w:rsidR="00B12909">
        <w:rPr>
          <w:rFonts w:ascii="Arial" w:hAnsi="Arial" w:cs="Arial"/>
          <w:sz w:val="20"/>
          <w:szCs w:val="20"/>
          <w:lang w:val="en-GB"/>
        </w:rPr>
        <w:t>pp 1-34</w:t>
      </w:r>
      <w:r w:rsidRPr="00EE0D7B">
        <w:rPr>
          <w:rFonts w:ascii="Arial" w:hAnsi="Arial" w:cs="Arial"/>
          <w:sz w:val="20"/>
          <w:szCs w:val="20"/>
          <w:lang w:val="en-GB"/>
        </w:rPr>
        <w:t>. Springer, Cham. </w:t>
      </w:r>
      <w:hyperlink r:id="rId12" w:tgtFrame="_blank" w:history="1">
        <w:r w:rsidRPr="00EE0D7B">
          <w:rPr>
            <w:rFonts w:ascii="Arial" w:hAnsi="Arial" w:cs="Arial"/>
            <w:sz w:val="20"/>
            <w:szCs w:val="20"/>
            <w:lang w:val="en-GB"/>
          </w:rPr>
          <w:t>https://doi.org/10.1007/978-3-030-94753-8_58-1</w:t>
        </w:r>
      </w:hyperlink>
    </w:p>
    <w:p w14:paraId="6E8DEA96" w14:textId="77777777" w:rsidR="00FB3363" w:rsidRDefault="00FB3363" w:rsidP="00FB3363">
      <w:pPr>
        <w:pStyle w:val="ListeParagraf"/>
        <w:jc w:val="both"/>
        <w:rPr>
          <w:rFonts w:ascii="Arial" w:hAnsi="Arial" w:cs="Arial"/>
          <w:sz w:val="20"/>
          <w:szCs w:val="20"/>
          <w:lang w:val="en-GB"/>
        </w:rPr>
      </w:pPr>
    </w:p>
    <w:p w14:paraId="3E70A260" w14:textId="680DFE65" w:rsidR="00B12909" w:rsidRDefault="00B83D2C" w:rsidP="00B12909">
      <w:pPr>
        <w:pStyle w:val="ListeParagraf"/>
        <w:numPr>
          <w:ilvl w:val="0"/>
          <w:numId w:val="5"/>
        </w:numPr>
        <w:jc w:val="both"/>
        <w:rPr>
          <w:rFonts w:ascii="Arial" w:hAnsi="Arial" w:cs="Arial"/>
          <w:sz w:val="20"/>
          <w:szCs w:val="20"/>
          <w:lang w:val="en-GB"/>
        </w:rPr>
      </w:pPr>
      <w:r w:rsidRPr="00B83D2C">
        <w:rPr>
          <w:rFonts w:ascii="Arial" w:hAnsi="Arial" w:cs="Arial"/>
          <w:sz w:val="20"/>
          <w:szCs w:val="20"/>
          <w:lang w:val="en-GB"/>
        </w:rPr>
        <w:lastRenderedPageBreak/>
        <w:t>Ozdemirli, N., Kamiloglu, S. (2024). Phytochemical Compounds of Citrus Fruits: Analytical Approa</w:t>
      </w:r>
      <w:r w:rsidR="00B12909">
        <w:rPr>
          <w:rFonts w:ascii="Arial" w:hAnsi="Arial" w:cs="Arial"/>
          <w:sz w:val="20"/>
          <w:szCs w:val="20"/>
          <w:lang w:val="en-GB"/>
        </w:rPr>
        <w:t>ch and Effect of Processing. In</w:t>
      </w:r>
      <w:r w:rsidRPr="00B83D2C">
        <w:rPr>
          <w:rFonts w:ascii="Arial" w:hAnsi="Arial" w:cs="Arial"/>
          <w:sz w:val="20"/>
          <w:szCs w:val="20"/>
          <w:lang w:val="en-GB"/>
        </w:rPr>
        <w:t xml:space="preserve"> </w:t>
      </w:r>
      <w:r w:rsidR="00B12909" w:rsidRPr="00B83D2C">
        <w:rPr>
          <w:rFonts w:ascii="Arial" w:hAnsi="Arial" w:cs="Arial"/>
          <w:sz w:val="20"/>
          <w:szCs w:val="20"/>
          <w:lang w:val="en-GB"/>
        </w:rPr>
        <w:t>Citrus Fruits and Juice</w:t>
      </w:r>
      <w:r w:rsidR="00610CA7">
        <w:rPr>
          <w:rFonts w:ascii="Arial" w:hAnsi="Arial" w:cs="Arial"/>
          <w:sz w:val="20"/>
          <w:szCs w:val="20"/>
          <w:lang w:val="en-GB"/>
        </w:rPr>
        <w:t>,</w:t>
      </w:r>
      <w:r w:rsidR="00B12909" w:rsidRPr="00B83D2C">
        <w:rPr>
          <w:rFonts w:ascii="Arial" w:hAnsi="Arial" w:cs="Arial"/>
          <w:sz w:val="20"/>
          <w:szCs w:val="20"/>
          <w:lang w:val="en-GB"/>
        </w:rPr>
        <w:t xml:space="preserve"> </w:t>
      </w:r>
      <w:r w:rsidRPr="00B83D2C">
        <w:rPr>
          <w:rFonts w:ascii="Arial" w:hAnsi="Arial" w:cs="Arial"/>
          <w:sz w:val="20"/>
          <w:szCs w:val="20"/>
          <w:lang w:val="en-GB"/>
        </w:rPr>
        <w:t>Gupta, A.K., Kour, J.</w:t>
      </w:r>
      <w:r w:rsidR="00B12909">
        <w:rPr>
          <w:rFonts w:ascii="Arial" w:hAnsi="Arial" w:cs="Arial"/>
          <w:sz w:val="20"/>
          <w:szCs w:val="20"/>
          <w:lang w:val="en-GB"/>
        </w:rPr>
        <w:t xml:space="preserve"> &amp;</w:t>
      </w:r>
      <w:r w:rsidRPr="00B83D2C">
        <w:rPr>
          <w:rFonts w:ascii="Arial" w:hAnsi="Arial" w:cs="Arial"/>
          <w:sz w:val="20"/>
          <w:szCs w:val="20"/>
          <w:lang w:val="en-GB"/>
        </w:rPr>
        <w:t xml:space="preserve"> Mishra, P. (</w:t>
      </w:r>
      <w:r w:rsidR="00B12909">
        <w:rPr>
          <w:rFonts w:ascii="Arial" w:hAnsi="Arial" w:cs="Arial"/>
          <w:sz w:val="20"/>
          <w:szCs w:val="20"/>
          <w:lang w:val="en-GB"/>
        </w:rPr>
        <w:t>E</w:t>
      </w:r>
      <w:r w:rsidRPr="00B83D2C">
        <w:rPr>
          <w:rFonts w:ascii="Arial" w:hAnsi="Arial" w:cs="Arial"/>
          <w:sz w:val="20"/>
          <w:szCs w:val="20"/>
          <w:lang w:val="en-GB"/>
        </w:rPr>
        <w:t>ds)</w:t>
      </w:r>
      <w:r w:rsidR="00B12909">
        <w:rPr>
          <w:rFonts w:ascii="Arial" w:hAnsi="Arial" w:cs="Arial"/>
          <w:sz w:val="20"/>
          <w:szCs w:val="20"/>
          <w:lang w:val="en-GB"/>
        </w:rPr>
        <w:t xml:space="preserve">, </w:t>
      </w:r>
      <w:r w:rsidR="00B12909" w:rsidRPr="00610CA7">
        <w:rPr>
          <w:rFonts w:ascii="Arial" w:hAnsi="Arial" w:cs="Arial"/>
          <w:sz w:val="20"/>
          <w:szCs w:val="20"/>
          <w:lang w:val="en-GB"/>
        </w:rPr>
        <w:t>pp</w:t>
      </w:r>
      <w:r w:rsidR="00610CA7">
        <w:rPr>
          <w:rFonts w:ascii="Arial" w:hAnsi="Arial" w:cs="Arial"/>
          <w:sz w:val="20"/>
          <w:szCs w:val="20"/>
          <w:lang w:val="en-GB"/>
        </w:rPr>
        <w:t xml:space="preserve"> 89-107.</w:t>
      </w:r>
      <w:r w:rsidRPr="00B83D2C">
        <w:rPr>
          <w:rFonts w:ascii="Arial" w:hAnsi="Arial" w:cs="Arial"/>
          <w:sz w:val="20"/>
          <w:szCs w:val="20"/>
          <w:lang w:val="en-GB"/>
        </w:rPr>
        <w:t xml:space="preserve"> Springer, Singapore. </w:t>
      </w:r>
      <w:r w:rsidR="00B12909" w:rsidRPr="00B12909">
        <w:rPr>
          <w:rFonts w:ascii="Arial" w:hAnsi="Arial" w:cs="Arial"/>
          <w:sz w:val="20"/>
          <w:szCs w:val="20"/>
          <w:lang w:val="en-GB"/>
        </w:rPr>
        <w:t>https://doi.org/10.1007/978-981-99-8699-6_5</w:t>
      </w:r>
    </w:p>
    <w:p w14:paraId="795987D4" w14:textId="6A1CB4BA" w:rsidR="00990E06" w:rsidRPr="00B12909" w:rsidRDefault="00990E06" w:rsidP="00B12909">
      <w:pPr>
        <w:pStyle w:val="ListeParagraf"/>
        <w:numPr>
          <w:ilvl w:val="0"/>
          <w:numId w:val="5"/>
        </w:numPr>
        <w:jc w:val="both"/>
        <w:rPr>
          <w:rFonts w:ascii="Arial" w:hAnsi="Arial" w:cs="Arial"/>
          <w:sz w:val="20"/>
          <w:szCs w:val="20"/>
          <w:lang w:val="en-GB"/>
        </w:rPr>
      </w:pPr>
      <w:r w:rsidRPr="00B12909">
        <w:rPr>
          <w:rFonts w:ascii="Arial" w:hAnsi="Arial" w:cs="Arial"/>
          <w:sz w:val="20"/>
          <w:szCs w:val="20"/>
          <w:lang w:val="en-GB"/>
        </w:rPr>
        <w:t>Durgut Malçok, S.,</w:t>
      </w:r>
      <w:r w:rsidRPr="00B12909">
        <w:rPr>
          <w:rFonts w:ascii="Arial" w:hAnsi="Arial" w:cs="Arial"/>
          <w:bCs/>
          <w:sz w:val="20"/>
          <w:szCs w:val="20"/>
          <w:lang w:val="en-GB"/>
        </w:rPr>
        <w:t> Özkan Karabacak, A</w:t>
      </w:r>
      <w:r w:rsidRPr="00B12909">
        <w:rPr>
          <w:rFonts w:ascii="Arial" w:hAnsi="Arial" w:cs="Arial"/>
          <w:sz w:val="20"/>
          <w:szCs w:val="20"/>
          <w:lang w:val="en-GB"/>
        </w:rPr>
        <w:t>., Tamer, C.E. (2024). Sherbet: A Traditional Beverage</w:t>
      </w:r>
      <w:r w:rsidR="00FB3363" w:rsidRPr="00B12909">
        <w:rPr>
          <w:rFonts w:ascii="Arial" w:hAnsi="Arial" w:cs="Arial"/>
          <w:sz w:val="20"/>
          <w:szCs w:val="20"/>
          <w:lang w:val="en-GB"/>
        </w:rPr>
        <w:t>. In</w:t>
      </w:r>
      <w:r w:rsidRPr="00B12909">
        <w:rPr>
          <w:rFonts w:ascii="Arial" w:hAnsi="Arial" w:cs="Arial"/>
          <w:sz w:val="20"/>
          <w:szCs w:val="20"/>
          <w:lang w:val="en-GB"/>
        </w:rPr>
        <w:t> Futuristic Trends in Agriculture Engineering &amp; Food Sciences</w:t>
      </w:r>
      <w:r w:rsidR="00FB3363" w:rsidRPr="00B12909">
        <w:rPr>
          <w:rFonts w:ascii="Arial" w:hAnsi="Arial" w:cs="Arial"/>
          <w:sz w:val="20"/>
          <w:szCs w:val="20"/>
          <w:lang w:val="en-GB"/>
        </w:rPr>
        <w:t xml:space="preserve">, </w:t>
      </w:r>
      <w:r w:rsidR="00B12909" w:rsidRPr="00B12909">
        <w:rPr>
          <w:rFonts w:ascii="Arial" w:hAnsi="Arial" w:cs="Arial"/>
          <w:sz w:val="20"/>
          <w:szCs w:val="20"/>
          <w:lang w:val="en-GB"/>
        </w:rPr>
        <w:t>Henrietta, H.M., Rani, R., Sujata, M.P., Reddy, D.K., Pradhan, A.M., Sultana, S., Fazal</w:t>
      </w:r>
      <w:r w:rsidR="00B12909">
        <w:rPr>
          <w:rFonts w:ascii="Arial" w:hAnsi="Arial" w:cs="Arial"/>
          <w:sz w:val="20"/>
          <w:szCs w:val="20"/>
          <w:lang w:val="en-GB"/>
        </w:rPr>
        <w:t xml:space="preserve">, A.A., </w:t>
      </w:r>
      <w:r w:rsidR="00B12909" w:rsidRPr="00B12909">
        <w:rPr>
          <w:rFonts w:ascii="Arial" w:hAnsi="Arial" w:cs="Arial"/>
          <w:sz w:val="20"/>
          <w:szCs w:val="20"/>
          <w:lang w:val="en-GB"/>
        </w:rPr>
        <w:t xml:space="preserve">Meena, A., Singh, S.S., Kamble, P., Yadav, A.L., Kumar, S.S., Singh, P., Kumar, N., Sekhar, M.,  Parveen, S., Usha, S., Rymbai, H.,  Bhairappanavar, D.S., Patil, V.S., Pandey, A.C., Madkar, A.,  Patwari, P., Khande, P., Kokane, S.B., Singh, D., Ep Saidi, N.B.O., Ramani, K., Das, J., Srivastava, M.P., &amp; Dash, S. (Eds.), </w:t>
      </w:r>
      <w:r w:rsidRPr="00B12909">
        <w:rPr>
          <w:rFonts w:ascii="Arial" w:hAnsi="Arial" w:cs="Arial"/>
          <w:sz w:val="20"/>
          <w:szCs w:val="20"/>
          <w:lang w:val="en-GB"/>
        </w:rPr>
        <w:t>3</w:t>
      </w:r>
      <w:r w:rsidR="00FB3363" w:rsidRPr="00B12909">
        <w:rPr>
          <w:rFonts w:ascii="Arial" w:hAnsi="Arial" w:cs="Arial"/>
          <w:sz w:val="20"/>
          <w:szCs w:val="20"/>
          <w:lang w:val="en-GB"/>
        </w:rPr>
        <w:t>(</w:t>
      </w:r>
      <w:r w:rsidRPr="00B12909">
        <w:rPr>
          <w:rFonts w:ascii="Arial" w:hAnsi="Arial" w:cs="Arial"/>
          <w:sz w:val="20"/>
          <w:szCs w:val="20"/>
          <w:lang w:val="en-GB"/>
        </w:rPr>
        <w:t>7</w:t>
      </w:r>
      <w:r w:rsidR="00FB3363" w:rsidRPr="00B12909">
        <w:rPr>
          <w:rFonts w:ascii="Arial" w:hAnsi="Arial" w:cs="Arial"/>
          <w:sz w:val="20"/>
          <w:szCs w:val="20"/>
          <w:lang w:val="en-GB"/>
        </w:rPr>
        <w:t xml:space="preserve">), pp. </w:t>
      </w:r>
      <w:r w:rsidRPr="00B12909">
        <w:rPr>
          <w:rFonts w:ascii="Arial" w:hAnsi="Arial" w:cs="Arial"/>
          <w:sz w:val="20"/>
          <w:szCs w:val="20"/>
          <w:lang w:val="en-GB"/>
        </w:rPr>
        <w:t>242-251.</w:t>
      </w:r>
      <w:r w:rsidR="00B12909" w:rsidRPr="00B12909">
        <w:rPr>
          <w:rFonts w:ascii="Arial" w:hAnsi="Arial" w:cs="Arial"/>
          <w:sz w:val="20"/>
          <w:szCs w:val="20"/>
          <w:lang w:val="en-GB"/>
        </w:rPr>
        <w:t xml:space="preserve"> Iterative International Publishers (IIP)</w:t>
      </w:r>
      <w:r w:rsidR="00B12909">
        <w:rPr>
          <w:rFonts w:ascii="Arial" w:hAnsi="Arial" w:cs="Arial"/>
          <w:sz w:val="20"/>
          <w:szCs w:val="20"/>
          <w:lang w:val="en-GB"/>
        </w:rPr>
        <w:t>.</w:t>
      </w:r>
    </w:p>
    <w:p w14:paraId="4F650E3C" w14:textId="77777777" w:rsidR="0053040E" w:rsidRDefault="0053040E" w:rsidP="00FB3363">
      <w:pPr>
        <w:pStyle w:val="ListeParagraf"/>
        <w:jc w:val="both"/>
        <w:rPr>
          <w:rFonts w:ascii="Arial" w:hAnsi="Arial" w:cs="Arial"/>
          <w:sz w:val="20"/>
          <w:szCs w:val="20"/>
          <w:lang w:val="en-GB"/>
        </w:rPr>
      </w:pPr>
    </w:p>
    <w:p w14:paraId="43EECAEB" w14:textId="64410D3B" w:rsidR="00457D39" w:rsidRDefault="00610CA7" w:rsidP="00457D39">
      <w:pPr>
        <w:pStyle w:val="ListeParagraf"/>
        <w:numPr>
          <w:ilvl w:val="0"/>
          <w:numId w:val="5"/>
        </w:numPr>
        <w:jc w:val="both"/>
        <w:rPr>
          <w:rFonts w:ascii="Arial" w:hAnsi="Arial" w:cs="Arial"/>
          <w:sz w:val="20"/>
          <w:szCs w:val="20"/>
          <w:lang w:val="en-GB"/>
        </w:rPr>
      </w:pPr>
      <w:r>
        <w:rPr>
          <w:rFonts w:ascii="Arial" w:hAnsi="Arial" w:cs="Arial"/>
          <w:sz w:val="20"/>
          <w:szCs w:val="20"/>
          <w:lang w:val="en-GB"/>
        </w:rPr>
        <w:t xml:space="preserve">Akgun, B., </w:t>
      </w:r>
      <w:r w:rsidR="00457D39" w:rsidRPr="00457D39">
        <w:rPr>
          <w:rFonts w:ascii="Arial" w:hAnsi="Arial" w:cs="Arial"/>
          <w:sz w:val="20"/>
          <w:szCs w:val="20"/>
          <w:lang w:val="en-GB"/>
        </w:rPr>
        <w:t xml:space="preserve">Kamiloglu, S. (2025). Methods of </w:t>
      </w:r>
      <w:r w:rsidR="00B12909" w:rsidRPr="00457D39">
        <w:rPr>
          <w:rFonts w:ascii="Arial" w:hAnsi="Arial" w:cs="Arial"/>
          <w:sz w:val="20"/>
          <w:szCs w:val="20"/>
          <w:lang w:val="en-GB"/>
        </w:rPr>
        <w:t>Cinnamon Analysis</w:t>
      </w:r>
      <w:r w:rsidR="00457D39" w:rsidRPr="00457D39">
        <w:rPr>
          <w:rFonts w:ascii="Arial" w:hAnsi="Arial" w:cs="Arial"/>
          <w:sz w:val="20"/>
          <w:szCs w:val="20"/>
          <w:lang w:val="en-GB"/>
        </w:rPr>
        <w:t xml:space="preserve">. In </w:t>
      </w:r>
      <w:r w:rsidR="008669F9" w:rsidRPr="00457D39">
        <w:rPr>
          <w:rFonts w:ascii="Arial" w:hAnsi="Arial" w:cs="Arial"/>
          <w:sz w:val="20"/>
          <w:szCs w:val="20"/>
          <w:lang w:val="en-GB"/>
        </w:rPr>
        <w:t>Cinnamon: Production, Processing, and Functional Properties</w:t>
      </w:r>
      <w:r w:rsidR="008669F9">
        <w:rPr>
          <w:rFonts w:ascii="Arial" w:hAnsi="Arial" w:cs="Arial"/>
          <w:sz w:val="20"/>
          <w:szCs w:val="20"/>
          <w:lang w:val="en-GB"/>
        </w:rPr>
        <w:t>,</w:t>
      </w:r>
      <w:r w:rsidR="008669F9" w:rsidRPr="00457D39">
        <w:rPr>
          <w:rFonts w:ascii="Arial" w:hAnsi="Arial" w:cs="Arial"/>
          <w:sz w:val="20"/>
          <w:szCs w:val="20"/>
          <w:lang w:val="en-GB"/>
        </w:rPr>
        <w:t xml:space="preserve"> </w:t>
      </w:r>
      <w:r w:rsidR="00457D39" w:rsidRPr="00457D39">
        <w:rPr>
          <w:rFonts w:ascii="Arial" w:hAnsi="Arial" w:cs="Arial"/>
          <w:sz w:val="20"/>
          <w:szCs w:val="20"/>
          <w:lang w:val="en-GB"/>
        </w:rPr>
        <w:t>Ramadan</w:t>
      </w:r>
      <w:r w:rsidR="008669F9">
        <w:rPr>
          <w:rFonts w:ascii="Arial" w:hAnsi="Arial" w:cs="Arial"/>
          <w:sz w:val="20"/>
          <w:szCs w:val="20"/>
          <w:lang w:val="en-GB"/>
        </w:rPr>
        <w:t>,</w:t>
      </w:r>
      <w:r w:rsidR="00457D39" w:rsidRPr="00457D39">
        <w:rPr>
          <w:rFonts w:ascii="Arial" w:hAnsi="Arial" w:cs="Arial"/>
          <w:sz w:val="20"/>
          <w:szCs w:val="20"/>
          <w:lang w:val="en-GB"/>
        </w:rPr>
        <w:t xml:space="preserve"> </w:t>
      </w:r>
      <w:r w:rsidR="008669F9">
        <w:rPr>
          <w:rFonts w:ascii="Arial" w:hAnsi="Arial" w:cs="Arial"/>
          <w:sz w:val="20"/>
          <w:szCs w:val="20"/>
          <w:lang w:val="en-GB"/>
        </w:rPr>
        <w:t>M.</w:t>
      </w:r>
      <w:r w:rsidR="008669F9" w:rsidRPr="00457D39">
        <w:rPr>
          <w:rFonts w:ascii="Arial" w:hAnsi="Arial" w:cs="Arial"/>
          <w:sz w:val="20"/>
          <w:szCs w:val="20"/>
          <w:lang w:val="en-GB"/>
        </w:rPr>
        <w:t xml:space="preserve">F. </w:t>
      </w:r>
      <w:r w:rsidR="00457D39" w:rsidRPr="00457D39">
        <w:rPr>
          <w:rFonts w:ascii="Arial" w:hAnsi="Arial" w:cs="Arial"/>
          <w:sz w:val="20"/>
          <w:szCs w:val="20"/>
          <w:lang w:val="en-GB"/>
        </w:rPr>
        <w:t>&amp; Farag</w:t>
      </w:r>
      <w:r w:rsidR="008669F9">
        <w:rPr>
          <w:rFonts w:ascii="Arial" w:hAnsi="Arial" w:cs="Arial"/>
          <w:sz w:val="20"/>
          <w:szCs w:val="20"/>
          <w:lang w:val="en-GB"/>
        </w:rPr>
        <w:t>,</w:t>
      </w:r>
      <w:r w:rsidR="00457D39" w:rsidRPr="00457D39">
        <w:rPr>
          <w:rFonts w:ascii="Arial" w:hAnsi="Arial" w:cs="Arial"/>
          <w:sz w:val="20"/>
          <w:szCs w:val="20"/>
          <w:lang w:val="en-GB"/>
        </w:rPr>
        <w:t xml:space="preserve"> </w:t>
      </w:r>
      <w:r w:rsidR="008669F9" w:rsidRPr="00457D39">
        <w:rPr>
          <w:rFonts w:ascii="Arial" w:hAnsi="Arial" w:cs="Arial"/>
          <w:sz w:val="20"/>
          <w:szCs w:val="20"/>
          <w:lang w:val="en-GB"/>
        </w:rPr>
        <w:t xml:space="preserve">M. </w:t>
      </w:r>
      <w:r w:rsidR="00457D39" w:rsidRPr="00457D39">
        <w:rPr>
          <w:rFonts w:ascii="Arial" w:hAnsi="Arial" w:cs="Arial"/>
          <w:sz w:val="20"/>
          <w:szCs w:val="20"/>
          <w:lang w:val="en-GB"/>
        </w:rPr>
        <w:t xml:space="preserve">(Eds.), </w:t>
      </w:r>
      <w:r w:rsidR="008669F9">
        <w:rPr>
          <w:rFonts w:ascii="Arial" w:hAnsi="Arial" w:cs="Arial"/>
          <w:sz w:val="20"/>
          <w:szCs w:val="20"/>
          <w:lang w:val="en-GB"/>
        </w:rPr>
        <w:t>pp.201-217</w:t>
      </w:r>
      <w:r w:rsidR="00457D39" w:rsidRPr="00457D39">
        <w:rPr>
          <w:rFonts w:ascii="Arial" w:hAnsi="Arial" w:cs="Arial"/>
          <w:sz w:val="20"/>
          <w:szCs w:val="20"/>
          <w:lang w:val="en-GB"/>
        </w:rPr>
        <w:t>. Elsevier Science Publishing Co Inc.</w:t>
      </w:r>
      <w:r>
        <w:rPr>
          <w:rFonts w:ascii="Arial" w:hAnsi="Arial" w:cs="Arial"/>
          <w:sz w:val="20"/>
          <w:szCs w:val="20"/>
          <w:lang w:val="en-GB"/>
        </w:rPr>
        <w:t xml:space="preserve">  </w:t>
      </w:r>
      <w:r w:rsidR="00457D39" w:rsidRPr="00457D39">
        <w:rPr>
          <w:rFonts w:ascii="Arial" w:hAnsi="Arial" w:cs="Arial"/>
          <w:sz w:val="20"/>
          <w:szCs w:val="20"/>
          <w:lang w:val="en-GB"/>
        </w:rPr>
        <w:t xml:space="preserve">https://doi.org/10.1016/B978-0-443-21820-0.00014-3   </w:t>
      </w:r>
    </w:p>
    <w:p w14:paraId="4165DF7B" w14:textId="2EA58ED7" w:rsidR="008669F9" w:rsidRDefault="008669F9" w:rsidP="008669F9">
      <w:pPr>
        <w:pStyle w:val="ListeParagraf"/>
        <w:numPr>
          <w:ilvl w:val="0"/>
          <w:numId w:val="5"/>
        </w:numPr>
        <w:jc w:val="both"/>
        <w:rPr>
          <w:rFonts w:ascii="Arial" w:hAnsi="Arial" w:cs="Arial"/>
          <w:sz w:val="20"/>
          <w:szCs w:val="20"/>
          <w:lang w:val="en-GB"/>
        </w:rPr>
      </w:pPr>
      <w:r w:rsidRPr="00A7474A">
        <w:rPr>
          <w:rFonts w:ascii="Arial" w:hAnsi="Arial" w:cs="Arial"/>
          <w:sz w:val="20"/>
          <w:szCs w:val="20"/>
          <w:lang w:val="en-GB"/>
        </w:rPr>
        <w:t xml:space="preserve">Tamer, C. E., Karabacak, A. Ö., Malçok, S. D. (2025). Drinks and Foods Enriched with </w:t>
      </w:r>
      <w:r>
        <w:rPr>
          <w:rFonts w:ascii="Arial" w:hAnsi="Arial" w:cs="Arial"/>
          <w:sz w:val="20"/>
          <w:szCs w:val="20"/>
          <w:lang w:val="en-GB"/>
        </w:rPr>
        <w:t>C</w:t>
      </w:r>
      <w:r w:rsidRPr="00A7474A">
        <w:rPr>
          <w:rFonts w:ascii="Arial" w:hAnsi="Arial" w:cs="Arial"/>
          <w:sz w:val="20"/>
          <w:szCs w:val="20"/>
          <w:lang w:val="en-GB"/>
        </w:rPr>
        <w:t xml:space="preserve">innamon. </w:t>
      </w:r>
      <w:r>
        <w:rPr>
          <w:rFonts w:ascii="Arial" w:hAnsi="Arial" w:cs="Arial"/>
          <w:sz w:val="20"/>
          <w:szCs w:val="20"/>
          <w:lang w:val="en-GB"/>
        </w:rPr>
        <w:t>In</w:t>
      </w:r>
      <w:r w:rsidRPr="00D77A68">
        <w:rPr>
          <w:rFonts w:ascii="Arial" w:hAnsi="Arial" w:cs="Arial"/>
          <w:sz w:val="20"/>
          <w:szCs w:val="20"/>
          <w:lang w:val="en-GB"/>
        </w:rPr>
        <w:t xml:space="preserve"> Cinnamon: Production, Processing, and Functional Properties. (</w:t>
      </w:r>
      <w:r w:rsidRPr="00457D39">
        <w:rPr>
          <w:rFonts w:ascii="Arial" w:hAnsi="Arial" w:cs="Arial"/>
          <w:sz w:val="20"/>
          <w:szCs w:val="20"/>
          <w:lang w:val="en-GB"/>
        </w:rPr>
        <w:t>Ramadan</w:t>
      </w:r>
      <w:r>
        <w:rPr>
          <w:rFonts w:ascii="Arial" w:hAnsi="Arial" w:cs="Arial"/>
          <w:sz w:val="20"/>
          <w:szCs w:val="20"/>
          <w:lang w:val="en-GB"/>
        </w:rPr>
        <w:t>,</w:t>
      </w:r>
      <w:r w:rsidRPr="00457D39">
        <w:rPr>
          <w:rFonts w:ascii="Arial" w:hAnsi="Arial" w:cs="Arial"/>
          <w:sz w:val="20"/>
          <w:szCs w:val="20"/>
          <w:lang w:val="en-GB"/>
        </w:rPr>
        <w:t xml:space="preserve"> </w:t>
      </w:r>
      <w:r>
        <w:rPr>
          <w:rFonts w:ascii="Arial" w:hAnsi="Arial" w:cs="Arial"/>
          <w:sz w:val="20"/>
          <w:szCs w:val="20"/>
          <w:lang w:val="en-GB"/>
        </w:rPr>
        <w:t>M.</w:t>
      </w:r>
      <w:r w:rsidRPr="00457D39">
        <w:rPr>
          <w:rFonts w:ascii="Arial" w:hAnsi="Arial" w:cs="Arial"/>
          <w:sz w:val="20"/>
          <w:szCs w:val="20"/>
          <w:lang w:val="en-GB"/>
        </w:rPr>
        <w:t>F. &amp; Farag</w:t>
      </w:r>
      <w:r>
        <w:rPr>
          <w:rFonts w:ascii="Arial" w:hAnsi="Arial" w:cs="Arial"/>
          <w:sz w:val="20"/>
          <w:szCs w:val="20"/>
          <w:lang w:val="en-GB"/>
        </w:rPr>
        <w:t>,</w:t>
      </w:r>
      <w:r w:rsidRPr="00457D39">
        <w:rPr>
          <w:rFonts w:ascii="Arial" w:hAnsi="Arial" w:cs="Arial"/>
          <w:sz w:val="20"/>
          <w:szCs w:val="20"/>
          <w:lang w:val="en-GB"/>
        </w:rPr>
        <w:t xml:space="preserve"> M. (Eds.), </w:t>
      </w:r>
      <w:r>
        <w:rPr>
          <w:rFonts w:ascii="Arial" w:hAnsi="Arial" w:cs="Arial"/>
          <w:sz w:val="20"/>
          <w:szCs w:val="20"/>
          <w:lang w:val="en-GB"/>
        </w:rPr>
        <w:t>pp. pp.557-582</w:t>
      </w:r>
      <w:r w:rsidR="00610CA7">
        <w:rPr>
          <w:rFonts w:ascii="Arial" w:hAnsi="Arial" w:cs="Arial"/>
          <w:sz w:val="20"/>
          <w:szCs w:val="20"/>
          <w:lang w:val="en-GB"/>
        </w:rPr>
        <w:t>.</w:t>
      </w:r>
      <w:r>
        <w:rPr>
          <w:rFonts w:ascii="Arial" w:hAnsi="Arial" w:cs="Arial"/>
          <w:sz w:val="20"/>
          <w:szCs w:val="20"/>
          <w:lang w:val="en-GB"/>
        </w:rPr>
        <w:t xml:space="preserve"> </w:t>
      </w:r>
      <w:r w:rsidRPr="00A7474A">
        <w:rPr>
          <w:rFonts w:ascii="Arial" w:hAnsi="Arial" w:cs="Arial"/>
          <w:sz w:val="20"/>
          <w:szCs w:val="20"/>
          <w:lang w:val="en-GB"/>
        </w:rPr>
        <w:t>Academic Press.</w:t>
      </w:r>
    </w:p>
    <w:p w14:paraId="1A79698F" w14:textId="51C1C091" w:rsidR="00A7474A" w:rsidRDefault="00A7474A" w:rsidP="00D77A68">
      <w:pPr>
        <w:pStyle w:val="ListeParagraf"/>
        <w:numPr>
          <w:ilvl w:val="0"/>
          <w:numId w:val="5"/>
        </w:numPr>
        <w:jc w:val="both"/>
        <w:rPr>
          <w:rFonts w:ascii="Arial" w:hAnsi="Arial" w:cs="Arial"/>
          <w:sz w:val="20"/>
          <w:szCs w:val="20"/>
          <w:lang w:val="en-GB"/>
        </w:rPr>
      </w:pPr>
      <w:r w:rsidRPr="00A7474A">
        <w:rPr>
          <w:rFonts w:ascii="Arial" w:hAnsi="Arial" w:cs="Arial"/>
          <w:sz w:val="20"/>
          <w:szCs w:val="20"/>
          <w:lang w:val="en-GB"/>
        </w:rPr>
        <w:t xml:space="preserve">Karabacak, A. Ö., Demir, B. S., Tamer, C. E., Saygideger, Y., Süfer, Ö. (2025). Functional </w:t>
      </w:r>
      <w:r w:rsidR="00B12909" w:rsidRPr="00A7474A">
        <w:rPr>
          <w:rFonts w:ascii="Arial" w:hAnsi="Arial" w:cs="Arial"/>
          <w:sz w:val="20"/>
          <w:szCs w:val="20"/>
          <w:lang w:val="en-GB"/>
        </w:rPr>
        <w:t xml:space="preserve">Food </w:t>
      </w:r>
      <w:r w:rsidR="008669F9">
        <w:rPr>
          <w:rFonts w:ascii="Arial" w:hAnsi="Arial" w:cs="Arial"/>
          <w:sz w:val="20"/>
          <w:szCs w:val="20"/>
          <w:lang w:val="en-GB"/>
        </w:rPr>
        <w:t>f</w:t>
      </w:r>
      <w:r w:rsidR="00B12909" w:rsidRPr="00A7474A">
        <w:rPr>
          <w:rFonts w:ascii="Arial" w:hAnsi="Arial" w:cs="Arial"/>
          <w:sz w:val="20"/>
          <w:szCs w:val="20"/>
          <w:lang w:val="en-GB"/>
        </w:rPr>
        <w:t>or Cancer Management: Integrating Complementary Approaches</w:t>
      </w:r>
      <w:r w:rsidRPr="00A7474A">
        <w:rPr>
          <w:rFonts w:ascii="Arial" w:hAnsi="Arial" w:cs="Arial"/>
          <w:sz w:val="20"/>
          <w:szCs w:val="20"/>
          <w:lang w:val="en-GB"/>
        </w:rPr>
        <w:t>. In Unleashing the Power of Functional Foods and Novel Bioactives</w:t>
      </w:r>
      <w:r w:rsidR="00D77A68">
        <w:rPr>
          <w:rFonts w:ascii="Arial" w:hAnsi="Arial" w:cs="Arial"/>
          <w:sz w:val="20"/>
          <w:szCs w:val="20"/>
          <w:lang w:val="en-GB"/>
        </w:rPr>
        <w:t xml:space="preserve">, </w:t>
      </w:r>
      <w:r w:rsidR="00D77A68" w:rsidRPr="00D77A68">
        <w:rPr>
          <w:rFonts w:ascii="Arial" w:hAnsi="Arial" w:cs="Arial"/>
          <w:sz w:val="20"/>
          <w:szCs w:val="20"/>
          <w:lang w:val="en-GB"/>
        </w:rPr>
        <w:t>Sarkar,</w:t>
      </w:r>
      <w:r w:rsidR="00B12909">
        <w:rPr>
          <w:rFonts w:ascii="Arial" w:hAnsi="Arial" w:cs="Arial"/>
          <w:sz w:val="20"/>
          <w:szCs w:val="20"/>
          <w:lang w:val="en-GB"/>
        </w:rPr>
        <w:t xml:space="preserve"> T., </w:t>
      </w:r>
      <w:r w:rsidR="00D77A68" w:rsidRPr="00D77A68">
        <w:rPr>
          <w:rFonts w:ascii="Arial" w:hAnsi="Arial" w:cs="Arial"/>
          <w:sz w:val="20"/>
          <w:szCs w:val="20"/>
          <w:lang w:val="en-GB"/>
        </w:rPr>
        <w:t xml:space="preserve">Smaoui, </w:t>
      </w:r>
      <w:r w:rsidR="00B12909">
        <w:rPr>
          <w:rFonts w:ascii="Arial" w:hAnsi="Arial" w:cs="Arial"/>
          <w:sz w:val="20"/>
          <w:szCs w:val="20"/>
          <w:lang w:val="en-GB"/>
        </w:rPr>
        <w:t>S.</w:t>
      </w:r>
      <w:r w:rsidR="008669F9">
        <w:rPr>
          <w:rFonts w:ascii="Arial" w:hAnsi="Arial" w:cs="Arial"/>
          <w:sz w:val="20"/>
          <w:szCs w:val="20"/>
          <w:lang w:val="en-GB"/>
        </w:rPr>
        <w:t xml:space="preserve"> &amp;</w:t>
      </w:r>
      <w:r w:rsidR="00B12909">
        <w:rPr>
          <w:rFonts w:ascii="Arial" w:hAnsi="Arial" w:cs="Arial"/>
          <w:sz w:val="20"/>
          <w:szCs w:val="20"/>
          <w:lang w:val="en-GB"/>
        </w:rPr>
        <w:t xml:space="preserve"> </w:t>
      </w:r>
      <w:r w:rsidR="00D77A68" w:rsidRPr="00D77A68">
        <w:rPr>
          <w:rFonts w:ascii="Arial" w:hAnsi="Arial" w:cs="Arial"/>
          <w:sz w:val="20"/>
          <w:szCs w:val="20"/>
          <w:lang w:val="en-GB"/>
        </w:rPr>
        <w:t>Trajkovska Petkoska</w:t>
      </w:r>
      <w:r w:rsidR="00B12909" w:rsidRPr="00B12909">
        <w:rPr>
          <w:rFonts w:ascii="Arial" w:hAnsi="Arial" w:cs="Arial"/>
          <w:sz w:val="20"/>
          <w:szCs w:val="20"/>
          <w:lang w:val="en-GB"/>
        </w:rPr>
        <w:t xml:space="preserve"> </w:t>
      </w:r>
      <w:r w:rsidR="00B12909" w:rsidRPr="00D77A68">
        <w:rPr>
          <w:rFonts w:ascii="Arial" w:hAnsi="Arial" w:cs="Arial"/>
          <w:sz w:val="20"/>
          <w:szCs w:val="20"/>
          <w:lang w:val="en-GB"/>
        </w:rPr>
        <w:t>A</w:t>
      </w:r>
      <w:r w:rsidR="00B12909">
        <w:rPr>
          <w:rFonts w:ascii="Arial" w:hAnsi="Arial" w:cs="Arial"/>
          <w:sz w:val="20"/>
          <w:szCs w:val="20"/>
          <w:lang w:val="en-GB"/>
        </w:rPr>
        <w:t>. (Eds.</w:t>
      </w:r>
      <w:r w:rsidR="00D77A68" w:rsidRPr="00D77A68">
        <w:rPr>
          <w:rFonts w:ascii="Arial" w:hAnsi="Arial" w:cs="Arial"/>
          <w:sz w:val="20"/>
          <w:szCs w:val="20"/>
          <w:lang w:val="en-GB"/>
        </w:rPr>
        <w:t>)</w:t>
      </w:r>
      <w:r w:rsidR="00B12909">
        <w:rPr>
          <w:rFonts w:ascii="Arial" w:hAnsi="Arial" w:cs="Arial"/>
          <w:sz w:val="20"/>
          <w:szCs w:val="20"/>
          <w:lang w:val="en-GB"/>
        </w:rPr>
        <w:t>, pp. 271-297</w:t>
      </w:r>
      <w:r w:rsidRPr="00A7474A">
        <w:rPr>
          <w:rFonts w:ascii="Arial" w:hAnsi="Arial" w:cs="Arial"/>
          <w:sz w:val="20"/>
          <w:szCs w:val="20"/>
          <w:lang w:val="en-GB"/>
        </w:rPr>
        <w:t>. Academic Press.</w:t>
      </w:r>
    </w:p>
    <w:p w14:paraId="21601332" w14:textId="314F7ED7" w:rsidR="0010688A" w:rsidRPr="00B83D2C" w:rsidRDefault="0010688A" w:rsidP="00D77A68">
      <w:pPr>
        <w:pStyle w:val="ListeParagraf"/>
        <w:numPr>
          <w:ilvl w:val="0"/>
          <w:numId w:val="5"/>
        </w:numPr>
        <w:jc w:val="both"/>
        <w:rPr>
          <w:rFonts w:ascii="Arial" w:hAnsi="Arial" w:cs="Arial"/>
          <w:sz w:val="20"/>
          <w:szCs w:val="20"/>
          <w:lang w:val="en-GB"/>
        </w:rPr>
      </w:pPr>
      <w:r>
        <w:rPr>
          <w:rFonts w:ascii="Arial" w:hAnsi="Arial" w:cs="Arial"/>
          <w:sz w:val="20"/>
          <w:szCs w:val="20"/>
        </w:rPr>
        <w:t>G</w:t>
      </w:r>
      <w:r w:rsidRPr="0010688A">
        <w:rPr>
          <w:rFonts w:ascii="Arial" w:hAnsi="Arial" w:cs="Arial"/>
          <w:sz w:val="20"/>
          <w:szCs w:val="20"/>
        </w:rPr>
        <w:t>ünal Köroğlu, D</w:t>
      </w:r>
      <w:proofErr w:type="gramStart"/>
      <w:r w:rsidRPr="0010688A">
        <w:rPr>
          <w:rFonts w:ascii="Arial" w:hAnsi="Arial" w:cs="Arial"/>
          <w:sz w:val="20"/>
          <w:szCs w:val="20"/>
        </w:rPr>
        <w:t>.,</w:t>
      </w:r>
      <w:proofErr w:type="gramEnd"/>
      <w:r w:rsidRPr="0010688A">
        <w:rPr>
          <w:rFonts w:ascii="Arial" w:hAnsi="Arial" w:cs="Arial"/>
          <w:sz w:val="20"/>
          <w:szCs w:val="20"/>
        </w:rPr>
        <w:t xml:space="preserve"> Ozkan, G., Ozdal, T., Kamiloglu, S. (2025). Potential </w:t>
      </w:r>
      <w:r w:rsidR="00233895" w:rsidRPr="0010688A">
        <w:rPr>
          <w:rFonts w:ascii="Arial" w:hAnsi="Arial" w:cs="Arial"/>
          <w:sz w:val="20"/>
          <w:szCs w:val="20"/>
        </w:rPr>
        <w:t>Health B</w:t>
      </w:r>
      <w:r w:rsidRPr="0010688A">
        <w:rPr>
          <w:rFonts w:ascii="Arial" w:hAnsi="Arial" w:cs="Arial"/>
          <w:sz w:val="20"/>
          <w:szCs w:val="20"/>
        </w:rPr>
        <w:t xml:space="preserve">enefits of </w:t>
      </w:r>
      <w:r w:rsidR="00233895" w:rsidRPr="0010688A">
        <w:rPr>
          <w:rFonts w:ascii="Arial" w:hAnsi="Arial" w:cs="Arial"/>
          <w:sz w:val="20"/>
          <w:szCs w:val="20"/>
        </w:rPr>
        <w:t xml:space="preserve">Berry Bioactives, Their Use </w:t>
      </w:r>
      <w:r w:rsidRPr="0010688A">
        <w:rPr>
          <w:rFonts w:ascii="Arial" w:hAnsi="Arial" w:cs="Arial"/>
          <w:sz w:val="20"/>
          <w:szCs w:val="20"/>
        </w:rPr>
        <w:t xml:space="preserve">as </w:t>
      </w:r>
      <w:r w:rsidR="00233895">
        <w:rPr>
          <w:rFonts w:ascii="Arial" w:hAnsi="Arial" w:cs="Arial"/>
          <w:sz w:val="20"/>
          <w:szCs w:val="20"/>
        </w:rPr>
        <w:t>N</w:t>
      </w:r>
      <w:r w:rsidRPr="0010688A">
        <w:rPr>
          <w:rFonts w:ascii="Arial" w:hAnsi="Arial" w:cs="Arial"/>
          <w:sz w:val="20"/>
          <w:szCs w:val="20"/>
        </w:rPr>
        <w:t xml:space="preserve">utraceuticals, and </w:t>
      </w:r>
      <w:r w:rsidR="00233895" w:rsidRPr="0010688A">
        <w:rPr>
          <w:rFonts w:ascii="Arial" w:hAnsi="Arial" w:cs="Arial"/>
          <w:sz w:val="20"/>
          <w:szCs w:val="20"/>
        </w:rPr>
        <w:t xml:space="preserve">Regulatory </w:t>
      </w:r>
      <w:r w:rsidR="00233895">
        <w:rPr>
          <w:rFonts w:ascii="Arial" w:hAnsi="Arial" w:cs="Arial"/>
          <w:sz w:val="20"/>
          <w:szCs w:val="20"/>
        </w:rPr>
        <w:t>I</w:t>
      </w:r>
      <w:r w:rsidRPr="0010688A">
        <w:rPr>
          <w:rFonts w:ascii="Arial" w:hAnsi="Arial" w:cs="Arial"/>
          <w:sz w:val="20"/>
          <w:szCs w:val="20"/>
        </w:rPr>
        <w:t xml:space="preserve">ssues. In </w:t>
      </w:r>
      <w:r w:rsidR="008669F9" w:rsidRPr="008669F9">
        <w:rPr>
          <w:rFonts w:ascii="Arial" w:hAnsi="Arial" w:cs="Arial"/>
          <w:iCs/>
          <w:sz w:val="20"/>
          <w:szCs w:val="20"/>
        </w:rPr>
        <w:t>Berry Fruits</w:t>
      </w:r>
      <w:r w:rsidR="008669F9">
        <w:rPr>
          <w:rFonts w:ascii="Arial" w:hAnsi="Arial" w:cs="Arial"/>
          <w:sz w:val="20"/>
          <w:szCs w:val="20"/>
        </w:rPr>
        <w:t>,</w:t>
      </w:r>
      <w:r w:rsidR="008669F9" w:rsidRPr="0010688A">
        <w:rPr>
          <w:rFonts w:ascii="Arial" w:hAnsi="Arial" w:cs="Arial"/>
          <w:sz w:val="20"/>
          <w:szCs w:val="20"/>
        </w:rPr>
        <w:t xml:space="preserve">  </w:t>
      </w:r>
      <w:r w:rsidRPr="0010688A">
        <w:rPr>
          <w:rFonts w:ascii="Arial" w:hAnsi="Arial" w:cs="Arial"/>
          <w:sz w:val="20"/>
          <w:szCs w:val="20"/>
        </w:rPr>
        <w:t>Can Karaca, A. </w:t>
      </w:r>
      <w:r w:rsidR="008669F9">
        <w:rPr>
          <w:rFonts w:ascii="Arial" w:hAnsi="Arial" w:cs="Arial"/>
          <w:sz w:val="20"/>
          <w:szCs w:val="20"/>
          <w:lang w:val="en-US"/>
        </w:rPr>
        <w:t xml:space="preserve">&amp; </w:t>
      </w:r>
      <w:r w:rsidRPr="0010688A">
        <w:rPr>
          <w:rFonts w:ascii="Arial" w:hAnsi="Arial" w:cs="Arial"/>
          <w:sz w:val="20"/>
          <w:szCs w:val="20"/>
          <w:lang w:val="en-US"/>
        </w:rPr>
        <w:t>Capanoglu, E. (Eds.), </w:t>
      </w:r>
      <w:r w:rsidR="008669F9" w:rsidRPr="0010688A">
        <w:rPr>
          <w:rFonts w:ascii="Arial" w:hAnsi="Arial" w:cs="Arial"/>
          <w:sz w:val="20"/>
          <w:szCs w:val="20"/>
        </w:rPr>
        <w:t xml:space="preserve"> </w:t>
      </w:r>
      <w:r w:rsidR="008669F9">
        <w:rPr>
          <w:rFonts w:ascii="Arial" w:hAnsi="Arial" w:cs="Arial"/>
          <w:sz w:val="20"/>
          <w:szCs w:val="20"/>
        </w:rPr>
        <w:t>pp 131-169</w:t>
      </w:r>
      <w:r w:rsidRPr="0010688A">
        <w:rPr>
          <w:rFonts w:ascii="Arial" w:hAnsi="Arial" w:cs="Arial"/>
          <w:sz w:val="20"/>
          <w:szCs w:val="20"/>
        </w:rPr>
        <w:t>. Elsevier Science Publishing Co</w:t>
      </w:r>
      <w:r w:rsidR="00DB0AB4">
        <w:rPr>
          <w:rFonts w:ascii="Arial" w:hAnsi="Arial" w:cs="Arial"/>
          <w:sz w:val="20"/>
          <w:szCs w:val="20"/>
        </w:rPr>
        <w:t xml:space="preserve"> </w:t>
      </w:r>
      <w:r w:rsidR="00DB0AB4" w:rsidRPr="00DB0AB4">
        <w:rPr>
          <w:rFonts w:ascii="Arial" w:hAnsi="Arial" w:cs="Arial"/>
          <w:sz w:val="20"/>
          <w:szCs w:val="20"/>
        </w:rPr>
        <w:t> Inc. </w:t>
      </w:r>
      <w:r w:rsidR="00610CA7">
        <w:rPr>
          <w:rFonts w:ascii="Arial" w:hAnsi="Arial" w:cs="Arial"/>
          <w:sz w:val="20"/>
          <w:szCs w:val="20"/>
        </w:rPr>
        <w:t xml:space="preserve"> </w:t>
      </w:r>
      <w:hyperlink r:id="rId13" w:tgtFrame="_blank" w:history="1">
        <w:r w:rsidR="00DB0AB4" w:rsidRPr="00DB0AB4">
          <w:rPr>
            <w:rStyle w:val="Kpr"/>
            <w:rFonts w:ascii="Arial" w:hAnsi="Arial" w:cs="Arial"/>
            <w:color w:val="auto"/>
            <w:sz w:val="20"/>
            <w:szCs w:val="20"/>
            <w:u w:val="none"/>
          </w:rPr>
          <w:t>https://doi.org/10.​1016/​B978-0-443-16011-0.​00004-3</w:t>
        </w:r>
      </w:hyperlink>
    </w:p>
    <w:p w14:paraId="6AB8BC1F" w14:textId="77777777" w:rsidR="004D03FC" w:rsidRDefault="004D03FC">
      <w:pPr>
        <w:rPr>
          <w:rFonts w:ascii="Arial" w:hAnsi="Arial" w:cs="Arial"/>
          <w:b/>
          <w:bCs/>
          <w:sz w:val="20"/>
          <w:szCs w:val="20"/>
        </w:rPr>
      </w:pPr>
      <w:r>
        <w:rPr>
          <w:rFonts w:ascii="Arial" w:hAnsi="Arial" w:cs="Arial"/>
          <w:b/>
          <w:bCs/>
          <w:sz w:val="20"/>
          <w:szCs w:val="20"/>
        </w:rPr>
        <w:br w:type="page"/>
      </w:r>
    </w:p>
    <w:p w14:paraId="7C6E0380" w14:textId="51169757" w:rsidR="002121D3" w:rsidRPr="00EE0D7B" w:rsidRDefault="002121D3" w:rsidP="002121D3">
      <w:pPr>
        <w:jc w:val="both"/>
        <w:rPr>
          <w:rFonts w:ascii="Arial" w:hAnsi="Arial" w:cs="Arial"/>
          <w:sz w:val="20"/>
          <w:szCs w:val="20"/>
        </w:rPr>
      </w:pPr>
      <w:r w:rsidRPr="00EE0D7B">
        <w:rPr>
          <w:rFonts w:ascii="Arial" w:hAnsi="Arial" w:cs="Arial"/>
          <w:b/>
          <w:bCs/>
          <w:sz w:val="20"/>
          <w:szCs w:val="20"/>
        </w:rPr>
        <w:lastRenderedPageBreak/>
        <w:t>Ulusal yayınevlerinde yayımlanan kitap bölümü</w:t>
      </w:r>
    </w:p>
    <w:p w14:paraId="517AC8CB" w14:textId="00BFFA29" w:rsidR="005235A4" w:rsidRPr="005235A4" w:rsidRDefault="005235A4" w:rsidP="00140F95">
      <w:pPr>
        <w:pStyle w:val="ListeParagraf"/>
        <w:numPr>
          <w:ilvl w:val="0"/>
          <w:numId w:val="6"/>
        </w:numPr>
        <w:rPr>
          <w:rFonts w:ascii="Arial" w:hAnsi="Arial" w:cs="Arial"/>
          <w:sz w:val="20"/>
          <w:szCs w:val="20"/>
        </w:rPr>
      </w:pPr>
      <w:r w:rsidRPr="005235A4">
        <w:rPr>
          <w:rFonts w:ascii="Arial" w:hAnsi="Arial" w:cs="Arial"/>
          <w:sz w:val="20"/>
          <w:szCs w:val="20"/>
        </w:rPr>
        <w:t>Yılmaz, R</w:t>
      </w:r>
      <w:proofErr w:type="gramStart"/>
      <w:r w:rsidRPr="005235A4">
        <w:rPr>
          <w:rFonts w:ascii="Arial" w:hAnsi="Arial" w:cs="Arial"/>
          <w:sz w:val="20"/>
          <w:szCs w:val="20"/>
        </w:rPr>
        <w:t>.,</w:t>
      </w:r>
      <w:proofErr w:type="gramEnd"/>
      <w:r w:rsidRPr="005235A4">
        <w:rPr>
          <w:rFonts w:ascii="Arial" w:hAnsi="Arial" w:cs="Arial"/>
          <w:sz w:val="20"/>
          <w:szCs w:val="20"/>
        </w:rPr>
        <w:t xml:space="preserve"> Ünal, T.T. (2021). Genetik Modifiye Organizmalar: Gıda, Yem, İzlenebilirlik</w:t>
      </w:r>
      <w:r>
        <w:rPr>
          <w:rFonts w:ascii="Arial" w:hAnsi="Arial" w:cs="Arial"/>
          <w:sz w:val="20"/>
          <w:szCs w:val="20"/>
        </w:rPr>
        <w:t xml:space="preserve">. In </w:t>
      </w:r>
      <w:r w:rsidR="00140F95" w:rsidRPr="00140F95">
        <w:rPr>
          <w:rFonts w:ascii="Arial" w:hAnsi="Arial" w:cs="Arial"/>
          <w:sz w:val="20"/>
          <w:szCs w:val="20"/>
        </w:rPr>
        <w:t xml:space="preserve">Gıda Biyoteknolojisi, Ögel, </w:t>
      </w:r>
      <w:r w:rsidR="00140F95">
        <w:rPr>
          <w:rFonts w:ascii="Arial" w:hAnsi="Arial" w:cs="Arial"/>
          <w:sz w:val="20"/>
          <w:szCs w:val="20"/>
        </w:rPr>
        <w:t>Z.B. (Ed.)</w:t>
      </w:r>
      <w:r w:rsidR="00140F95" w:rsidRPr="00140F95">
        <w:rPr>
          <w:rFonts w:ascii="Arial" w:hAnsi="Arial" w:cs="Arial"/>
          <w:sz w:val="20"/>
          <w:szCs w:val="20"/>
        </w:rPr>
        <w:t>, ss.17-21</w:t>
      </w:r>
      <w:r w:rsidR="00140F95">
        <w:rPr>
          <w:rFonts w:ascii="Arial" w:hAnsi="Arial" w:cs="Arial"/>
          <w:sz w:val="20"/>
          <w:szCs w:val="20"/>
        </w:rPr>
        <w:t xml:space="preserve">, </w:t>
      </w:r>
      <w:r w:rsidR="00140F95" w:rsidRPr="00140F95">
        <w:rPr>
          <w:rFonts w:ascii="Arial" w:hAnsi="Arial" w:cs="Arial"/>
          <w:sz w:val="20"/>
          <w:szCs w:val="20"/>
        </w:rPr>
        <w:t>Türki</w:t>
      </w:r>
      <w:r w:rsidR="00140F95">
        <w:rPr>
          <w:rFonts w:ascii="Arial" w:hAnsi="Arial" w:cs="Arial"/>
          <w:sz w:val="20"/>
          <w:szCs w:val="20"/>
        </w:rPr>
        <w:t>ye Klinikleri Yayınevi, Ankara.</w:t>
      </w:r>
    </w:p>
    <w:p w14:paraId="184F2999" w14:textId="5832DD15" w:rsidR="00E3438A" w:rsidRPr="00EE0D7B" w:rsidRDefault="002121D3" w:rsidP="00E3438A">
      <w:pPr>
        <w:numPr>
          <w:ilvl w:val="0"/>
          <w:numId w:val="6"/>
        </w:numPr>
        <w:spacing w:after="0"/>
        <w:jc w:val="both"/>
        <w:rPr>
          <w:rFonts w:ascii="Arial" w:hAnsi="Arial" w:cs="Arial"/>
          <w:sz w:val="20"/>
          <w:szCs w:val="20"/>
        </w:rPr>
      </w:pPr>
      <w:r w:rsidRPr="00EE0D7B">
        <w:rPr>
          <w:rFonts w:ascii="Arial" w:hAnsi="Arial" w:cs="Arial"/>
          <w:sz w:val="20"/>
          <w:szCs w:val="20"/>
          <w:lang w:val="en-GB"/>
        </w:rPr>
        <w:t xml:space="preserve">Tamer, C.E., Akpınar Bayizit, A., Özkan Karabacak, A., Durgut, S., Tunçkal, C., Bayramoğlu, G., Yolci Ömeroğlu, P., Kamiloğlu Beştepe, S., Çopur, Ö.U. (2022). Gıda </w:t>
      </w:r>
      <w:r w:rsidR="00676BEA" w:rsidRPr="00EE0D7B">
        <w:rPr>
          <w:rFonts w:ascii="Arial" w:hAnsi="Arial" w:cs="Arial"/>
          <w:sz w:val="20"/>
          <w:szCs w:val="20"/>
          <w:lang w:val="en-GB"/>
        </w:rPr>
        <w:t>Sanayinde Kombucha Biyoselülozunun Değerlendirilme Olanaklar</w:t>
      </w:r>
      <w:r w:rsidRPr="00EE0D7B">
        <w:rPr>
          <w:rFonts w:ascii="Arial" w:hAnsi="Arial" w:cs="Arial"/>
          <w:sz w:val="20"/>
          <w:szCs w:val="20"/>
          <w:lang w:val="en-GB"/>
        </w:rPr>
        <w:t xml:space="preserve">ı. </w:t>
      </w:r>
      <w:r w:rsidR="00717D42">
        <w:rPr>
          <w:rFonts w:ascii="Arial" w:hAnsi="Arial" w:cs="Arial"/>
          <w:sz w:val="20"/>
          <w:szCs w:val="20"/>
          <w:lang w:val="en-GB"/>
        </w:rPr>
        <w:t xml:space="preserve">In </w:t>
      </w:r>
      <w:r w:rsidRPr="00EE0D7B">
        <w:rPr>
          <w:rFonts w:ascii="Arial" w:hAnsi="Arial" w:cs="Arial"/>
          <w:sz w:val="20"/>
          <w:szCs w:val="20"/>
          <w:lang w:val="en-GB"/>
        </w:rPr>
        <w:t>Gıda Mühendisliği Alanında Güncel Yaklaşımlar</w:t>
      </w:r>
      <w:r w:rsidRPr="00EE0D7B">
        <w:rPr>
          <w:rFonts w:ascii="Arial" w:hAnsi="Arial" w:cs="Arial"/>
          <w:i/>
          <w:iCs/>
          <w:sz w:val="20"/>
          <w:szCs w:val="20"/>
          <w:lang w:val="en-GB"/>
        </w:rPr>
        <w:t xml:space="preserve">. </w:t>
      </w:r>
      <w:r w:rsidR="00E3438A">
        <w:rPr>
          <w:rFonts w:ascii="Arial" w:hAnsi="Arial" w:cs="Arial"/>
          <w:sz w:val="20"/>
          <w:szCs w:val="20"/>
          <w:lang w:val="en-GB"/>
        </w:rPr>
        <w:t>Gül, H. &amp; Hayıt, F. (Eds.), ss.</w:t>
      </w:r>
      <w:r w:rsidR="00E3438A" w:rsidRPr="00EE0D7B">
        <w:rPr>
          <w:rFonts w:ascii="Arial" w:hAnsi="Arial" w:cs="Arial"/>
          <w:sz w:val="20"/>
          <w:szCs w:val="20"/>
          <w:lang w:val="en-GB"/>
        </w:rPr>
        <w:t xml:space="preserve"> </w:t>
      </w:r>
      <w:r w:rsidR="00E3438A">
        <w:rPr>
          <w:rFonts w:ascii="Arial" w:hAnsi="Arial" w:cs="Arial"/>
          <w:sz w:val="20"/>
          <w:szCs w:val="20"/>
          <w:lang w:val="en-GB"/>
        </w:rPr>
        <w:t>67-124.</w:t>
      </w:r>
      <w:r w:rsidR="00E3438A" w:rsidRPr="00EE0D7B">
        <w:rPr>
          <w:rFonts w:ascii="Arial" w:hAnsi="Arial" w:cs="Arial"/>
          <w:sz w:val="20"/>
          <w:szCs w:val="20"/>
          <w:lang w:val="en-GB"/>
        </w:rPr>
        <w:t xml:space="preserve"> İKSAD Yayınları</w:t>
      </w:r>
      <w:r w:rsidR="00E3438A">
        <w:rPr>
          <w:rFonts w:ascii="Arial" w:hAnsi="Arial" w:cs="Arial"/>
          <w:sz w:val="20"/>
          <w:szCs w:val="20"/>
          <w:lang w:val="en-GB"/>
        </w:rPr>
        <w:t>.</w:t>
      </w:r>
      <w:r w:rsidR="00E3438A" w:rsidRPr="00EE0D7B">
        <w:rPr>
          <w:rFonts w:ascii="Arial" w:hAnsi="Arial" w:cs="Arial"/>
          <w:sz w:val="20"/>
          <w:szCs w:val="20"/>
          <w:lang w:val="en-GB"/>
        </w:rPr>
        <w:t xml:space="preserve"> ISBN: 978-625-8246-56-8</w:t>
      </w:r>
      <w:r w:rsidR="00E3438A">
        <w:rPr>
          <w:rFonts w:ascii="Arial" w:hAnsi="Arial" w:cs="Arial"/>
          <w:sz w:val="20"/>
          <w:szCs w:val="20"/>
          <w:lang w:val="en-GB"/>
        </w:rPr>
        <w:t>.</w:t>
      </w:r>
    </w:p>
    <w:p w14:paraId="626C7158" w14:textId="65B8CA39" w:rsidR="002121D3" w:rsidRPr="00EE0D7B" w:rsidRDefault="002121D3" w:rsidP="00E3438A">
      <w:pPr>
        <w:numPr>
          <w:ilvl w:val="0"/>
          <w:numId w:val="6"/>
        </w:numPr>
        <w:spacing w:after="0"/>
        <w:jc w:val="both"/>
        <w:rPr>
          <w:rFonts w:ascii="Arial" w:hAnsi="Arial" w:cs="Arial"/>
          <w:sz w:val="20"/>
          <w:szCs w:val="20"/>
        </w:rPr>
      </w:pPr>
      <w:r w:rsidRPr="00EE0D7B">
        <w:rPr>
          <w:rFonts w:ascii="Arial" w:hAnsi="Arial" w:cs="Arial"/>
          <w:sz w:val="20"/>
          <w:szCs w:val="20"/>
          <w:lang w:val="en-GB"/>
        </w:rPr>
        <w:t xml:space="preserve">Çalışkan, Ş., Yolci Ömeroğlu, P. (2022). Kitosan </w:t>
      </w:r>
      <w:r w:rsidR="00676BEA" w:rsidRPr="00EE0D7B">
        <w:rPr>
          <w:rFonts w:ascii="Arial" w:hAnsi="Arial" w:cs="Arial"/>
          <w:sz w:val="20"/>
          <w:szCs w:val="20"/>
          <w:lang w:val="en-GB"/>
        </w:rPr>
        <w:t>Bazlı Film Ve Kaplamaların Taze Meyvelerin Raf Ömrünün Artırılması Üzerine Etkisi.</w:t>
      </w:r>
      <w:r w:rsidRPr="00EE0D7B">
        <w:rPr>
          <w:rFonts w:ascii="Arial" w:hAnsi="Arial" w:cs="Arial"/>
          <w:sz w:val="20"/>
          <w:szCs w:val="20"/>
          <w:lang w:val="en-GB"/>
        </w:rPr>
        <w:t xml:space="preserve"> </w:t>
      </w:r>
      <w:r w:rsidR="00717D42">
        <w:rPr>
          <w:rFonts w:ascii="Arial" w:hAnsi="Arial" w:cs="Arial"/>
          <w:sz w:val="20"/>
          <w:szCs w:val="20"/>
          <w:lang w:val="en-GB"/>
        </w:rPr>
        <w:t xml:space="preserve">In </w:t>
      </w:r>
      <w:r w:rsidRPr="00EE0D7B">
        <w:rPr>
          <w:rFonts w:ascii="Arial" w:hAnsi="Arial" w:cs="Arial"/>
          <w:sz w:val="20"/>
          <w:szCs w:val="20"/>
          <w:lang w:val="en-GB"/>
        </w:rPr>
        <w:t>Gıda Mühendisliği Alanında Güncel Yaklaşımlar</w:t>
      </w:r>
      <w:r w:rsidR="00E3438A">
        <w:rPr>
          <w:rFonts w:ascii="Arial" w:hAnsi="Arial" w:cs="Arial"/>
          <w:sz w:val="20"/>
          <w:szCs w:val="20"/>
          <w:lang w:val="en-GB"/>
        </w:rPr>
        <w:t>, Gül, H. &amp; Hayıt, F. (Eds.), ss.</w:t>
      </w:r>
      <w:r w:rsidR="00E3438A" w:rsidRPr="00EE0D7B">
        <w:rPr>
          <w:rFonts w:ascii="Arial" w:hAnsi="Arial" w:cs="Arial"/>
          <w:sz w:val="20"/>
          <w:szCs w:val="20"/>
          <w:lang w:val="en-GB"/>
        </w:rPr>
        <w:t xml:space="preserve"> 373-402</w:t>
      </w:r>
      <w:r w:rsidR="00E3438A">
        <w:rPr>
          <w:rFonts w:ascii="Arial" w:hAnsi="Arial" w:cs="Arial"/>
          <w:sz w:val="20"/>
          <w:szCs w:val="20"/>
          <w:lang w:val="en-GB"/>
        </w:rPr>
        <w:t>.</w:t>
      </w:r>
      <w:r w:rsidR="00E3438A" w:rsidRPr="00EE0D7B">
        <w:rPr>
          <w:rFonts w:ascii="Arial" w:hAnsi="Arial" w:cs="Arial"/>
          <w:sz w:val="20"/>
          <w:szCs w:val="20"/>
          <w:lang w:val="en-GB"/>
        </w:rPr>
        <w:t xml:space="preserve"> </w:t>
      </w:r>
      <w:r w:rsidRPr="00EE0D7B">
        <w:rPr>
          <w:rFonts w:ascii="Arial" w:hAnsi="Arial" w:cs="Arial"/>
          <w:sz w:val="20"/>
          <w:szCs w:val="20"/>
          <w:lang w:val="en-GB"/>
        </w:rPr>
        <w:t>İKSAD Yayınları</w:t>
      </w:r>
      <w:r w:rsidR="00E3438A">
        <w:rPr>
          <w:rFonts w:ascii="Arial" w:hAnsi="Arial" w:cs="Arial"/>
          <w:sz w:val="20"/>
          <w:szCs w:val="20"/>
          <w:lang w:val="en-GB"/>
        </w:rPr>
        <w:t>.</w:t>
      </w:r>
      <w:r w:rsidRPr="00EE0D7B">
        <w:rPr>
          <w:rFonts w:ascii="Arial" w:hAnsi="Arial" w:cs="Arial"/>
          <w:sz w:val="20"/>
          <w:szCs w:val="20"/>
          <w:lang w:val="en-GB"/>
        </w:rPr>
        <w:t xml:space="preserve"> ISBN: 978-625-8246-56-8</w:t>
      </w:r>
      <w:r w:rsidR="00C255F3">
        <w:rPr>
          <w:rFonts w:ascii="Arial" w:hAnsi="Arial" w:cs="Arial"/>
          <w:sz w:val="20"/>
          <w:szCs w:val="20"/>
          <w:lang w:val="en-GB"/>
        </w:rPr>
        <w:t>.</w:t>
      </w:r>
    </w:p>
    <w:p w14:paraId="7B0F40C0" w14:textId="7300D8B4" w:rsidR="00D4187F" w:rsidRPr="00E3438A" w:rsidRDefault="002121D3" w:rsidP="00E3438A">
      <w:pPr>
        <w:numPr>
          <w:ilvl w:val="0"/>
          <w:numId w:val="6"/>
        </w:numPr>
        <w:spacing w:after="0"/>
        <w:jc w:val="both"/>
        <w:rPr>
          <w:rFonts w:ascii="Arial" w:hAnsi="Arial" w:cs="Arial"/>
          <w:sz w:val="20"/>
          <w:szCs w:val="20"/>
        </w:rPr>
      </w:pPr>
      <w:r w:rsidRPr="00EE0D7B">
        <w:rPr>
          <w:rFonts w:ascii="Arial" w:hAnsi="Arial" w:cs="Arial"/>
          <w:sz w:val="20"/>
          <w:szCs w:val="20"/>
          <w:lang w:val="en-GB"/>
        </w:rPr>
        <w:t>Acoğlu Çelik, B.,</w:t>
      </w:r>
      <w:r w:rsidRPr="00EE0D7B">
        <w:rPr>
          <w:rFonts w:ascii="Arial" w:hAnsi="Arial" w:cs="Arial"/>
          <w:b/>
          <w:bCs/>
          <w:sz w:val="20"/>
          <w:szCs w:val="20"/>
          <w:lang w:val="en-GB"/>
        </w:rPr>
        <w:t xml:space="preserve"> </w:t>
      </w:r>
      <w:r w:rsidRPr="00EE0D7B">
        <w:rPr>
          <w:rFonts w:ascii="Arial" w:hAnsi="Arial" w:cs="Arial"/>
          <w:sz w:val="20"/>
          <w:szCs w:val="20"/>
          <w:lang w:val="en-GB"/>
        </w:rPr>
        <w:t>Yolci Ömeroğlu, P.</w:t>
      </w:r>
      <w:r w:rsidRPr="00EE0D7B">
        <w:rPr>
          <w:rFonts w:ascii="Arial" w:hAnsi="Arial" w:cs="Arial"/>
          <w:b/>
          <w:bCs/>
          <w:sz w:val="20"/>
          <w:szCs w:val="20"/>
          <w:lang w:val="en-GB"/>
        </w:rPr>
        <w:t xml:space="preserve"> </w:t>
      </w:r>
      <w:r w:rsidRPr="00EE0D7B">
        <w:rPr>
          <w:rFonts w:ascii="Arial" w:hAnsi="Arial" w:cs="Arial"/>
          <w:sz w:val="20"/>
          <w:szCs w:val="20"/>
          <w:lang w:val="en-GB"/>
        </w:rPr>
        <w:t>(2022). Gıda Aromalarının Enkapsülasyonu</w:t>
      </w:r>
      <w:r w:rsidR="00717D42">
        <w:rPr>
          <w:rFonts w:ascii="Arial" w:hAnsi="Arial" w:cs="Arial"/>
          <w:sz w:val="20"/>
          <w:szCs w:val="20"/>
          <w:lang w:val="en-GB"/>
        </w:rPr>
        <w:t>. In</w:t>
      </w:r>
      <w:r w:rsidRPr="00EE0D7B">
        <w:rPr>
          <w:rFonts w:ascii="Arial" w:hAnsi="Arial" w:cs="Arial"/>
          <w:sz w:val="20"/>
          <w:szCs w:val="20"/>
          <w:lang w:val="en-GB"/>
        </w:rPr>
        <w:t xml:space="preserve"> </w:t>
      </w:r>
      <w:r w:rsidRPr="00676BEA">
        <w:rPr>
          <w:rFonts w:ascii="Arial" w:hAnsi="Arial" w:cs="Arial"/>
          <w:iCs/>
          <w:sz w:val="20"/>
          <w:szCs w:val="20"/>
          <w:lang w:val="en-GB"/>
        </w:rPr>
        <w:t>Biyolojik Çeşitliliğin Teknoloji ve Çevreyle Etkileşimi Temelinde Güncel Bazı Araştırmalar,</w:t>
      </w:r>
      <w:r w:rsidRPr="00EE0D7B">
        <w:rPr>
          <w:rFonts w:ascii="Arial" w:hAnsi="Arial" w:cs="Arial"/>
          <w:i/>
          <w:iCs/>
          <w:sz w:val="20"/>
          <w:szCs w:val="20"/>
          <w:lang w:val="en-GB"/>
        </w:rPr>
        <w:t xml:space="preserve"> </w:t>
      </w:r>
      <w:r w:rsidRPr="00676BEA">
        <w:rPr>
          <w:rFonts w:ascii="Arial" w:hAnsi="Arial" w:cs="Arial"/>
          <w:iCs/>
          <w:sz w:val="20"/>
          <w:szCs w:val="20"/>
          <w:lang w:val="en-GB"/>
        </w:rPr>
        <w:t xml:space="preserve">Demir, </w:t>
      </w:r>
      <w:r w:rsidR="00E3438A">
        <w:rPr>
          <w:rFonts w:ascii="Arial" w:hAnsi="Arial" w:cs="Arial"/>
          <w:iCs/>
          <w:sz w:val="20"/>
          <w:szCs w:val="20"/>
          <w:lang w:val="en-GB"/>
        </w:rPr>
        <w:t xml:space="preserve">C. &amp; Gezer, R. (Eds.), ss. </w:t>
      </w:r>
      <w:r w:rsidRPr="00EE0D7B">
        <w:rPr>
          <w:rFonts w:ascii="Arial" w:hAnsi="Arial" w:cs="Arial"/>
          <w:sz w:val="20"/>
          <w:szCs w:val="20"/>
          <w:lang w:val="en-GB"/>
        </w:rPr>
        <w:t>103-132.</w:t>
      </w:r>
      <w:r w:rsidR="00E3438A" w:rsidRPr="00E3438A">
        <w:rPr>
          <w:rFonts w:ascii="Arial" w:hAnsi="Arial" w:cs="Arial"/>
          <w:iCs/>
          <w:sz w:val="20"/>
          <w:szCs w:val="20"/>
          <w:lang w:val="en-GB"/>
        </w:rPr>
        <w:t xml:space="preserve"> </w:t>
      </w:r>
      <w:r w:rsidR="00E3438A" w:rsidRPr="00EE0D7B">
        <w:rPr>
          <w:rFonts w:ascii="Arial" w:hAnsi="Arial" w:cs="Arial"/>
          <w:sz w:val="20"/>
          <w:szCs w:val="20"/>
          <w:lang w:val="en-GB"/>
        </w:rPr>
        <w:t xml:space="preserve">İKSAD Yayınları. </w:t>
      </w:r>
      <w:r w:rsidRPr="00EE0D7B">
        <w:rPr>
          <w:rFonts w:ascii="Arial" w:hAnsi="Arial" w:cs="Arial"/>
          <w:sz w:val="20"/>
          <w:szCs w:val="20"/>
          <w:lang w:val="en-GB"/>
        </w:rPr>
        <w:t xml:space="preserve"> ISBN: 978-625-6955-77-6</w:t>
      </w:r>
    </w:p>
    <w:p w14:paraId="1CABEBFD" w14:textId="77777777" w:rsidR="00E3438A" w:rsidRPr="00B83D2C" w:rsidRDefault="00E3438A" w:rsidP="00E3438A">
      <w:pPr>
        <w:spacing w:after="0"/>
        <w:ind w:left="720"/>
        <w:jc w:val="both"/>
        <w:rPr>
          <w:rFonts w:ascii="Arial" w:hAnsi="Arial" w:cs="Arial"/>
          <w:sz w:val="20"/>
          <w:szCs w:val="20"/>
        </w:rPr>
      </w:pPr>
    </w:p>
    <w:p w14:paraId="29B968D2" w14:textId="77777777" w:rsidR="00F3112E" w:rsidRDefault="00F3112E" w:rsidP="00F3112E">
      <w:pPr>
        <w:numPr>
          <w:ilvl w:val="0"/>
          <w:numId w:val="6"/>
        </w:numPr>
        <w:spacing w:after="0"/>
        <w:jc w:val="both"/>
        <w:rPr>
          <w:rFonts w:ascii="Arial" w:hAnsi="Arial" w:cs="Arial"/>
          <w:sz w:val="20"/>
          <w:szCs w:val="20"/>
        </w:rPr>
      </w:pPr>
      <w:r>
        <w:rPr>
          <w:rFonts w:ascii="Arial" w:hAnsi="Arial" w:cs="Arial"/>
          <w:sz w:val="20"/>
          <w:szCs w:val="20"/>
        </w:rPr>
        <w:t>Topaloğlu Günan, K</w:t>
      </w:r>
      <w:proofErr w:type="gramStart"/>
      <w:r>
        <w:rPr>
          <w:rFonts w:ascii="Arial" w:hAnsi="Arial" w:cs="Arial"/>
          <w:sz w:val="20"/>
          <w:szCs w:val="20"/>
        </w:rPr>
        <w:t>.,</w:t>
      </w:r>
      <w:proofErr w:type="gramEnd"/>
      <w:r>
        <w:rPr>
          <w:rFonts w:ascii="Arial" w:hAnsi="Arial" w:cs="Arial"/>
          <w:sz w:val="20"/>
          <w:szCs w:val="20"/>
        </w:rPr>
        <w:t xml:space="preserve"> Boğa, T., Dikeç, İ.E., Yolci Ömeroğlu, P. </w:t>
      </w:r>
      <w:r w:rsidRPr="0081420D">
        <w:rPr>
          <w:rFonts w:ascii="Arial" w:hAnsi="Arial" w:cs="Arial"/>
          <w:sz w:val="20"/>
          <w:szCs w:val="20"/>
        </w:rPr>
        <w:t>(2024).</w:t>
      </w:r>
      <w:r>
        <w:rPr>
          <w:rFonts w:ascii="Arial" w:hAnsi="Arial" w:cs="Arial"/>
          <w:sz w:val="20"/>
          <w:szCs w:val="20"/>
        </w:rPr>
        <w:t xml:space="preserve"> Vegan Kalburabastı Üretimi. In Sofradaki Bilim ve Lezzetteki Sanat: Gastronomiye Kapsamlı Bir Bakış,  Sökmen, A. &amp; Aydın, Ç. (Ed.), ss. 129-141. Detay Anatolia Akademik Yayıncılık Ltd. Şti</w:t>
      </w:r>
      <w:proofErr w:type="gramStart"/>
      <w:r>
        <w:rPr>
          <w:rFonts w:ascii="Arial" w:hAnsi="Arial" w:cs="Arial"/>
          <w:sz w:val="20"/>
          <w:szCs w:val="20"/>
        </w:rPr>
        <w:t>.,</w:t>
      </w:r>
      <w:proofErr w:type="gramEnd"/>
      <w:r>
        <w:rPr>
          <w:rFonts w:ascii="Arial" w:hAnsi="Arial" w:cs="Arial"/>
          <w:sz w:val="20"/>
          <w:szCs w:val="20"/>
        </w:rPr>
        <w:t xml:space="preserve"> Ankara. ISBN: </w:t>
      </w:r>
      <w:r w:rsidRPr="00F3112E">
        <w:rPr>
          <w:rFonts w:ascii="Arial" w:hAnsi="Arial" w:cs="Arial"/>
          <w:sz w:val="20"/>
          <w:szCs w:val="20"/>
        </w:rPr>
        <w:t>978-605-254-809-7</w:t>
      </w:r>
      <w:r>
        <w:rPr>
          <w:rFonts w:ascii="Arial" w:hAnsi="Arial" w:cs="Arial"/>
          <w:sz w:val="20"/>
          <w:szCs w:val="20"/>
        </w:rPr>
        <w:t>.</w:t>
      </w:r>
    </w:p>
    <w:p w14:paraId="05CD87B8" w14:textId="4F65A333" w:rsidR="00B83D2C" w:rsidRPr="00313C8D" w:rsidRDefault="00B83D2C" w:rsidP="00E3438A">
      <w:pPr>
        <w:numPr>
          <w:ilvl w:val="0"/>
          <w:numId w:val="6"/>
        </w:numPr>
        <w:spacing w:after="0"/>
        <w:jc w:val="both"/>
        <w:rPr>
          <w:rFonts w:ascii="Arial" w:hAnsi="Arial" w:cs="Arial"/>
          <w:sz w:val="20"/>
          <w:szCs w:val="20"/>
        </w:rPr>
      </w:pPr>
      <w:r w:rsidRPr="00816ADE">
        <w:rPr>
          <w:rFonts w:ascii="Arial" w:hAnsi="Arial" w:cs="Arial"/>
          <w:bCs/>
          <w:sz w:val="20"/>
          <w:szCs w:val="20"/>
          <w:lang w:val="en-GB"/>
        </w:rPr>
        <w:t>Özkan Karabacak, A</w:t>
      </w:r>
      <w:r w:rsidRPr="00816ADE">
        <w:rPr>
          <w:rFonts w:ascii="Arial" w:hAnsi="Arial" w:cs="Arial"/>
          <w:sz w:val="20"/>
          <w:szCs w:val="20"/>
          <w:lang w:val="en-GB"/>
        </w:rPr>
        <w:t xml:space="preserve">., Süfer, Ö. </w:t>
      </w:r>
      <w:r>
        <w:rPr>
          <w:rFonts w:ascii="Arial" w:hAnsi="Arial" w:cs="Arial"/>
          <w:sz w:val="20"/>
          <w:szCs w:val="20"/>
          <w:lang w:val="en-GB"/>
        </w:rPr>
        <w:t>(</w:t>
      </w:r>
      <w:r w:rsidRPr="00816ADE">
        <w:rPr>
          <w:rFonts w:ascii="Arial" w:hAnsi="Arial" w:cs="Arial"/>
          <w:sz w:val="20"/>
          <w:szCs w:val="20"/>
          <w:lang w:val="en-GB"/>
        </w:rPr>
        <w:t>2024</w:t>
      </w:r>
      <w:r>
        <w:rPr>
          <w:rFonts w:ascii="Arial" w:hAnsi="Arial" w:cs="Arial"/>
          <w:sz w:val="20"/>
          <w:szCs w:val="20"/>
          <w:lang w:val="en-GB"/>
        </w:rPr>
        <w:t>)</w:t>
      </w:r>
      <w:r w:rsidRPr="00816ADE">
        <w:rPr>
          <w:rFonts w:ascii="Arial" w:hAnsi="Arial" w:cs="Arial"/>
          <w:sz w:val="20"/>
          <w:szCs w:val="20"/>
          <w:lang w:val="en-GB"/>
        </w:rPr>
        <w:t>.</w:t>
      </w:r>
      <w:r>
        <w:rPr>
          <w:rFonts w:ascii="Arial" w:hAnsi="Arial" w:cs="Arial"/>
          <w:sz w:val="20"/>
          <w:szCs w:val="20"/>
        </w:rPr>
        <w:t> </w:t>
      </w:r>
      <w:r w:rsidRPr="00816ADE">
        <w:rPr>
          <w:rFonts w:ascii="Arial" w:hAnsi="Arial" w:cs="Arial"/>
          <w:sz w:val="20"/>
          <w:szCs w:val="20"/>
          <w:lang w:val="en-GB"/>
        </w:rPr>
        <w:t>Mikroalgler ve Yosunlar: Gıda İşleme.</w:t>
      </w:r>
      <w:r>
        <w:rPr>
          <w:rFonts w:ascii="Arial" w:hAnsi="Arial" w:cs="Arial"/>
          <w:sz w:val="20"/>
          <w:szCs w:val="20"/>
          <w:lang w:val="en-GB"/>
        </w:rPr>
        <w:t xml:space="preserve"> In Gıda, Beslenme v</w:t>
      </w:r>
      <w:r w:rsidRPr="00816ADE">
        <w:rPr>
          <w:rFonts w:ascii="Arial" w:hAnsi="Arial" w:cs="Arial"/>
          <w:sz w:val="20"/>
          <w:szCs w:val="20"/>
          <w:lang w:val="en-GB"/>
        </w:rPr>
        <w:t>e Gastronomide Yeni Trendler: Alternatif Besinler</w:t>
      </w:r>
      <w:r w:rsidR="000866E3">
        <w:rPr>
          <w:rFonts w:ascii="Arial" w:hAnsi="Arial" w:cs="Arial"/>
          <w:sz w:val="20"/>
          <w:szCs w:val="20"/>
          <w:lang w:val="en-GB"/>
        </w:rPr>
        <w:t>,</w:t>
      </w:r>
      <w:r w:rsidRPr="00816ADE">
        <w:rPr>
          <w:rFonts w:ascii="Arial" w:hAnsi="Arial" w:cs="Arial"/>
          <w:sz w:val="20"/>
          <w:szCs w:val="20"/>
          <w:lang w:val="en-GB"/>
        </w:rPr>
        <w:t xml:space="preserve"> Çalışkan Koç,</w:t>
      </w:r>
      <w:r w:rsidR="000866E3">
        <w:rPr>
          <w:rFonts w:ascii="Arial" w:hAnsi="Arial" w:cs="Arial"/>
          <w:sz w:val="20"/>
          <w:szCs w:val="20"/>
          <w:lang w:val="en-GB"/>
        </w:rPr>
        <w:t xml:space="preserve"> G. &amp; </w:t>
      </w:r>
      <w:r w:rsidRPr="00816ADE">
        <w:rPr>
          <w:rFonts w:ascii="Arial" w:hAnsi="Arial" w:cs="Arial"/>
          <w:sz w:val="20"/>
          <w:szCs w:val="20"/>
          <w:lang w:val="en-GB"/>
        </w:rPr>
        <w:t>Çelebi Sezer</w:t>
      </w:r>
      <w:r w:rsidR="000866E3">
        <w:rPr>
          <w:rFonts w:ascii="Arial" w:hAnsi="Arial" w:cs="Arial"/>
          <w:sz w:val="20"/>
          <w:szCs w:val="20"/>
          <w:lang w:val="en-GB"/>
        </w:rPr>
        <w:t>, Y. (Eds.),</w:t>
      </w:r>
      <w:r w:rsidRPr="00816ADE">
        <w:rPr>
          <w:rFonts w:ascii="Arial" w:hAnsi="Arial" w:cs="Arial"/>
          <w:sz w:val="20"/>
          <w:szCs w:val="20"/>
          <w:lang w:val="en-GB"/>
        </w:rPr>
        <w:t xml:space="preserve"> </w:t>
      </w:r>
      <w:r w:rsidR="000866E3" w:rsidRPr="00816ADE">
        <w:rPr>
          <w:rFonts w:ascii="Arial" w:hAnsi="Arial" w:cs="Arial"/>
          <w:sz w:val="20"/>
          <w:szCs w:val="20"/>
          <w:lang w:val="en-GB"/>
        </w:rPr>
        <w:t>ss.</w:t>
      </w:r>
      <w:r w:rsidR="00E3438A">
        <w:rPr>
          <w:rFonts w:ascii="Arial" w:hAnsi="Arial" w:cs="Arial"/>
          <w:sz w:val="20"/>
          <w:szCs w:val="20"/>
          <w:lang w:val="en-GB"/>
        </w:rPr>
        <w:t xml:space="preserve"> </w:t>
      </w:r>
      <w:r w:rsidR="000866E3" w:rsidRPr="00816ADE">
        <w:rPr>
          <w:rFonts w:ascii="Arial" w:hAnsi="Arial" w:cs="Arial"/>
          <w:sz w:val="20"/>
          <w:szCs w:val="20"/>
          <w:lang w:val="en-GB"/>
        </w:rPr>
        <w:t>261-293</w:t>
      </w:r>
      <w:r w:rsidR="000866E3">
        <w:rPr>
          <w:rFonts w:ascii="Arial" w:hAnsi="Arial" w:cs="Arial"/>
          <w:sz w:val="20"/>
          <w:szCs w:val="20"/>
          <w:lang w:val="en-GB"/>
        </w:rPr>
        <w:t>. Ankara Nobel Tıp Kitabevleri.</w:t>
      </w:r>
    </w:p>
    <w:p w14:paraId="29AF8ADA" w14:textId="70462E28" w:rsidR="000866E3" w:rsidRPr="00313C8D" w:rsidRDefault="000866E3" w:rsidP="00E3438A">
      <w:pPr>
        <w:numPr>
          <w:ilvl w:val="0"/>
          <w:numId w:val="6"/>
        </w:numPr>
        <w:spacing w:after="0"/>
        <w:jc w:val="both"/>
        <w:rPr>
          <w:rFonts w:ascii="Arial" w:hAnsi="Arial" w:cs="Arial"/>
          <w:sz w:val="20"/>
          <w:szCs w:val="20"/>
        </w:rPr>
      </w:pPr>
      <w:r w:rsidRPr="00313C8D">
        <w:rPr>
          <w:rFonts w:ascii="Arial" w:hAnsi="Arial" w:cs="Arial"/>
          <w:sz w:val="20"/>
          <w:szCs w:val="20"/>
        </w:rPr>
        <w:t>Özkan Karabacak</w:t>
      </w:r>
      <w:r>
        <w:rPr>
          <w:rFonts w:ascii="Arial" w:hAnsi="Arial" w:cs="Arial"/>
          <w:sz w:val="20"/>
          <w:szCs w:val="20"/>
        </w:rPr>
        <w:t>,</w:t>
      </w:r>
      <w:r w:rsidRPr="00313C8D">
        <w:rPr>
          <w:rFonts w:ascii="Arial" w:hAnsi="Arial" w:cs="Arial"/>
          <w:sz w:val="20"/>
          <w:szCs w:val="20"/>
        </w:rPr>
        <w:t xml:space="preserve"> A</w:t>
      </w:r>
      <w:proofErr w:type="gramStart"/>
      <w:r w:rsidRPr="00313C8D">
        <w:rPr>
          <w:rFonts w:ascii="Arial" w:hAnsi="Arial" w:cs="Arial"/>
          <w:sz w:val="20"/>
          <w:szCs w:val="20"/>
        </w:rPr>
        <w:t>.,</w:t>
      </w:r>
      <w:proofErr w:type="gramEnd"/>
      <w:r w:rsidRPr="00313C8D">
        <w:rPr>
          <w:rFonts w:ascii="Arial" w:hAnsi="Arial" w:cs="Arial"/>
          <w:sz w:val="20"/>
          <w:szCs w:val="20"/>
        </w:rPr>
        <w:t xml:space="preserve"> Tamer, C.E., Durgut Malçok, S. </w:t>
      </w:r>
      <w:r>
        <w:rPr>
          <w:rFonts w:ascii="Arial" w:hAnsi="Arial" w:cs="Arial"/>
          <w:sz w:val="20"/>
          <w:szCs w:val="20"/>
        </w:rPr>
        <w:t>(</w:t>
      </w:r>
      <w:r w:rsidRPr="00313C8D">
        <w:rPr>
          <w:rFonts w:ascii="Arial" w:hAnsi="Arial" w:cs="Arial"/>
          <w:sz w:val="20"/>
          <w:szCs w:val="20"/>
        </w:rPr>
        <w:t>2024</w:t>
      </w:r>
      <w:r>
        <w:rPr>
          <w:rFonts w:ascii="Arial" w:hAnsi="Arial" w:cs="Arial"/>
          <w:sz w:val="20"/>
          <w:szCs w:val="20"/>
        </w:rPr>
        <w:t>). Fonksiyonel Özellikler.</w:t>
      </w:r>
      <w:r w:rsidRPr="00313C8D">
        <w:rPr>
          <w:rFonts w:ascii="Arial" w:hAnsi="Arial" w:cs="Arial"/>
          <w:sz w:val="20"/>
          <w:szCs w:val="20"/>
        </w:rPr>
        <w:t xml:space="preserve"> In Gıdaların Mühendislik ve Kalite Özellikleri</w:t>
      </w:r>
      <w:r>
        <w:rPr>
          <w:rFonts w:ascii="Arial" w:hAnsi="Arial" w:cs="Arial"/>
          <w:sz w:val="20"/>
          <w:szCs w:val="20"/>
        </w:rPr>
        <w:t>,</w:t>
      </w:r>
      <w:r w:rsidRPr="00313C8D">
        <w:rPr>
          <w:rFonts w:ascii="Arial" w:hAnsi="Arial" w:cs="Arial"/>
          <w:sz w:val="20"/>
          <w:szCs w:val="20"/>
        </w:rPr>
        <w:t xml:space="preserve"> Çalışkan Koç</w:t>
      </w:r>
      <w:r>
        <w:rPr>
          <w:rFonts w:ascii="Arial" w:hAnsi="Arial" w:cs="Arial"/>
          <w:sz w:val="20"/>
          <w:szCs w:val="20"/>
        </w:rPr>
        <w:t>, G. &amp;</w:t>
      </w:r>
      <w:r w:rsidRPr="00313C8D">
        <w:rPr>
          <w:rFonts w:ascii="Arial" w:hAnsi="Arial" w:cs="Arial"/>
          <w:sz w:val="20"/>
          <w:szCs w:val="20"/>
        </w:rPr>
        <w:t xml:space="preserve"> Süfer</w:t>
      </w:r>
      <w:r>
        <w:rPr>
          <w:rFonts w:ascii="Arial" w:hAnsi="Arial" w:cs="Arial"/>
          <w:sz w:val="20"/>
          <w:szCs w:val="20"/>
        </w:rPr>
        <w:t>,</w:t>
      </w:r>
      <w:r w:rsidRPr="00313C8D">
        <w:rPr>
          <w:rFonts w:ascii="Arial" w:hAnsi="Arial" w:cs="Arial"/>
          <w:sz w:val="20"/>
          <w:szCs w:val="20"/>
        </w:rPr>
        <w:t xml:space="preserve"> Ö.</w:t>
      </w:r>
      <w:r>
        <w:rPr>
          <w:rFonts w:ascii="Arial" w:hAnsi="Arial" w:cs="Arial"/>
          <w:sz w:val="20"/>
          <w:szCs w:val="20"/>
        </w:rPr>
        <w:t xml:space="preserve"> (Eds), </w:t>
      </w:r>
      <w:r w:rsidRPr="00313C8D">
        <w:rPr>
          <w:rFonts w:ascii="Arial" w:hAnsi="Arial" w:cs="Arial"/>
          <w:sz w:val="20"/>
          <w:szCs w:val="20"/>
        </w:rPr>
        <w:t>ss.</w:t>
      </w:r>
      <w:r w:rsidR="00E3438A">
        <w:rPr>
          <w:rFonts w:ascii="Arial" w:hAnsi="Arial" w:cs="Arial"/>
          <w:sz w:val="20"/>
          <w:szCs w:val="20"/>
        </w:rPr>
        <w:t xml:space="preserve"> </w:t>
      </w:r>
      <w:r>
        <w:rPr>
          <w:rFonts w:ascii="Arial" w:hAnsi="Arial" w:cs="Arial"/>
          <w:sz w:val="20"/>
          <w:szCs w:val="20"/>
        </w:rPr>
        <w:t>397</w:t>
      </w:r>
      <w:r w:rsidRPr="00313C8D">
        <w:rPr>
          <w:rFonts w:ascii="Arial" w:hAnsi="Arial" w:cs="Arial"/>
          <w:sz w:val="20"/>
          <w:szCs w:val="20"/>
        </w:rPr>
        <w:t>-</w:t>
      </w:r>
      <w:r>
        <w:rPr>
          <w:rFonts w:ascii="Arial" w:hAnsi="Arial" w:cs="Arial"/>
          <w:sz w:val="20"/>
          <w:szCs w:val="20"/>
        </w:rPr>
        <w:t>448</w:t>
      </w:r>
      <w:r w:rsidRPr="00313C8D">
        <w:rPr>
          <w:rFonts w:ascii="Arial" w:hAnsi="Arial" w:cs="Arial"/>
          <w:sz w:val="20"/>
          <w:szCs w:val="20"/>
        </w:rPr>
        <w:t>.</w:t>
      </w:r>
      <w:r>
        <w:rPr>
          <w:rFonts w:ascii="Arial" w:hAnsi="Arial" w:cs="Arial"/>
          <w:sz w:val="20"/>
          <w:szCs w:val="20"/>
        </w:rPr>
        <w:t xml:space="preserve"> Nobel Akademik Yayıncılık.</w:t>
      </w:r>
      <w:r w:rsidRPr="00313C8D">
        <w:rPr>
          <w:rFonts w:ascii="Arial" w:hAnsi="Arial" w:cs="Arial"/>
          <w:sz w:val="20"/>
          <w:szCs w:val="20"/>
        </w:rPr>
        <w:t xml:space="preserve"> </w:t>
      </w:r>
    </w:p>
    <w:p w14:paraId="5972D442" w14:textId="143FD7CA" w:rsidR="00313C8D" w:rsidRPr="00313C8D" w:rsidRDefault="000866E3" w:rsidP="00E3438A">
      <w:pPr>
        <w:numPr>
          <w:ilvl w:val="0"/>
          <w:numId w:val="6"/>
        </w:numPr>
        <w:spacing w:after="0"/>
        <w:jc w:val="both"/>
        <w:rPr>
          <w:rFonts w:ascii="Arial" w:hAnsi="Arial" w:cs="Arial"/>
          <w:sz w:val="20"/>
          <w:szCs w:val="20"/>
        </w:rPr>
      </w:pPr>
      <w:r>
        <w:rPr>
          <w:rFonts w:ascii="Arial" w:hAnsi="Arial" w:cs="Arial"/>
          <w:sz w:val="20"/>
          <w:szCs w:val="20"/>
        </w:rPr>
        <w:t xml:space="preserve">Yüksel, </w:t>
      </w:r>
      <w:r w:rsidR="00313C8D" w:rsidRPr="00313C8D">
        <w:rPr>
          <w:rFonts w:ascii="Arial" w:hAnsi="Arial" w:cs="Arial"/>
          <w:sz w:val="20"/>
          <w:szCs w:val="20"/>
        </w:rPr>
        <w:t>A.N</w:t>
      </w:r>
      <w:proofErr w:type="gramStart"/>
      <w:r w:rsidR="00313C8D" w:rsidRPr="00313C8D">
        <w:rPr>
          <w:rFonts w:ascii="Arial" w:hAnsi="Arial" w:cs="Arial"/>
          <w:sz w:val="20"/>
          <w:szCs w:val="20"/>
        </w:rPr>
        <w:t>.,</w:t>
      </w:r>
      <w:proofErr w:type="gramEnd"/>
      <w:r w:rsidR="00313C8D" w:rsidRPr="00313C8D">
        <w:rPr>
          <w:rFonts w:ascii="Arial" w:hAnsi="Arial" w:cs="Arial"/>
          <w:sz w:val="20"/>
          <w:szCs w:val="20"/>
        </w:rPr>
        <w:t xml:space="preserve"> Özkan Karab</w:t>
      </w:r>
      <w:r>
        <w:rPr>
          <w:rFonts w:ascii="Arial" w:hAnsi="Arial" w:cs="Arial"/>
          <w:sz w:val="20"/>
          <w:szCs w:val="20"/>
        </w:rPr>
        <w:t>acak, A., Çalışkan Koç, G. (2024).</w:t>
      </w:r>
      <w:r w:rsidR="00313C8D" w:rsidRPr="00313C8D">
        <w:rPr>
          <w:rFonts w:ascii="Arial" w:hAnsi="Arial" w:cs="Arial"/>
          <w:sz w:val="20"/>
          <w:szCs w:val="20"/>
        </w:rPr>
        <w:t xml:space="preserve">Toz </w:t>
      </w:r>
      <w:r>
        <w:rPr>
          <w:rFonts w:ascii="Arial" w:hAnsi="Arial" w:cs="Arial"/>
          <w:sz w:val="20"/>
          <w:szCs w:val="20"/>
        </w:rPr>
        <w:t>Ürün Özellikleri.</w:t>
      </w:r>
      <w:r w:rsidR="00313C8D" w:rsidRPr="00313C8D">
        <w:rPr>
          <w:rFonts w:ascii="Arial" w:hAnsi="Arial" w:cs="Arial"/>
          <w:sz w:val="20"/>
          <w:szCs w:val="20"/>
        </w:rPr>
        <w:t xml:space="preserve"> In Gıdaların Mühendislik ve Kalite Özellikleri</w:t>
      </w:r>
      <w:r>
        <w:rPr>
          <w:rFonts w:ascii="Arial" w:hAnsi="Arial" w:cs="Arial"/>
          <w:sz w:val="20"/>
          <w:szCs w:val="20"/>
        </w:rPr>
        <w:t>,</w:t>
      </w:r>
      <w:r w:rsidR="00313C8D" w:rsidRPr="00313C8D">
        <w:rPr>
          <w:rFonts w:ascii="Arial" w:hAnsi="Arial" w:cs="Arial"/>
          <w:sz w:val="20"/>
          <w:szCs w:val="20"/>
        </w:rPr>
        <w:t xml:space="preserve"> </w:t>
      </w:r>
      <w:r w:rsidRPr="00313C8D">
        <w:rPr>
          <w:rFonts w:ascii="Arial" w:hAnsi="Arial" w:cs="Arial"/>
          <w:sz w:val="20"/>
          <w:szCs w:val="20"/>
        </w:rPr>
        <w:t>Çalışkan Koç</w:t>
      </w:r>
      <w:r>
        <w:rPr>
          <w:rFonts w:ascii="Arial" w:hAnsi="Arial" w:cs="Arial"/>
          <w:sz w:val="20"/>
          <w:szCs w:val="20"/>
        </w:rPr>
        <w:t>, G. &amp;</w:t>
      </w:r>
      <w:r w:rsidRPr="00313C8D">
        <w:rPr>
          <w:rFonts w:ascii="Arial" w:hAnsi="Arial" w:cs="Arial"/>
          <w:sz w:val="20"/>
          <w:szCs w:val="20"/>
        </w:rPr>
        <w:t xml:space="preserve"> Süfer</w:t>
      </w:r>
      <w:r>
        <w:rPr>
          <w:rFonts w:ascii="Arial" w:hAnsi="Arial" w:cs="Arial"/>
          <w:sz w:val="20"/>
          <w:szCs w:val="20"/>
        </w:rPr>
        <w:t>,</w:t>
      </w:r>
      <w:r w:rsidRPr="00313C8D">
        <w:rPr>
          <w:rFonts w:ascii="Arial" w:hAnsi="Arial" w:cs="Arial"/>
          <w:sz w:val="20"/>
          <w:szCs w:val="20"/>
        </w:rPr>
        <w:t xml:space="preserve"> Ö.</w:t>
      </w:r>
      <w:r>
        <w:rPr>
          <w:rFonts w:ascii="Arial" w:hAnsi="Arial" w:cs="Arial"/>
          <w:sz w:val="20"/>
          <w:szCs w:val="20"/>
        </w:rPr>
        <w:t xml:space="preserve"> (Eds), </w:t>
      </w:r>
      <w:r w:rsidRPr="00313C8D">
        <w:rPr>
          <w:rFonts w:ascii="Arial" w:hAnsi="Arial" w:cs="Arial"/>
          <w:sz w:val="20"/>
          <w:szCs w:val="20"/>
        </w:rPr>
        <w:t>ss.</w:t>
      </w:r>
      <w:r w:rsidR="00E3438A">
        <w:rPr>
          <w:rFonts w:ascii="Arial" w:hAnsi="Arial" w:cs="Arial"/>
          <w:sz w:val="20"/>
          <w:szCs w:val="20"/>
        </w:rPr>
        <w:t xml:space="preserve"> </w:t>
      </w:r>
      <w:r w:rsidRPr="00313C8D">
        <w:rPr>
          <w:rFonts w:ascii="Arial" w:hAnsi="Arial" w:cs="Arial"/>
          <w:sz w:val="20"/>
          <w:szCs w:val="20"/>
        </w:rPr>
        <w:t>501-542.</w:t>
      </w:r>
      <w:r>
        <w:rPr>
          <w:rFonts w:ascii="Arial" w:hAnsi="Arial" w:cs="Arial"/>
          <w:sz w:val="20"/>
          <w:szCs w:val="20"/>
        </w:rPr>
        <w:t xml:space="preserve"> Nobel Akademik Yayıncılık.</w:t>
      </w:r>
      <w:r w:rsidR="00313C8D" w:rsidRPr="00313C8D">
        <w:rPr>
          <w:rFonts w:ascii="Arial" w:hAnsi="Arial" w:cs="Arial"/>
          <w:sz w:val="20"/>
          <w:szCs w:val="20"/>
        </w:rPr>
        <w:t xml:space="preserve"> </w:t>
      </w:r>
    </w:p>
    <w:p w14:paraId="43BE3C72" w14:textId="40750FAD" w:rsidR="00B73208" w:rsidRPr="00B73208" w:rsidRDefault="00B73208" w:rsidP="00E3438A">
      <w:pPr>
        <w:pStyle w:val="ListeParagraf"/>
        <w:numPr>
          <w:ilvl w:val="0"/>
          <w:numId w:val="6"/>
        </w:numPr>
        <w:spacing w:after="0"/>
        <w:jc w:val="both"/>
        <w:rPr>
          <w:rFonts w:ascii="Arial" w:hAnsi="Arial" w:cs="Arial"/>
          <w:sz w:val="20"/>
          <w:szCs w:val="20"/>
        </w:rPr>
      </w:pPr>
      <w:r w:rsidRPr="00B73208">
        <w:rPr>
          <w:rFonts w:ascii="Arial" w:hAnsi="Arial" w:cs="Arial"/>
          <w:sz w:val="20"/>
          <w:szCs w:val="20"/>
        </w:rPr>
        <w:t xml:space="preserve">Kamiloğlu Beştepe, S. (2024).  Alternatif Gıda Kaynakları: Tüketici Kabulü ve Duyusal Yönden Değerlendirme – Dünyadan ve Ülkemizden Örnekler. In </w:t>
      </w:r>
      <w:r w:rsidR="000866E3" w:rsidRPr="00B73208">
        <w:rPr>
          <w:rFonts w:ascii="Arial" w:hAnsi="Arial" w:cs="Arial"/>
          <w:sz w:val="20"/>
          <w:szCs w:val="20"/>
        </w:rPr>
        <w:t>Alternatif Gıda Kaynakları</w:t>
      </w:r>
      <w:r w:rsidR="000866E3">
        <w:rPr>
          <w:rFonts w:ascii="Arial" w:hAnsi="Arial" w:cs="Arial"/>
          <w:sz w:val="20"/>
          <w:szCs w:val="20"/>
        </w:rPr>
        <w:t>,</w:t>
      </w:r>
      <w:r w:rsidR="000866E3" w:rsidRPr="00B73208">
        <w:rPr>
          <w:rFonts w:ascii="Arial" w:hAnsi="Arial" w:cs="Arial"/>
          <w:sz w:val="20"/>
          <w:szCs w:val="20"/>
        </w:rPr>
        <w:t xml:space="preserve"> </w:t>
      </w:r>
      <w:r w:rsidRPr="00B73208">
        <w:rPr>
          <w:rFonts w:ascii="Arial" w:hAnsi="Arial" w:cs="Arial"/>
          <w:sz w:val="20"/>
          <w:szCs w:val="20"/>
        </w:rPr>
        <w:t xml:space="preserve">Şahin </w:t>
      </w:r>
      <w:r w:rsidR="000866E3" w:rsidRPr="00B73208">
        <w:rPr>
          <w:rFonts w:ascii="Arial" w:hAnsi="Arial" w:cs="Arial"/>
          <w:sz w:val="20"/>
          <w:szCs w:val="20"/>
        </w:rPr>
        <w:t xml:space="preserve">K. </w:t>
      </w:r>
      <w:r w:rsidRPr="00B73208">
        <w:rPr>
          <w:rFonts w:ascii="Arial" w:hAnsi="Arial" w:cs="Arial"/>
          <w:sz w:val="20"/>
          <w:szCs w:val="20"/>
        </w:rPr>
        <w:t>(Ed.),</w:t>
      </w:r>
      <w:r w:rsidR="000866E3">
        <w:rPr>
          <w:rFonts w:ascii="Arial" w:hAnsi="Arial" w:cs="Arial"/>
          <w:sz w:val="20"/>
          <w:szCs w:val="20"/>
        </w:rPr>
        <w:t xml:space="preserve"> ss. 207-231</w:t>
      </w:r>
      <w:r w:rsidRPr="00B73208">
        <w:rPr>
          <w:rFonts w:ascii="Arial" w:hAnsi="Arial" w:cs="Arial"/>
          <w:sz w:val="20"/>
          <w:szCs w:val="20"/>
        </w:rPr>
        <w:t>. Ankara, Türkiye: Türkiye Bilimler Akademisi (TÜBA). https://doi.org/10.53478/TUBA.978-625-6110-00-7.ch10</w:t>
      </w:r>
    </w:p>
    <w:p w14:paraId="1A066428" w14:textId="0A8907B4" w:rsidR="00E3438A" w:rsidRDefault="0081420D" w:rsidP="00E3438A">
      <w:pPr>
        <w:numPr>
          <w:ilvl w:val="0"/>
          <w:numId w:val="6"/>
        </w:numPr>
        <w:spacing w:after="0"/>
        <w:jc w:val="both"/>
        <w:rPr>
          <w:rFonts w:ascii="Arial" w:hAnsi="Arial" w:cs="Arial"/>
          <w:sz w:val="20"/>
          <w:szCs w:val="20"/>
        </w:rPr>
      </w:pPr>
      <w:r w:rsidRPr="0081420D">
        <w:rPr>
          <w:rFonts w:ascii="Arial" w:hAnsi="Arial" w:cs="Arial"/>
          <w:sz w:val="20"/>
          <w:szCs w:val="20"/>
        </w:rPr>
        <w:t>Ersoyak, N</w:t>
      </w:r>
      <w:proofErr w:type="gramStart"/>
      <w:r w:rsidRPr="0081420D">
        <w:rPr>
          <w:rFonts w:ascii="Arial" w:hAnsi="Arial" w:cs="Arial"/>
          <w:sz w:val="20"/>
          <w:szCs w:val="20"/>
        </w:rPr>
        <w:t>.,</w:t>
      </w:r>
      <w:proofErr w:type="gramEnd"/>
      <w:r w:rsidRPr="0081420D">
        <w:rPr>
          <w:rFonts w:ascii="Arial" w:hAnsi="Arial" w:cs="Arial"/>
          <w:sz w:val="20"/>
          <w:szCs w:val="20"/>
        </w:rPr>
        <w:t xml:space="preserve"> Koç Alibaşoğlu, E., Yolci Ömeroğlu, P. (2024). Gıdaların </w:t>
      </w:r>
      <w:r w:rsidR="000866E3" w:rsidRPr="0081420D">
        <w:rPr>
          <w:rFonts w:ascii="Arial" w:hAnsi="Arial" w:cs="Arial"/>
          <w:sz w:val="20"/>
          <w:szCs w:val="20"/>
        </w:rPr>
        <w:t xml:space="preserve">Kurutulmasında </w:t>
      </w:r>
      <w:r w:rsidR="000866E3">
        <w:rPr>
          <w:rFonts w:ascii="Arial" w:hAnsi="Arial" w:cs="Arial"/>
          <w:sz w:val="20"/>
          <w:szCs w:val="20"/>
        </w:rPr>
        <w:t>v</w:t>
      </w:r>
      <w:r w:rsidR="000866E3" w:rsidRPr="0081420D">
        <w:rPr>
          <w:rFonts w:ascii="Arial" w:hAnsi="Arial" w:cs="Arial"/>
          <w:sz w:val="20"/>
          <w:szCs w:val="20"/>
        </w:rPr>
        <w:t>e Ön İşlem Uygulamalarında Kullanılan Yenilikçi Yöntemle</w:t>
      </w:r>
      <w:r w:rsidRPr="0081420D">
        <w:rPr>
          <w:rFonts w:ascii="Arial" w:hAnsi="Arial" w:cs="Arial"/>
          <w:sz w:val="20"/>
          <w:szCs w:val="20"/>
        </w:rPr>
        <w:t xml:space="preserve">r. </w:t>
      </w:r>
      <w:r w:rsidRPr="000866E3">
        <w:rPr>
          <w:rFonts w:ascii="Arial" w:hAnsi="Arial" w:cs="Arial"/>
          <w:sz w:val="20"/>
          <w:szCs w:val="20"/>
        </w:rPr>
        <w:t>Ziraat</w:t>
      </w:r>
      <w:r w:rsidRPr="0081420D">
        <w:rPr>
          <w:rFonts w:ascii="Arial" w:hAnsi="Arial" w:cs="Arial"/>
          <w:i/>
          <w:sz w:val="20"/>
          <w:szCs w:val="20"/>
        </w:rPr>
        <w:t xml:space="preserve">, </w:t>
      </w:r>
      <w:r w:rsidRPr="00B73208">
        <w:rPr>
          <w:rFonts w:ascii="Arial" w:hAnsi="Arial" w:cs="Arial"/>
          <w:sz w:val="20"/>
          <w:szCs w:val="20"/>
        </w:rPr>
        <w:t>Orman ve Su Ürünleri Al</w:t>
      </w:r>
      <w:r w:rsidR="000866E3">
        <w:rPr>
          <w:rFonts w:ascii="Arial" w:hAnsi="Arial" w:cs="Arial"/>
          <w:sz w:val="20"/>
          <w:szCs w:val="20"/>
        </w:rPr>
        <w:t xml:space="preserve">anında Akademik Çalışmalar VII, </w:t>
      </w:r>
      <w:r w:rsidRPr="00B73208">
        <w:rPr>
          <w:rFonts w:ascii="Arial" w:hAnsi="Arial" w:cs="Arial"/>
          <w:sz w:val="20"/>
          <w:szCs w:val="20"/>
        </w:rPr>
        <w:t>Beycioğlu</w:t>
      </w:r>
      <w:r w:rsidR="000866E3">
        <w:rPr>
          <w:rFonts w:ascii="Arial" w:hAnsi="Arial" w:cs="Arial"/>
          <w:sz w:val="20"/>
          <w:szCs w:val="20"/>
        </w:rPr>
        <w:t>,</w:t>
      </w:r>
      <w:r w:rsidR="000866E3" w:rsidRPr="000866E3">
        <w:rPr>
          <w:rFonts w:ascii="Arial" w:hAnsi="Arial" w:cs="Arial"/>
          <w:sz w:val="20"/>
          <w:szCs w:val="20"/>
        </w:rPr>
        <w:t xml:space="preserve"> </w:t>
      </w:r>
      <w:r w:rsidR="000866E3" w:rsidRPr="00B73208">
        <w:rPr>
          <w:rFonts w:ascii="Arial" w:hAnsi="Arial" w:cs="Arial"/>
          <w:sz w:val="20"/>
          <w:szCs w:val="20"/>
        </w:rPr>
        <w:t>T.</w:t>
      </w:r>
      <w:r w:rsidR="000866E3">
        <w:rPr>
          <w:rFonts w:ascii="Arial" w:hAnsi="Arial" w:cs="Arial"/>
          <w:sz w:val="20"/>
          <w:szCs w:val="20"/>
        </w:rPr>
        <w:t xml:space="preserve"> (Ed.</w:t>
      </w:r>
      <w:r w:rsidRPr="00B73208">
        <w:rPr>
          <w:rFonts w:ascii="Arial" w:hAnsi="Arial" w:cs="Arial"/>
          <w:sz w:val="20"/>
          <w:szCs w:val="20"/>
        </w:rPr>
        <w:t>),</w:t>
      </w:r>
      <w:r w:rsidRPr="0081420D">
        <w:rPr>
          <w:rFonts w:ascii="Arial" w:hAnsi="Arial" w:cs="Arial"/>
          <w:sz w:val="20"/>
          <w:szCs w:val="20"/>
        </w:rPr>
        <w:t xml:space="preserve"> </w:t>
      </w:r>
      <w:r w:rsidR="000866E3">
        <w:rPr>
          <w:rFonts w:ascii="Arial" w:hAnsi="Arial" w:cs="Arial"/>
          <w:sz w:val="20"/>
          <w:szCs w:val="20"/>
        </w:rPr>
        <w:t>ss.</w:t>
      </w:r>
      <w:r w:rsidR="00E3438A">
        <w:rPr>
          <w:rFonts w:ascii="Arial" w:hAnsi="Arial" w:cs="Arial"/>
          <w:sz w:val="20"/>
          <w:szCs w:val="20"/>
        </w:rPr>
        <w:t xml:space="preserve"> </w:t>
      </w:r>
      <w:r w:rsidR="000866E3" w:rsidRPr="0081420D">
        <w:rPr>
          <w:rFonts w:ascii="Arial" w:hAnsi="Arial" w:cs="Arial"/>
          <w:sz w:val="20"/>
          <w:szCs w:val="20"/>
        </w:rPr>
        <w:t xml:space="preserve">61-112. </w:t>
      </w:r>
      <w:r w:rsidRPr="0081420D">
        <w:rPr>
          <w:rFonts w:ascii="Arial" w:hAnsi="Arial" w:cs="Arial"/>
          <w:sz w:val="20"/>
          <w:szCs w:val="20"/>
        </w:rPr>
        <w:t>İKSAD Yayınları</w:t>
      </w:r>
      <w:r w:rsidR="00E3438A">
        <w:rPr>
          <w:rFonts w:ascii="Arial" w:hAnsi="Arial" w:cs="Arial"/>
          <w:sz w:val="20"/>
          <w:szCs w:val="20"/>
        </w:rPr>
        <w:t>.</w:t>
      </w:r>
      <w:r>
        <w:rPr>
          <w:rFonts w:ascii="Arial" w:hAnsi="Arial" w:cs="Arial"/>
          <w:sz w:val="20"/>
          <w:szCs w:val="20"/>
        </w:rPr>
        <w:t xml:space="preserve"> </w:t>
      </w:r>
      <w:r w:rsidR="00E3438A" w:rsidRPr="0081420D">
        <w:rPr>
          <w:rFonts w:ascii="Arial" w:hAnsi="Arial" w:cs="Arial"/>
          <w:sz w:val="20"/>
          <w:szCs w:val="20"/>
        </w:rPr>
        <w:t>ISBN: 978-625-378-025-8.</w:t>
      </w:r>
    </w:p>
    <w:p w14:paraId="1E72B8BC" w14:textId="0202B865" w:rsidR="00E3438A" w:rsidRDefault="0081420D" w:rsidP="00E3438A">
      <w:pPr>
        <w:numPr>
          <w:ilvl w:val="0"/>
          <w:numId w:val="6"/>
        </w:numPr>
        <w:spacing w:after="0"/>
        <w:jc w:val="both"/>
        <w:rPr>
          <w:rFonts w:ascii="Arial" w:hAnsi="Arial" w:cs="Arial"/>
          <w:sz w:val="20"/>
          <w:szCs w:val="20"/>
        </w:rPr>
      </w:pPr>
      <w:r w:rsidRPr="0081420D">
        <w:rPr>
          <w:rFonts w:ascii="Arial" w:hAnsi="Arial" w:cs="Arial"/>
          <w:sz w:val="20"/>
          <w:szCs w:val="20"/>
        </w:rPr>
        <w:t>Ersoyak, N</w:t>
      </w:r>
      <w:proofErr w:type="gramStart"/>
      <w:r w:rsidRPr="0081420D">
        <w:rPr>
          <w:rFonts w:ascii="Arial" w:hAnsi="Arial" w:cs="Arial"/>
          <w:sz w:val="20"/>
          <w:szCs w:val="20"/>
        </w:rPr>
        <w:t>.,</w:t>
      </w:r>
      <w:proofErr w:type="gramEnd"/>
      <w:r w:rsidRPr="0081420D">
        <w:rPr>
          <w:rFonts w:ascii="Arial" w:hAnsi="Arial" w:cs="Arial"/>
          <w:sz w:val="20"/>
          <w:szCs w:val="20"/>
        </w:rPr>
        <w:t xml:space="preserve"> Koç Alibaşoğlu, E., Yolci Ömeroğlu, P. (2024). Fonksiyonel </w:t>
      </w:r>
      <w:r w:rsidR="00E3438A" w:rsidRPr="0081420D">
        <w:rPr>
          <w:rFonts w:ascii="Arial" w:hAnsi="Arial" w:cs="Arial"/>
          <w:sz w:val="20"/>
          <w:szCs w:val="20"/>
        </w:rPr>
        <w:t>Bir Atıştırmalık</w:t>
      </w:r>
      <w:r w:rsidRPr="0081420D">
        <w:rPr>
          <w:rFonts w:ascii="Arial" w:hAnsi="Arial" w:cs="Arial"/>
          <w:sz w:val="20"/>
          <w:szCs w:val="20"/>
        </w:rPr>
        <w:t xml:space="preserve">: </w:t>
      </w:r>
      <w:proofErr w:type="gramStart"/>
      <w:r w:rsidRPr="0081420D">
        <w:rPr>
          <w:rFonts w:ascii="Arial" w:hAnsi="Arial" w:cs="Arial"/>
          <w:sz w:val="20"/>
          <w:szCs w:val="20"/>
        </w:rPr>
        <w:t>Pestil</w:t>
      </w:r>
      <w:proofErr w:type="gramEnd"/>
      <w:r w:rsidRPr="0081420D">
        <w:rPr>
          <w:rFonts w:ascii="Arial" w:hAnsi="Arial" w:cs="Arial"/>
          <w:sz w:val="20"/>
          <w:szCs w:val="20"/>
        </w:rPr>
        <w:t xml:space="preserve">. </w:t>
      </w:r>
      <w:r w:rsidR="00E3438A" w:rsidRPr="000866E3">
        <w:rPr>
          <w:rFonts w:ascii="Arial" w:hAnsi="Arial" w:cs="Arial"/>
          <w:sz w:val="20"/>
          <w:szCs w:val="20"/>
        </w:rPr>
        <w:t>Ziraat</w:t>
      </w:r>
      <w:r w:rsidR="00E3438A" w:rsidRPr="0081420D">
        <w:rPr>
          <w:rFonts w:ascii="Arial" w:hAnsi="Arial" w:cs="Arial"/>
          <w:i/>
          <w:sz w:val="20"/>
          <w:szCs w:val="20"/>
        </w:rPr>
        <w:t xml:space="preserve">, </w:t>
      </w:r>
      <w:r w:rsidR="00E3438A" w:rsidRPr="00B73208">
        <w:rPr>
          <w:rFonts w:ascii="Arial" w:hAnsi="Arial" w:cs="Arial"/>
          <w:sz w:val="20"/>
          <w:szCs w:val="20"/>
        </w:rPr>
        <w:t>Orman ve Su Ürünleri Al</w:t>
      </w:r>
      <w:r w:rsidR="00E3438A">
        <w:rPr>
          <w:rFonts w:ascii="Arial" w:hAnsi="Arial" w:cs="Arial"/>
          <w:sz w:val="20"/>
          <w:szCs w:val="20"/>
        </w:rPr>
        <w:t xml:space="preserve">anında Akademik Çalışmalar VII, </w:t>
      </w:r>
      <w:r w:rsidR="00E3438A" w:rsidRPr="00B73208">
        <w:rPr>
          <w:rFonts w:ascii="Arial" w:hAnsi="Arial" w:cs="Arial"/>
          <w:sz w:val="20"/>
          <w:szCs w:val="20"/>
        </w:rPr>
        <w:t>Beycioğlu</w:t>
      </w:r>
      <w:r w:rsidR="00E3438A">
        <w:rPr>
          <w:rFonts w:ascii="Arial" w:hAnsi="Arial" w:cs="Arial"/>
          <w:sz w:val="20"/>
          <w:szCs w:val="20"/>
        </w:rPr>
        <w:t>,</w:t>
      </w:r>
      <w:r w:rsidR="00E3438A" w:rsidRPr="000866E3">
        <w:rPr>
          <w:rFonts w:ascii="Arial" w:hAnsi="Arial" w:cs="Arial"/>
          <w:sz w:val="20"/>
          <w:szCs w:val="20"/>
        </w:rPr>
        <w:t xml:space="preserve"> </w:t>
      </w:r>
      <w:r w:rsidR="00E3438A" w:rsidRPr="00B73208">
        <w:rPr>
          <w:rFonts w:ascii="Arial" w:hAnsi="Arial" w:cs="Arial"/>
          <w:sz w:val="20"/>
          <w:szCs w:val="20"/>
        </w:rPr>
        <w:t>T.</w:t>
      </w:r>
      <w:r w:rsidR="00E3438A">
        <w:rPr>
          <w:rFonts w:ascii="Arial" w:hAnsi="Arial" w:cs="Arial"/>
          <w:sz w:val="20"/>
          <w:szCs w:val="20"/>
        </w:rPr>
        <w:t xml:space="preserve"> (Ed.</w:t>
      </w:r>
      <w:r w:rsidR="00E3438A" w:rsidRPr="00B73208">
        <w:rPr>
          <w:rFonts w:ascii="Arial" w:hAnsi="Arial" w:cs="Arial"/>
          <w:sz w:val="20"/>
          <w:szCs w:val="20"/>
        </w:rPr>
        <w:t>),</w:t>
      </w:r>
      <w:r w:rsidR="00E3438A" w:rsidRPr="0081420D">
        <w:rPr>
          <w:rFonts w:ascii="Arial" w:hAnsi="Arial" w:cs="Arial"/>
          <w:sz w:val="20"/>
          <w:szCs w:val="20"/>
        </w:rPr>
        <w:t xml:space="preserve"> </w:t>
      </w:r>
      <w:r w:rsidR="00E3438A">
        <w:rPr>
          <w:rFonts w:ascii="Arial" w:hAnsi="Arial" w:cs="Arial"/>
          <w:sz w:val="20"/>
          <w:szCs w:val="20"/>
        </w:rPr>
        <w:t xml:space="preserve">ss. </w:t>
      </w:r>
      <w:r w:rsidR="00E3438A" w:rsidRPr="0081420D">
        <w:rPr>
          <w:rFonts w:ascii="Arial" w:hAnsi="Arial" w:cs="Arial"/>
          <w:sz w:val="20"/>
          <w:szCs w:val="20"/>
        </w:rPr>
        <w:t>113-138. İKSAD Yayınları</w:t>
      </w:r>
      <w:r w:rsidR="00E3438A">
        <w:rPr>
          <w:rFonts w:ascii="Arial" w:hAnsi="Arial" w:cs="Arial"/>
          <w:sz w:val="20"/>
          <w:szCs w:val="20"/>
        </w:rPr>
        <w:t xml:space="preserve">. </w:t>
      </w:r>
      <w:r w:rsidR="00E3438A" w:rsidRPr="0081420D">
        <w:rPr>
          <w:rFonts w:ascii="Arial" w:hAnsi="Arial" w:cs="Arial"/>
          <w:sz w:val="20"/>
          <w:szCs w:val="20"/>
        </w:rPr>
        <w:t>ISBN: 978-625-378-025-8.</w:t>
      </w:r>
    </w:p>
    <w:p w14:paraId="29EB0B44" w14:textId="77777777" w:rsidR="00F3112E" w:rsidRDefault="00F3112E" w:rsidP="00F3112E">
      <w:pPr>
        <w:spacing w:after="0"/>
        <w:ind w:left="720"/>
        <w:jc w:val="both"/>
        <w:rPr>
          <w:rFonts w:ascii="Arial" w:hAnsi="Arial" w:cs="Arial"/>
          <w:sz w:val="20"/>
          <w:szCs w:val="20"/>
        </w:rPr>
      </w:pPr>
    </w:p>
    <w:p w14:paraId="3721C4DD" w14:textId="1ECAA2DE" w:rsidR="00F60327" w:rsidRDefault="00717D42" w:rsidP="00F60327">
      <w:pPr>
        <w:numPr>
          <w:ilvl w:val="0"/>
          <w:numId w:val="6"/>
        </w:numPr>
        <w:spacing w:after="0"/>
        <w:jc w:val="both"/>
        <w:rPr>
          <w:rFonts w:ascii="Arial" w:hAnsi="Arial" w:cs="Arial"/>
          <w:sz w:val="20"/>
          <w:szCs w:val="20"/>
        </w:rPr>
      </w:pPr>
      <w:r>
        <w:rPr>
          <w:rFonts w:ascii="Arial" w:hAnsi="Arial" w:cs="Arial"/>
          <w:sz w:val="20"/>
          <w:szCs w:val="20"/>
        </w:rPr>
        <w:t>Koç Alibaşoğlu, E</w:t>
      </w:r>
      <w:proofErr w:type="gramStart"/>
      <w:r>
        <w:rPr>
          <w:rFonts w:ascii="Arial" w:hAnsi="Arial" w:cs="Arial"/>
          <w:sz w:val="20"/>
          <w:szCs w:val="20"/>
        </w:rPr>
        <w:t>.,</w:t>
      </w:r>
      <w:proofErr w:type="gramEnd"/>
      <w:r>
        <w:rPr>
          <w:rFonts w:ascii="Arial" w:hAnsi="Arial" w:cs="Arial"/>
          <w:sz w:val="20"/>
          <w:szCs w:val="20"/>
        </w:rPr>
        <w:t xml:space="preserve"> Bakırcı, Ş.A., Çopur, Ö.U., Yolci Ömeroğlu, P. (202</w:t>
      </w:r>
      <w:r w:rsidR="00E9659C">
        <w:rPr>
          <w:rFonts w:ascii="Arial" w:hAnsi="Arial" w:cs="Arial"/>
          <w:sz w:val="20"/>
          <w:szCs w:val="20"/>
        </w:rPr>
        <w:t>5</w:t>
      </w:r>
      <w:r>
        <w:rPr>
          <w:rFonts w:ascii="Arial" w:hAnsi="Arial" w:cs="Arial"/>
          <w:sz w:val="20"/>
          <w:szCs w:val="20"/>
        </w:rPr>
        <w:t xml:space="preserve">). Gıda Güvenliğinin Tarihsel Gelişimi. In İnalcık ve Oğuzoğlu Anısına Osmanlı Devleti’nin Kuruluşundan Cumhuriyet </w:t>
      </w:r>
      <w:r w:rsidR="00F60327">
        <w:rPr>
          <w:rFonts w:ascii="Arial" w:hAnsi="Arial" w:cs="Arial"/>
          <w:sz w:val="20"/>
          <w:szCs w:val="20"/>
        </w:rPr>
        <w:t>Tür</w:t>
      </w:r>
      <w:r>
        <w:rPr>
          <w:rFonts w:ascii="Arial" w:hAnsi="Arial" w:cs="Arial"/>
          <w:sz w:val="20"/>
          <w:szCs w:val="20"/>
        </w:rPr>
        <w:t>kiyesi</w:t>
      </w:r>
      <w:r w:rsidR="00F60327">
        <w:rPr>
          <w:rFonts w:ascii="Arial" w:hAnsi="Arial" w:cs="Arial"/>
          <w:sz w:val="20"/>
          <w:szCs w:val="20"/>
        </w:rPr>
        <w:t>’</w:t>
      </w:r>
      <w:r>
        <w:rPr>
          <w:rFonts w:ascii="Arial" w:hAnsi="Arial" w:cs="Arial"/>
          <w:sz w:val="20"/>
          <w:szCs w:val="20"/>
        </w:rPr>
        <w:t>ne</w:t>
      </w:r>
      <w:r w:rsidR="00F60327">
        <w:rPr>
          <w:rFonts w:ascii="Arial" w:hAnsi="Arial" w:cs="Arial"/>
          <w:sz w:val="20"/>
          <w:szCs w:val="20"/>
        </w:rPr>
        <w:t xml:space="preserve"> </w:t>
      </w:r>
      <w:r>
        <w:rPr>
          <w:rFonts w:ascii="Arial" w:hAnsi="Arial" w:cs="Arial"/>
          <w:sz w:val="20"/>
          <w:szCs w:val="20"/>
        </w:rPr>
        <w:t>Yalakova’dan Yalova’ya</w:t>
      </w:r>
      <w:r w:rsidR="00F60327">
        <w:rPr>
          <w:rFonts w:ascii="Arial" w:hAnsi="Arial" w:cs="Arial"/>
          <w:sz w:val="20"/>
          <w:szCs w:val="20"/>
        </w:rPr>
        <w:t xml:space="preserve"> 2024. </w:t>
      </w:r>
      <w:r w:rsidR="00F60327" w:rsidRPr="00F60327">
        <w:rPr>
          <w:rFonts w:ascii="Arial" w:hAnsi="Arial" w:cs="Arial"/>
          <w:sz w:val="20"/>
          <w:szCs w:val="20"/>
        </w:rPr>
        <w:t>Karabağ Arslan</w:t>
      </w:r>
      <w:r w:rsidR="00F60327">
        <w:rPr>
          <w:rFonts w:ascii="Arial" w:hAnsi="Arial" w:cs="Arial"/>
          <w:sz w:val="20"/>
          <w:szCs w:val="20"/>
        </w:rPr>
        <w:t>,</w:t>
      </w:r>
      <w:r w:rsidR="00F60327" w:rsidRPr="00F60327">
        <w:rPr>
          <w:rFonts w:ascii="Arial" w:hAnsi="Arial" w:cs="Arial"/>
          <w:sz w:val="20"/>
          <w:szCs w:val="20"/>
        </w:rPr>
        <w:t xml:space="preserve"> H</w:t>
      </w:r>
      <w:r w:rsidR="00F60327">
        <w:rPr>
          <w:rFonts w:ascii="Arial" w:hAnsi="Arial" w:cs="Arial"/>
          <w:sz w:val="20"/>
          <w:szCs w:val="20"/>
        </w:rPr>
        <w:t xml:space="preserve">. &amp; </w:t>
      </w:r>
      <w:r w:rsidR="00F60327" w:rsidRPr="00F60327">
        <w:rPr>
          <w:rFonts w:ascii="Arial" w:hAnsi="Arial" w:cs="Arial"/>
          <w:sz w:val="20"/>
          <w:szCs w:val="20"/>
        </w:rPr>
        <w:t>Karaaslan</w:t>
      </w:r>
      <w:r w:rsidR="00F60327">
        <w:rPr>
          <w:rFonts w:ascii="Arial" w:hAnsi="Arial" w:cs="Arial"/>
          <w:sz w:val="20"/>
          <w:szCs w:val="20"/>
        </w:rPr>
        <w:t>, Y.Z.</w:t>
      </w:r>
      <w:r w:rsidR="00F60327" w:rsidRPr="00F60327">
        <w:rPr>
          <w:rFonts w:ascii="Arial" w:hAnsi="Arial" w:cs="Arial"/>
          <w:sz w:val="20"/>
          <w:szCs w:val="20"/>
        </w:rPr>
        <w:t xml:space="preserve"> </w:t>
      </w:r>
      <w:r w:rsidR="00F60327">
        <w:rPr>
          <w:rFonts w:ascii="Arial" w:hAnsi="Arial" w:cs="Arial"/>
          <w:sz w:val="20"/>
          <w:szCs w:val="20"/>
        </w:rPr>
        <w:t xml:space="preserve">(Eds.), ss. 436-453. Ekin Yayınevi, Ankara. ISBN: </w:t>
      </w:r>
      <w:r w:rsidR="00F60327" w:rsidRPr="00F60327">
        <w:rPr>
          <w:rFonts w:ascii="Arial" w:hAnsi="Arial" w:cs="Arial"/>
          <w:sz w:val="20"/>
          <w:szCs w:val="20"/>
        </w:rPr>
        <w:t>978</w:t>
      </w:r>
      <w:r w:rsidR="00F60327">
        <w:rPr>
          <w:rFonts w:ascii="Arial" w:hAnsi="Arial" w:cs="Arial"/>
          <w:sz w:val="20"/>
          <w:szCs w:val="20"/>
        </w:rPr>
        <w:t>-</w:t>
      </w:r>
      <w:r w:rsidR="00F60327" w:rsidRPr="00F60327">
        <w:rPr>
          <w:rFonts w:ascii="Arial" w:hAnsi="Arial" w:cs="Arial"/>
          <w:sz w:val="20"/>
          <w:szCs w:val="20"/>
        </w:rPr>
        <w:t>625</w:t>
      </w:r>
      <w:r w:rsidR="00F60327">
        <w:rPr>
          <w:rFonts w:ascii="Arial" w:hAnsi="Arial" w:cs="Arial"/>
          <w:sz w:val="20"/>
          <w:szCs w:val="20"/>
        </w:rPr>
        <w:t>-</w:t>
      </w:r>
      <w:r w:rsidR="00F60327" w:rsidRPr="00F60327">
        <w:rPr>
          <w:rFonts w:ascii="Arial" w:hAnsi="Arial" w:cs="Arial"/>
          <w:sz w:val="20"/>
          <w:szCs w:val="20"/>
        </w:rPr>
        <w:t>596</w:t>
      </w:r>
      <w:r w:rsidR="00F60327">
        <w:rPr>
          <w:rFonts w:ascii="Arial" w:hAnsi="Arial" w:cs="Arial"/>
          <w:sz w:val="20"/>
          <w:szCs w:val="20"/>
        </w:rPr>
        <w:t>-</w:t>
      </w:r>
      <w:r w:rsidR="00F60327" w:rsidRPr="00F60327">
        <w:rPr>
          <w:rFonts w:ascii="Arial" w:hAnsi="Arial" w:cs="Arial"/>
          <w:sz w:val="20"/>
          <w:szCs w:val="20"/>
        </w:rPr>
        <w:t>803</w:t>
      </w:r>
      <w:r w:rsidR="00F60327">
        <w:rPr>
          <w:rFonts w:ascii="Arial" w:hAnsi="Arial" w:cs="Arial"/>
          <w:sz w:val="20"/>
          <w:szCs w:val="20"/>
        </w:rPr>
        <w:t>-</w:t>
      </w:r>
      <w:r w:rsidR="00F60327" w:rsidRPr="00F60327">
        <w:rPr>
          <w:rFonts w:ascii="Arial" w:hAnsi="Arial" w:cs="Arial"/>
          <w:sz w:val="20"/>
          <w:szCs w:val="20"/>
        </w:rPr>
        <w:t>6</w:t>
      </w:r>
      <w:r w:rsidR="00F60327">
        <w:rPr>
          <w:rFonts w:ascii="Arial" w:hAnsi="Arial" w:cs="Arial"/>
          <w:sz w:val="20"/>
          <w:szCs w:val="20"/>
        </w:rPr>
        <w:t>.</w:t>
      </w:r>
    </w:p>
    <w:p w14:paraId="6593FE26" w14:textId="40F6E488" w:rsidR="00E3438A" w:rsidRPr="00F3112E" w:rsidRDefault="00F60327" w:rsidP="00F3112E">
      <w:pPr>
        <w:spacing w:after="0"/>
        <w:ind w:left="720"/>
        <w:jc w:val="both"/>
        <w:rPr>
          <w:rFonts w:ascii="Arial" w:hAnsi="Arial" w:cs="Arial"/>
          <w:sz w:val="20"/>
          <w:szCs w:val="20"/>
        </w:rPr>
      </w:pPr>
      <w:r>
        <w:rPr>
          <w:rFonts w:ascii="Arial" w:hAnsi="Arial" w:cs="Arial"/>
          <w:sz w:val="20"/>
          <w:szCs w:val="20"/>
        </w:rPr>
        <w:t xml:space="preserve"> </w:t>
      </w:r>
    </w:p>
    <w:sectPr w:rsidR="00E3438A" w:rsidRPr="00F3112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F96D9" w14:textId="77777777" w:rsidR="00923AB9" w:rsidRDefault="00923AB9" w:rsidP="00CC1996">
      <w:pPr>
        <w:spacing w:after="0" w:line="240" w:lineRule="auto"/>
      </w:pPr>
      <w:r>
        <w:separator/>
      </w:r>
    </w:p>
  </w:endnote>
  <w:endnote w:type="continuationSeparator" w:id="0">
    <w:p w14:paraId="7140A996" w14:textId="77777777" w:rsidR="00923AB9" w:rsidRDefault="00923AB9" w:rsidP="00CC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4DDC7" w14:textId="77777777" w:rsidR="00923AB9" w:rsidRDefault="00923AB9" w:rsidP="00CC1996">
      <w:pPr>
        <w:spacing w:after="0" w:line="240" w:lineRule="auto"/>
      </w:pPr>
      <w:r>
        <w:separator/>
      </w:r>
    </w:p>
  </w:footnote>
  <w:footnote w:type="continuationSeparator" w:id="0">
    <w:p w14:paraId="0C25BE6D" w14:textId="77777777" w:rsidR="00923AB9" w:rsidRDefault="00923AB9" w:rsidP="00CC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DD90" w14:textId="64F0A3D0" w:rsidR="005235A4" w:rsidRDefault="005235A4" w:rsidP="00CC1996">
    <w:pPr>
      <w:jc w:val="center"/>
      <w:rPr>
        <w:rFonts w:ascii="Verdana" w:eastAsia="Verdana" w:hAnsi="Verdana" w:cs="Verdana"/>
        <w:b/>
        <w:color w:val="002060"/>
        <w:sz w:val="20"/>
        <w:szCs w:val="20"/>
      </w:rPr>
    </w:pPr>
    <w:r>
      <w:rPr>
        <w:noProof/>
        <w:lang w:eastAsia="tr-TR"/>
      </w:rPr>
      <w:drawing>
        <wp:anchor distT="0" distB="0" distL="114300" distR="114300" simplePos="0" relativeHeight="251662336" behindDoc="0" locked="0" layoutInCell="1" hidden="0" allowOverlap="1" wp14:anchorId="1D842CB9" wp14:editId="0DE858E9">
          <wp:simplePos x="0" y="0"/>
          <wp:positionH relativeFrom="column">
            <wp:posOffset>5639435</wp:posOffset>
          </wp:positionH>
          <wp:positionV relativeFrom="paragraph">
            <wp:posOffset>-217805</wp:posOffset>
          </wp:positionV>
          <wp:extent cx="800100" cy="737870"/>
          <wp:effectExtent l="0" t="0" r="0" b="0"/>
          <wp:wrapSquare wrapText="bothSides" distT="0" distB="0" distL="114300" distR="114300"/>
          <wp:docPr id="2" name="Resim 2" descr="amblem, simge, sembol, ticari marka, daire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33" name="image2.png" descr="amblem, simge, sembol, ticari marka, daire içeren bir resim&#10;&#10;Açıklama otomatik olarak oluşturuldu"/>
                  <pic:cNvPicPr preferRelativeResize="0"/>
                </pic:nvPicPr>
                <pic:blipFill>
                  <a:blip r:embed="rId1"/>
                  <a:srcRect/>
                  <a:stretch>
                    <a:fillRect/>
                  </a:stretch>
                </pic:blipFill>
                <pic:spPr>
                  <a:xfrm>
                    <a:off x="0" y="0"/>
                    <a:ext cx="800100" cy="737870"/>
                  </a:xfrm>
                  <a:prstGeom prst="rect">
                    <a:avLst/>
                  </a:prstGeom>
                  <a:ln/>
                </pic:spPr>
              </pic:pic>
            </a:graphicData>
          </a:graphic>
        </wp:anchor>
      </w:drawing>
    </w:r>
    <w:r>
      <w:rPr>
        <w:rFonts w:ascii="Verdana" w:eastAsia="Verdana" w:hAnsi="Verdana" w:cs="Verdana"/>
        <w:b/>
        <w:color w:val="002060"/>
        <w:sz w:val="20"/>
        <w:szCs w:val="20"/>
      </w:rPr>
      <w:t xml:space="preserve">BURSA ULUDAĞ ÜNİVERSİTESİ </w:t>
    </w:r>
    <w:r>
      <w:rPr>
        <w:noProof/>
        <w:lang w:eastAsia="tr-TR"/>
      </w:rPr>
      <w:drawing>
        <wp:anchor distT="0" distB="0" distL="114300" distR="114300" simplePos="0" relativeHeight="251659264" behindDoc="0" locked="0" layoutInCell="1" hidden="0" allowOverlap="1" wp14:anchorId="1E39749F" wp14:editId="1D3BC8FD">
          <wp:simplePos x="0" y="0"/>
          <wp:positionH relativeFrom="column">
            <wp:posOffset>-580801</wp:posOffset>
          </wp:positionH>
          <wp:positionV relativeFrom="paragraph">
            <wp:posOffset>-280682</wp:posOffset>
          </wp:positionV>
          <wp:extent cx="742950" cy="774700"/>
          <wp:effectExtent l="0" t="0" r="0" b="0"/>
          <wp:wrapSquare wrapText="bothSides" distT="0" distB="0" distL="114300" distR="114300"/>
          <wp:docPr id="3" name="image1.png" descr="https://www.uludag.edu.tr/logolar/uu_logo.png"/>
          <wp:cNvGraphicFramePr/>
          <a:graphic xmlns:a="http://schemas.openxmlformats.org/drawingml/2006/main">
            <a:graphicData uri="http://schemas.openxmlformats.org/drawingml/2006/picture">
              <pic:pic xmlns:pic="http://schemas.openxmlformats.org/drawingml/2006/picture">
                <pic:nvPicPr>
                  <pic:cNvPr id="0" name="image1.png" descr="https://www.uludag.edu.tr/logolar/uu_logo.png"/>
                  <pic:cNvPicPr preferRelativeResize="0"/>
                </pic:nvPicPr>
                <pic:blipFill>
                  <a:blip r:embed="rId2"/>
                  <a:srcRect/>
                  <a:stretch>
                    <a:fillRect/>
                  </a:stretch>
                </pic:blipFill>
                <pic:spPr>
                  <a:xfrm>
                    <a:off x="0" y="0"/>
                    <a:ext cx="742950" cy="774700"/>
                  </a:xfrm>
                  <a:prstGeom prst="rect">
                    <a:avLst/>
                  </a:prstGeom>
                  <a:ln/>
                </pic:spPr>
              </pic:pic>
            </a:graphicData>
          </a:graphic>
        </wp:anchor>
      </w:drawing>
    </w:r>
    <w:r>
      <w:rPr>
        <w:noProof/>
        <w:lang w:eastAsia="tr-TR"/>
      </w:rPr>
      <w:drawing>
        <wp:anchor distT="0" distB="0" distL="114300" distR="114300" simplePos="0" relativeHeight="251660288" behindDoc="0" locked="0" layoutInCell="1" hidden="0" allowOverlap="1" wp14:anchorId="199A417E" wp14:editId="4DCF3F5C">
          <wp:simplePos x="0" y="0"/>
          <wp:positionH relativeFrom="column">
            <wp:posOffset>8463915</wp:posOffset>
          </wp:positionH>
          <wp:positionV relativeFrom="paragraph">
            <wp:posOffset>-172719</wp:posOffset>
          </wp:positionV>
          <wp:extent cx="800100" cy="737870"/>
          <wp:effectExtent l="0" t="0" r="0" b="0"/>
          <wp:wrapSquare wrapText="bothSides" distT="0" distB="0" distL="114300" distR="114300"/>
          <wp:docPr id="4" name="image2.png" descr="amblem, simge, sembol, ticari marka, daire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33" name="image2.png" descr="amblem, simge, sembol, ticari marka, daire içeren bir resim&#10;&#10;Açıklama otomatik olarak oluşturuldu"/>
                  <pic:cNvPicPr preferRelativeResize="0"/>
                </pic:nvPicPr>
                <pic:blipFill>
                  <a:blip r:embed="rId1"/>
                  <a:srcRect/>
                  <a:stretch>
                    <a:fillRect/>
                  </a:stretch>
                </pic:blipFill>
                <pic:spPr>
                  <a:xfrm>
                    <a:off x="0" y="0"/>
                    <a:ext cx="800100" cy="737870"/>
                  </a:xfrm>
                  <a:prstGeom prst="rect">
                    <a:avLst/>
                  </a:prstGeom>
                  <a:ln/>
                </pic:spPr>
              </pic:pic>
            </a:graphicData>
          </a:graphic>
        </wp:anchor>
      </w:drawing>
    </w:r>
    <w:r>
      <w:rPr>
        <w:rFonts w:ascii="Verdana" w:eastAsia="Verdana" w:hAnsi="Verdana" w:cs="Verdana"/>
        <w:b/>
        <w:color w:val="002060"/>
        <w:sz w:val="20"/>
        <w:szCs w:val="20"/>
      </w:rPr>
      <w:t xml:space="preserve">                                                                                           </w:t>
    </w:r>
  </w:p>
  <w:p w14:paraId="0F49B7C1" w14:textId="084F4AAE" w:rsidR="005235A4" w:rsidRDefault="005235A4" w:rsidP="00CC1996">
    <w:pPr>
      <w:pBdr>
        <w:top w:val="nil"/>
        <w:left w:val="nil"/>
        <w:bottom w:val="nil"/>
        <w:right w:val="nil"/>
        <w:between w:val="nil"/>
      </w:pBdr>
      <w:spacing w:after="0" w:line="240" w:lineRule="auto"/>
      <w:jc w:val="center"/>
      <w:rPr>
        <w:color w:val="000000"/>
      </w:rPr>
    </w:pPr>
    <w:r>
      <w:rPr>
        <w:rFonts w:ascii="Verdana" w:eastAsia="Verdana" w:hAnsi="Verdana" w:cs="Verdana"/>
        <w:b/>
        <w:color w:val="002060"/>
        <w:sz w:val="20"/>
        <w:szCs w:val="20"/>
      </w:rPr>
      <w:t>BİLİM VE TEKNOLOJİ UYGULAMA ve ARAŞTIRMA MERKEZİ(BİTUAM)</w:t>
    </w:r>
    <w:r>
      <w:rPr>
        <w:rFonts w:ascii="Verdana" w:eastAsia="Verdana" w:hAnsi="Verdana" w:cs="Verdana"/>
        <w:b/>
        <w:color w:val="002060"/>
        <w:sz w:val="28"/>
        <w:szCs w:val="28"/>
      </w:rPr>
      <w:t xml:space="preserve"> </w:t>
    </w:r>
  </w:p>
  <w:p w14:paraId="1A1B23CF" w14:textId="77777777" w:rsidR="005235A4" w:rsidRDefault="005235A4" w:rsidP="00CC1996">
    <w:pPr>
      <w:pStyle w:val="stBilgi"/>
    </w:pPr>
  </w:p>
  <w:p w14:paraId="65459A00" w14:textId="77777777" w:rsidR="005235A4" w:rsidRDefault="005235A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E02"/>
    <w:multiLevelType w:val="hybridMultilevel"/>
    <w:tmpl w:val="E4F8B2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A744C1"/>
    <w:multiLevelType w:val="hybridMultilevel"/>
    <w:tmpl w:val="B82AADF6"/>
    <w:lvl w:ilvl="0" w:tplc="25C8F79C">
      <w:start w:val="1"/>
      <w:numFmt w:val="decimal"/>
      <w:lvlText w:val="%1."/>
      <w:lvlJc w:val="left"/>
      <w:pPr>
        <w:tabs>
          <w:tab w:val="num" w:pos="720"/>
        </w:tabs>
        <w:ind w:left="720" w:hanging="360"/>
      </w:pPr>
    </w:lvl>
    <w:lvl w:ilvl="1" w:tplc="C3AE9BAC" w:tentative="1">
      <w:start w:val="1"/>
      <w:numFmt w:val="decimal"/>
      <w:lvlText w:val="%2."/>
      <w:lvlJc w:val="left"/>
      <w:pPr>
        <w:tabs>
          <w:tab w:val="num" w:pos="1440"/>
        </w:tabs>
        <w:ind w:left="1440" w:hanging="360"/>
      </w:pPr>
    </w:lvl>
    <w:lvl w:ilvl="2" w:tplc="B156A826" w:tentative="1">
      <w:start w:val="1"/>
      <w:numFmt w:val="decimal"/>
      <w:lvlText w:val="%3."/>
      <w:lvlJc w:val="left"/>
      <w:pPr>
        <w:tabs>
          <w:tab w:val="num" w:pos="2160"/>
        </w:tabs>
        <w:ind w:left="2160" w:hanging="360"/>
      </w:pPr>
    </w:lvl>
    <w:lvl w:ilvl="3" w:tplc="5AE20B14" w:tentative="1">
      <w:start w:val="1"/>
      <w:numFmt w:val="decimal"/>
      <w:lvlText w:val="%4."/>
      <w:lvlJc w:val="left"/>
      <w:pPr>
        <w:tabs>
          <w:tab w:val="num" w:pos="2880"/>
        </w:tabs>
        <w:ind w:left="2880" w:hanging="360"/>
      </w:pPr>
    </w:lvl>
    <w:lvl w:ilvl="4" w:tplc="51DE3A2E" w:tentative="1">
      <w:start w:val="1"/>
      <w:numFmt w:val="decimal"/>
      <w:lvlText w:val="%5."/>
      <w:lvlJc w:val="left"/>
      <w:pPr>
        <w:tabs>
          <w:tab w:val="num" w:pos="3600"/>
        </w:tabs>
        <w:ind w:left="3600" w:hanging="360"/>
      </w:pPr>
    </w:lvl>
    <w:lvl w:ilvl="5" w:tplc="551A47B8" w:tentative="1">
      <w:start w:val="1"/>
      <w:numFmt w:val="decimal"/>
      <w:lvlText w:val="%6."/>
      <w:lvlJc w:val="left"/>
      <w:pPr>
        <w:tabs>
          <w:tab w:val="num" w:pos="4320"/>
        </w:tabs>
        <w:ind w:left="4320" w:hanging="360"/>
      </w:pPr>
    </w:lvl>
    <w:lvl w:ilvl="6" w:tplc="D44C1B64" w:tentative="1">
      <w:start w:val="1"/>
      <w:numFmt w:val="decimal"/>
      <w:lvlText w:val="%7."/>
      <w:lvlJc w:val="left"/>
      <w:pPr>
        <w:tabs>
          <w:tab w:val="num" w:pos="5040"/>
        </w:tabs>
        <w:ind w:left="5040" w:hanging="360"/>
      </w:pPr>
    </w:lvl>
    <w:lvl w:ilvl="7" w:tplc="1F22C016" w:tentative="1">
      <w:start w:val="1"/>
      <w:numFmt w:val="decimal"/>
      <w:lvlText w:val="%8."/>
      <w:lvlJc w:val="left"/>
      <w:pPr>
        <w:tabs>
          <w:tab w:val="num" w:pos="5760"/>
        </w:tabs>
        <w:ind w:left="5760" w:hanging="360"/>
      </w:pPr>
    </w:lvl>
    <w:lvl w:ilvl="8" w:tplc="C4DA981E" w:tentative="1">
      <w:start w:val="1"/>
      <w:numFmt w:val="decimal"/>
      <w:lvlText w:val="%9."/>
      <w:lvlJc w:val="left"/>
      <w:pPr>
        <w:tabs>
          <w:tab w:val="num" w:pos="6480"/>
        </w:tabs>
        <w:ind w:left="6480" w:hanging="360"/>
      </w:pPr>
    </w:lvl>
  </w:abstractNum>
  <w:abstractNum w:abstractNumId="2" w15:restartNumberingAfterBreak="0">
    <w:nsid w:val="1ECD56B8"/>
    <w:multiLevelType w:val="hybridMultilevel"/>
    <w:tmpl w:val="1BC6FD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563D16"/>
    <w:multiLevelType w:val="multilevel"/>
    <w:tmpl w:val="7D4E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12FFA"/>
    <w:multiLevelType w:val="multilevel"/>
    <w:tmpl w:val="AB8E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2F6A83"/>
    <w:multiLevelType w:val="hybridMultilevel"/>
    <w:tmpl w:val="D6EEF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3C2993"/>
    <w:multiLevelType w:val="hybridMultilevel"/>
    <w:tmpl w:val="3B767E5C"/>
    <w:lvl w:ilvl="0" w:tplc="F9E8F08E">
      <w:start w:val="1"/>
      <w:numFmt w:val="decimal"/>
      <w:lvlText w:val="%1."/>
      <w:lvlJc w:val="left"/>
      <w:pPr>
        <w:tabs>
          <w:tab w:val="num" w:pos="720"/>
        </w:tabs>
        <w:ind w:left="720" w:hanging="360"/>
      </w:pPr>
    </w:lvl>
    <w:lvl w:ilvl="1" w:tplc="FCF6107E" w:tentative="1">
      <w:start w:val="1"/>
      <w:numFmt w:val="decimal"/>
      <w:lvlText w:val="%2."/>
      <w:lvlJc w:val="left"/>
      <w:pPr>
        <w:tabs>
          <w:tab w:val="num" w:pos="1440"/>
        </w:tabs>
        <w:ind w:left="1440" w:hanging="360"/>
      </w:pPr>
    </w:lvl>
    <w:lvl w:ilvl="2" w:tplc="F314F9EE" w:tentative="1">
      <w:start w:val="1"/>
      <w:numFmt w:val="decimal"/>
      <w:lvlText w:val="%3."/>
      <w:lvlJc w:val="left"/>
      <w:pPr>
        <w:tabs>
          <w:tab w:val="num" w:pos="2160"/>
        </w:tabs>
        <w:ind w:left="2160" w:hanging="360"/>
      </w:pPr>
    </w:lvl>
    <w:lvl w:ilvl="3" w:tplc="C5A26F62" w:tentative="1">
      <w:start w:val="1"/>
      <w:numFmt w:val="decimal"/>
      <w:lvlText w:val="%4."/>
      <w:lvlJc w:val="left"/>
      <w:pPr>
        <w:tabs>
          <w:tab w:val="num" w:pos="2880"/>
        </w:tabs>
        <w:ind w:left="2880" w:hanging="360"/>
      </w:pPr>
    </w:lvl>
    <w:lvl w:ilvl="4" w:tplc="607CEAD8" w:tentative="1">
      <w:start w:val="1"/>
      <w:numFmt w:val="decimal"/>
      <w:lvlText w:val="%5."/>
      <w:lvlJc w:val="left"/>
      <w:pPr>
        <w:tabs>
          <w:tab w:val="num" w:pos="3600"/>
        </w:tabs>
        <w:ind w:left="3600" w:hanging="360"/>
      </w:pPr>
    </w:lvl>
    <w:lvl w:ilvl="5" w:tplc="E61A1F38" w:tentative="1">
      <w:start w:val="1"/>
      <w:numFmt w:val="decimal"/>
      <w:lvlText w:val="%6."/>
      <w:lvlJc w:val="left"/>
      <w:pPr>
        <w:tabs>
          <w:tab w:val="num" w:pos="4320"/>
        </w:tabs>
        <w:ind w:left="4320" w:hanging="360"/>
      </w:pPr>
    </w:lvl>
    <w:lvl w:ilvl="6" w:tplc="13CAAB4C" w:tentative="1">
      <w:start w:val="1"/>
      <w:numFmt w:val="decimal"/>
      <w:lvlText w:val="%7."/>
      <w:lvlJc w:val="left"/>
      <w:pPr>
        <w:tabs>
          <w:tab w:val="num" w:pos="5040"/>
        </w:tabs>
        <w:ind w:left="5040" w:hanging="360"/>
      </w:pPr>
    </w:lvl>
    <w:lvl w:ilvl="7" w:tplc="01B4A500" w:tentative="1">
      <w:start w:val="1"/>
      <w:numFmt w:val="decimal"/>
      <w:lvlText w:val="%8."/>
      <w:lvlJc w:val="left"/>
      <w:pPr>
        <w:tabs>
          <w:tab w:val="num" w:pos="5760"/>
        </w:tabs>
        <w:ind w:left="5760" w:hanging="360"/>
      </w:pPr>
    </w:lvl>
    <w:lvl w:ilvl="8" w:tplc="67548BAC" w:tentative="1">
      <w:start w:val="1"/>
      <w:numFmt w:val="decimal"/>
      <w:lvlText w:val="%9."/>
      <w:lvlJc w:val="left"/>
      <w:pPr>
        <w:tabs>
          <w:tab w:val="num" w:pos="6480"/>
        </w:tabs>
        <w:ind w:left="6480" w:hanging="360"/>
      </w:pPr>
    </w:lvl>
  </w:abstractNum>
  <w:abstractNum w:abstractNumId="7" w15:restartNumberingAfterBreak="0">
    <w:nsid w:val="5ED14510"/>
    <w:multiLevelType w:val="hybridMultilevel"/>
    <w:tmpl w:val="1388BE1A"/>
    <w:lvl w:ilvl="0" w:tplc="917CBAB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727A1F"/>
    <w:multiLevelType w:val="hybridMultilevel"/>
    <w:tmpl w:val="A82636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572630"/>
    <w:multiLevelType w:val="hybridMultilevel"/>
    <w:tmpl w:val="0458103A"/>
    <w:lvl w:ilvl="0" w:tplc="FEA48EAE">
      <w:start w:val="1"/>
      <w:numFmt w:val="decimal"/>
      <w:lvlText w:val="%1."/>
      <w:lvlJc w:val="left"/>
      <w:pPr>
        <w:ind w:left="360" w:hanging="360"/>
      </w:pPr>
      <w:rPr>
        <w:b w:val="0"/>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6B96234D"/>
    <w:multiLevelType w:val="multilevel"/>
    <w:tmpl w:val="0B86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82DF6"/>
    <w:multiLevelType w:val="multilevel"/>
    <w:tmpl w:val="CB7A8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CB0860"/>
    <w:multiLevelType w:val="hybridMultilevel"/>
    <w:tmpl w:val="C7D497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F442BAD"/>
    <w:multiLevelType w:val="hybridMultilevel"/>
    <w:tmpl w:val="C98ED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0"/>
  </w:num>
  <w:num w:numId="6">
    <w:abstractNumId w:val="6"/>
  </w:num>
  <w:num w:numId="7">
    <w:abstractNumId w:val="11"/>
  </w:num>
  <w:num w:numId="8">
    <w:abstractNumId w:val="4"/>
  </w:num>
  <w:num w:numId="9">
    <w:abstractNumId w:val="1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7F"/>
    <w:rsid w:val="000021E0"/>
    <w:rsid w:val="000119D1"/>
    <w:rsid w:val="00016FB9"/>
    <w:rsid w:val="000204DE"/>
    <w:rsid w:val="00037D1E"/>
    <w:rsid w:val="000866E3"/>
    <w:rsid w:val="000A467F"/>
    <w:rsid w:val="000B4066"/>
    <w:rsid w:val="000B6CB3"/>
    <w:rsid w:val="000D2FD8"/>
    <w:rsid w:val="000D4034"/>
    <w:rsid w:val="000D5487"/>
    <w:rsid w:val="000F1C2B"/>
    <w:rsid w:val="0010688A"/>
    <w:rsid w:val="00116208"/>
    <w:rsid w:val="0013467B"/>
    <w:rsid w:val="00135221"/>
    <w:rsid w:val="00140F95"/>
    <w:rsid w:val="001455A0"/>
    <w:rsid w:val="00181801"/>
    <w:rsid w:val="0018275F"/>
    <w:rsid w:val="00183015"/>
    <w:rsid w:val="001973D3"/>
    <w:rsid w:val="001A3527"/>
    <w:rsid w:val="001A44DB"/>
    <w:rsid w:val="001A6B6F"/>
    <w:rsid w:val="001A7602"/>
    <w:rsid w:val="001B175C"/>
    <w:rsid w:val="001B5CE6"/>
    <w:rsid w:val="001C4DD2"/>
    <w:rsid w:val="001C5D41"/>
    <w:rsid w:val="001D7203"/>
    <w:rsid w:val="00200B7D"/>
    <w:rsid w:val="00203B67"/>
    <w:rsid w:val="002121D3"/>
    <w:rsid w:val="002129AF"/>
    <w:rsid w:val="002321A6"/>
    <w:rsid w:val="00233895"/>
    <w:rsid w:val="00252F3C"/>
    <w:rsid w:val="00256F65"/>
    <w:rsid w:val="00276F18"/>
    <w:rsid w:val="0028506C"/>
    <w:rsid w:val="00296043"/>
    <w:rsid w:val="002A1F00"/>
    <w:rsid w:val="002D0659"/>
    <w:rsid w:val="003123C2"/>
    <w:rsid w:val="00313C8D"/>
    <w:rsid w:val="00331561"/>
    <w:rsid w:val="00343D9F"/>
    <w:rsid w:val="003516EB"/>
    <w:rsid w:val="0037793C"/>
    <w:rsid w:val="00390360"/>
    <w:rsid w:val="00396BF8"/>
    <w:rsid w:val="003E0810"/>
    <w:rsid w:val="003E4085"/>
    <w:rsid w:val="00401AD4"/>
    <w:rsid w:val="00457D39"/>
    <w:rsid w:val="00474BD1"/>
    <w:rsid w:val="0048563C"/>
    <w:rsid w:val="004905EC"/>
    <w:rsid w:val="00491DE6"/>
    <w:rsid w:val="004A13D1"/>
    <w:rsid w:val="004A7352"/>
    <w:rsid w:val="004B10D6"/>
    <w:rsid w:val="004B5971"/>
    <w:rsid w:val="004C1B70"/>
    <w:rsid w:val="004D03FC"/>
    <w:rsid w:val="004E03F9"/>
    <w:rsid w:val="004E294F"/>
    <w:rsid w:val="004F1F07"/>
    <w:rsid w:val="005235A4"/>
    <w:rsid w:val="00523A9F"/>
    <w:rsid w:val="0052659A"/>
    <w:rsid w:val="0053040E"/>
    <w:rsid w:val="005377FE"/>
    <w:rsid w:val="00540F56"/>
    <w:rsid w:val="00544AF7"/>
    <w:rsid w:val="00551B23"/>
    <w:rsid w:val="00556B75"/>
    <w:rsid w:val="00560BF0"/>
    <w:rsid w:val="00564254"/>
    <w:rsid w:val="005A31E6"/>
    <w:rsid w:val="005C032E"/>
    <w:rsid w:val="005D183E"/>
    <w:rsid w:val="005E0671"/>
    <w:rsid w:val="00610CA7"/>
    <w:rsid w:val="0061427A"/>
    <w:rsid w:val="00622185"/>
    <w:rsid w:val="00622429"/>
    <w:rsid w:val="006230AC"/>
    <w:rsid w:val="006335CF"/>
    <w:rsid w:val="006641B1"/>
    <w:rsid w:val="0067001A"/>
    <w:rsid w:val="0067182B"/>
    <w:rsid w:val="00671C1A"/>
    <w:rsid w:val="006747B7"/>
    <w:rsid w:val="00676BEA"/>
    <w:rsid w:val="00683B4C"/>
    <w:rsid w:val="006855BA"/>
    <w:rsid w:val="006A1DB6"/>
    <w:rsid w:val="006A6644"/>
    <w:rsid w:val="006B1EAF"/>
    <w:rsid w:val="006B3BF9"/>
    <w:rsid w:val="006C0699"/>
    <w:rsid w:val="006C2EC4"/>
    <w:rsid w:val="006D7DB3"/>
    <w:rsid w:val="006E2EAA"/>
    <w:rsid w:val="006E4292"/>
    <w:rsid w:val="006E51B0"/>
    <w:rsid w:val="006F6D8B"/>
    <w:rsid w:val="00703123"/>
    <w:rsid w:val="00711285"/>
    <w:rsid w:val="00717D42"/>
    <w:rsid w:val="00723BFB"/>
    <w:rsid w:val="00723EF1"/>
    <w:rsid w:val="007528C4"/>
    <w:rsid w:val="00763E0C"/>
    <w:rsid w:val="0077562A"/>
    <w:rsid w:val="007808A1"/>
    <w:rsid w:val="007A4892"/>
    <w:rsid w:val="007A69AF"/>
    <w:rsid w:val="007C1EA1"/>
    <w:rsid w:val="007D7018"/>
    <w:rsid w:val="007E29B6"/>
    <w:rsid w:val="007F1520"/>
    <w:rsid w:val="00807156"/>
    <w:rsid w:val="00807FB5"/>
    <w:rsid w:val="0081420D"/>
    <w:rsid w:val="00816ADE"/>
    <w:rsid w:val="0082242B"/>
    <w:rsid w:val="00823EA6"/>
    <w:rsid w:val="00826F8F"/>
    <w:rsid w:val="008411AA"/>
    <w:rsid w:val="00850D05"/>
    <w:rsid w:val="008607B7"/>
    <w:rsid w:val="00861B30"/>
    <w:rsid w:val="008669F9"/>
    <w:rsid w:val="00867E7B"/>
    <w:rsid w:val="00874BFA"/>
    <w:rsid w:val="00875A99"/>
    <w:rsid w:val="00885240"/>
    <w:rsid w:val="008864F8"/>
    <w:rsid w:val="008A6613"/>
    <w:rsid w:val="008C038B"/>
    <w:rsid w:val="008D094A"/>
    <w:rsid w:val="008D468B"/>
    <w:rsid w:val="008E57F9"/>
    <w:rsid w:val="008F2C76"/>
    <w:rsid w:val="008F440C"/>
    <w:rsid w:val="00906AEF"/>
    <w:rsid w:val="009209EE"/>
    <w:rsid w:val="00923AB9"/>
    <w:rsid w:val="009464AC"/>
    <w:rsid w:val="00963B06"/>
    <w:rsid w:val="0097573C"/>
    <w:rsid w:val="00980739"/>
    <w:rsid w:val="0098259A"/>
    <w:rsid w:val="00990E06"/>
    <w:rsid w:val="009A05B6"/>
    <w:rsid w:val="009A07E2"/>
    <w:rsid w:val="009B5C0C"/>
    <w:rsid w:val="009B6755"/>
    <w:rsid w:val="009E4BDD"/>
    <w:rsid w:val="009F0D38"/>
    <w:rsid w:val="009F427B"/>
    <w:rsid w:val="00A112AF"/>
    <w:rsid w:val="00A118D2"/>
    <w:rsid w:val="00A6054E"/>
    <w:rsid w:val="00A65946"/>
    <w:rsid w:val="00A7474A"/>
    <w:rsid w:val="00A74DFA"/>
    <w:rsid w:val="00AA6A0E"/>
    <w:rsid w:val="00AC4649"/>
    <w:rsid w:val="00AC6CB9"/>
    <w:rsid w:val="00AC7EA1"/>
    <w:rsid w:val="00AD6D02"/>
    <w:rsid w:val="00AE1AB9"/>
    <w:rsid w:val="00AE3F1F"/>
    <w:rsid w:val="00AF05C0"/>
    <w:rsid w:val="00B01794"/>
    <w:rsid w:val="00B11211"/>
    <w:rsid w:val="00B12909"/>
    <w:rsid w:val="00B156BD"/>
    <w:rsid w:val="00B31133"/>
    <w:rsid w:val="00B34CDD"/>
    <w:rsid w:val="00B63B0C"/>
    <w:rsid w:val="00B7193C"/>
    <w:rsid w:val="00B71FEB"/>
    <w:rsid w:val="00B73208"/>
    <w:rsid w:val="00B83D2C"/>
    <w:rsid w:val="00B90E35"/>
    <w:rsid w:val="00B9691D"/>
    <w:rsid w:val="00BB58FD"/>
    <w:rsid w:val="00BC3259"/>
    <w:rsid w:val="00BC3860"/>
    <w:rsid w:val="00BD741E"/>
    <w:rsid w:val="00BE5EE6"/>
    <w:rsid w:val="00C255F3"/>
    <w:rsid w:val="00C7382C"/>
    <w:rsid w:val="00C82A40"/>
    <w:rsid w:val="00C87B5E"/>
    <w:rsid w:val="00C90AA7"/>
    <w:rsid w:val="00C93191"/>
    <w:rsid w:val="00CA25AC"/>
    <w:rsid w:val="00CA3CB0"/>
    <w:rsid w:val="00CA4365"/>
    <w:rsid w:val="00CC0610"/>
    <w:rsid w:val="00CC1996"/>
    <w:rsid w:val="00CE7687"/>
    <w:rsid w:val="00D06DA6"/>
    <w:rsid w:val="00D16869"/>
    <w:rsid w:val="00D2236F"/>
    <w:rsid w:val="00D26F22"/>
    <w:rsid w:val="00D36845"/>
    <w:rsid w:val="00D4187F"/>
    <w:rsid w:val="00D44F3A"/>
    <w:rsid w:val="00D7226B"/>
    <w:rsid w:val="00D77A68"/>
    <w:rsid w:val="00D84130"/>
    <w:rsid w:val="00D93AD3"/>
    <w:rsid w:val="00DA72C4"/>
    <w:rsid w:val="00DA7F61"/>
    <w:rsid w:val="00DB013C"/>
    <w:rsid w:val="00DB05C8"/>
    <w:rsid w:val="00DB0AB4"/>
    <w:rsid w:val="00DC1E6B"/>
    <w:rsid w:val="00DC39DF"/>
    <w:rsid w:val="00DC3C9C"/>
    <w:rsid w:val="00DD4F33"/>
    <w:rsid w:val="00DD68FA"/>
    <w:rsid w:val="00DD7754"/>
    <w:rsid w:val="00DE0E27"/>
    <w:rsid w:val="00E02FC5"/>
    <w:rsid w:val="00E259F9"/>
    <w:rsid w:val="00E3438A"/>
    <w:rsid w:val="00E43071"/>
    <w:rsid w:val="00E575CF"/>
    <w:rsid w:val="00E9659C"/>
    <w:rsid w:val="00EA2976"/>
    <w:rsid w:val="00EB5369"/>
    <w:rsid w:val="00EB5D74"/>
    <w:rsid w:val="00ED288F"/>
    <w:rsid w:val="00EE0D7B"/>
    <w:rsid w:val="00EE130F"/>
    <w:rsid w:val="00EE5C76"/>
    <w:rsid w:val="00F04613"/>
    <w:rsid w:val="00F25802"/>
    <w:rsid w:val="00F26B0B"/>
    <w:rsid w:val="00F3112E"/>
    <w:rsid w:val="00F3568D"/>
    <w:rsid w:val="00F60327"/>
    <w:rsid w:val="00F616ED"/>
    <w:rsid w:val="00F6711B"/>
    <w:rsid w:val="00F679EE"/>
    <w:rsid w:val="00F86925"/>
    <w:rsid w:val="00F9613A"/>
    <w:rsid w:val="00F97773"/>
    <w:rsid w:val="00FB3363"/>
    <w:rsid w:val="00FD46EF"/>
    <w:rsid w:val="00FD58D5"/>
    <w:rsid w:val="00FE74BB"/>
    <w:rsid w:val="00FE7D62"/>
    <w:rsid w:val="00FF4F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874E"/>
  <w15:chartTrackingRefBased/>
  <w15:docId w15:val="{FEE15D4A-533D-46A1-B36F-DA3C10A6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187F"/>
    <w:pPr>
      <w:ind w:left="720"/>
      <w:contextualSpacing/>
    </w:pPr>
  </w:style>
  <w:style w:type="character" w:styleId="Kpr">
    <w:name w:val="Hyperlink"/>
    <w:basedOn w:val="VarsaylanParagrafYazTipi"/>
    <w:uiPriority w:val="99"/>
    <w:unhideWhenUsed/>
    <w:rsid w:val="00D4187F"/>
    <w:rPr>
      <w:color w:val="0563C1" w:themeColor="hyperlink"/>
      <w:u w:val="single"/>
    </w:rPr>
  </w:style>
  <w:style w:type="character" w:customStyle="1" w:styleId="zmlenmeyenBahsetme1">
    <w:name w:val="Çözümlenmeyen Bahsetme1"/>
    <w:basedOn w:val="VarsaylanParagrafYazTipi"/>
    <w:uiPriority w:val="99"/>
    <w:semiHidden/>
    <w:unhideWhenUsed/>
    <w:rsid w:val="00D4187F"/>
    <w:rPr>
      <w:color w:val="605E5C"/>
      <w:shd w:val="clear" w:color="auto" w:fill="E1DFDD"/>
    </w:rPr>
  </w:style>
  <w:style w:type="paragraph" w:styleId="stBilgi">
    <w:name w:val="header"/>
    <w:basedOn w:val="Normal"/>
    <w:link w:val="stBilgiChar"/>
    <w:uiPriority w:val="99"/>
    <w:unhideWhenUsed/>
    <w:rsid w:val="00CC19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996"/>
  </w:style>
  <w:style w:type="paragraph" w:styleId="AltBilgi">
    <w:name w:val="footer"/>
    <w:basedOn w:val="Normal"/>
    <w:link w:val="AltBilgiChar"/>
    <w:uiPriority w:val="99"/>
    <w:unhideWhenUsed/>
    <w:rsid w:val="00CC19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996"/>
  </w:style>
  <w:style w:type="paragraph" w:styleId="NormalWeb">
    <w:name w:val="Normal (Web)"/>
    <w:basedOn w:val="Normal"/>
    <w:uiPriority w:val="99"/>
    <w:semiHidden/>
    <w:unhideWhenUsed/>
    <w:rsid w:val="000B406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UnresolvedMention">
    <w:name w:val="Unresolved Mention"/>
    <w:basedOn w:val="VarsaylanParagrafYazTipi"/>
    <w:uiPriority w:val="99"/>
    <w:semiHidden/>
    <w:unhideWhenUsed/>
    <w:rsid w:val="0010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6162">
      <w:bodyDiv w:val="1"/>
      <w:marLeft w:val="0"/>
      <w:marRight w:val="0"/>
      <w:marTop w:val="0"/>
      <w:marBottom w:val="0"/>
      <w:divBdr>
        <w:top w:val="none" w:sz="0" w:space="0" w:color="auto"/>
        <w:left w:val="none" w:sz="0" w:space="0" w:color="auto"/>
        <w:bottom w:val="none" w:sz="0" w:space="0" w:color="auto"/>
        <w:right w:val="none" w:sz="0" w:space="0" w:color="auto"/>
      </w:divBdr>
      <w:divsChild>
        <w:div w:id="1850682521">
          <w:marLeft w:val="0"/>
          <w:marRight w:val="0"/>
          <w:marTop w:val="0"/>
          <w:marBottom w:val="0"/>
          <w:divBdr>
            <w:top w:val="none" w:sz="0" w:space="0" w:color="auto"/>
            <w:left w:val="none" w:sz="0" w:space="0" w:color="auto"/>
            <w:bottom w:val="none" w:sz="0" w:space="0" w:color="auto"/>
            <w:right w:val="none" w:sz="0" w:space="0" w:color="auto"/>
          </w:divBdr>
        </w:div>
      </w:divsChild>
    </w:div>
    <w:div w:id="136656214">
      <w:bodyDiv w:val="1"/>
      <w:marLeft w:val="0"/>
      <w:marRight w:val="0"/>
      <w:marTop w:val="0"/>
      <w:marBottom w:val="0"/>
      <w:divBdr>
        <w:top w:val="none" w:sz="0" w:space="0" w:color="auto"/>
        <w:left w:val="none" w:sz="0" w:space="0" w:color="auto"/>
        <w:bottom w:val="none" w:sz="0" w:space="0" w:color="auto"/>
        <w:right w:val="none" w:sz="0" w:space="0" w:color="auto"/>
      </w:divBdr>
    </w:div>
    <w:div w:id="185875226">
      <w:bodyDiv w:val="1"/>
      <w:marLeft w:val="0"/>
      <w:marRight w:val="0"/>
      <w:marTop w:val="0"/>
      <w:marBottom w:val="0"/>
      <w:divBdr>
        <w:top w:val="none" w:sz="0" w:space="0" w:color="auto"/>
        <w:left w:val="none" w:sz="0" w:space="0" w:color="auto"/>
        <w:bottom w:val="none" w:sz="0" w:space="0" w:color="auto"/>
        <w:right w:val="none" w:sz="0" w:space="0" w:color="auto"/>
      </w:divBdr>
    </w:div>
    <w:div w:id="199978061">
      <w:bodyDiv w:val="1"/>
      <w:marLeft w:val="0"/>
      <w:marRight w:val="0"/>
      <w:marTop w:val="0"/>
      <w:marBottom w:val="0"/>
      <w:divBdr>
        <w:top w:val="none" w:sz="0" w:space="0" w:color="auto"/>
        <w:left w:val="none" w:sz="0" w:space="0" w:color="auto"/>
        <w:bottom w:val="none" w:sz="0" w:space="0" w:color="auto"/>
        <w:right w:val="none" w:sz="0" w:space="0" w:color="auto"/>
      </w:divBdr>
    </w:div>
    <w:div w:id="221603416">
      <w:bodyDiv w:val="1"/>
      <w:marLeft w:val="0"/>
      <w:marRight w:val="0"/>
      <w:marTop w:val="0"/>
      <w:marBottom w:val="0"/>
      <w:divBdr>
        <w:top w:val="none" w:sz="0" w:space="0" w:color="auto"/>
        <w:left w:val="none" w:sz="0" w:space="0" w:color="auto"/>
        <w:bottom w:val="none" w:sz="0" w:space="0" w:color="auto"/>
        <w:right w:val="none" w:sz="0" w:space="0" w:color="auto"/>
      </w:divBdr>
    </w:div>
    <w:div w:id="268706362">
      <w:bodyDiv w:val="1"/>
      <w:marLeft w:val="0"/>
      <w:marRight w:val="0"/>
      <w:marTop w:val="0"/>
      <w:marBottom w:val="0"/>
      <w:divBdr>
        <w:top w:val="none" w:sz="0" w:space="0" w:color="auto"/>
        <w:left w:val="none" w:sz="0" w:space="0" w:color="auto"/>
        <w:bottom w:val="none" w:sz="0" w:space="0" w:color="auto"/>
        <w:right w:val="none" w:sz="0" w:space="0" w:color="auto"/>
      </w:divBdr>
    </w:div>
    <w:div w:id="289940779">
      <w:bodyDiv w:val="1"/>
      <w:marLeft w:val="0"/>
      <w:marRight w:val="0"/>
      <w:marTop w:val="0"/>
      <w:marBottom w:val="0"/>
      <w:divBdr>
        <w:top w:val="none" w:sz="0" w:space="0" w:color="auto"/>
        <w:left w:val="none" w:sz="0" w:space="0" w:color="auto"/>
        <w:bottom w:val="none" w:sz="0" w:space="0" w:color="auto"/>
        <w:right w:val="none" w:sz="0" w:space="0" w:color="auto"/>
      </w:divBdr>
    </w:div>
    <w:div w:id="440422467">
      <w:bodyDiv w:val="1"/>
      <w:marLeft w:val="0"/>
      <w:marRight w:val="0"/>
      <w:marTop w:val="0"/>
      <w:marBottom w:val="0"/>
      <w:divBdr>
        <w:top w:val="none" w:sz="0" w:space="0" w:color="auto"/>
        <w:left w:val="none" w:sz="0" w:space="0" w:color="auto"/>
        <w:bottom w:val="none" w:sz="0" w:space="0" w:color="auto"/>
        <w:right w:val="none" w:sz="0" w:space="0" w:color="auto"/>
      </w:divBdr>
    </w:div>
    <w:div w:id="586350765">
      <w:bodyDiv w:val="1"/>
      <w:marLeft w:val="0"/>
      <w:marRight w:val="0"/>
      <w:marTop w:val="0"/>
      <w:marBottom w:val="0"/>
      <w:divBdr>
        <w:top w:val="none" w:sz="0" w:space="0" w:color="auto"/>
        <w:left w:val="none" w:sz="0" w:space="0" w:color="auto"/>
        <w:bottom w:val="none" w:sz="0" w:space="0" w:color="auto"/>
        <w:right w:val="none" w:sz="0" w:space="0" w:color="auto"/>
      </w:divBdr>
    </w:div>
    <w:div w:id="592054447">
      <w:bodyDiv w:val="1"/>
      <w:marLeft w:val="0"/>
      <w:marRight w:val="0"/>
      <w:marTop w:val="0"/>
      <w:marBottom w:val="0"/>
      <w:divBdr>
        <w:top w:val="none" w:sz="0" w:space="0" w:color="auto"/>
        <w:left w:val="none" w:sz="0" w:space="0" w:color="auto"/>
        <w:bottom w:val="none" w:sz="0" w:space="0" w:color="auto"/>
        <w:right w:val="none" w:sz="0" w:space="0" w:color="auto"/>
      </w:divBdr>
    </w:div>
    <w:div w:id="596210132">
      <w:bodyDiv w:val="1"/>
      <w:marLeft w:val="0"/>
      <w:marRight w:val="0"/>
      <w:marTop w:val="0"/>
      <w:marBottom w:val="0"/>
      <w:divBdr>
        <w:top w:val="none" w:sz="0" w:space="0" w:color="auto"/>
        <w:left w:val="none" w:sz="0" w:space="0" w:color="auto"/>
        <w:bottom w:val="none" w:sz="0" w:space="0" w:color="auto"/>
        <w:right w:val="none" w:sz="0" w:space="0" w:color="auto"/>
      </w:divBdr>
      <w:divsChild>
        <w:div w:id="492373356">
          <w:marLeft w:val="274"/>
          <w:marRight w:val="0"/>
          <w:marTop w:val="240"/>
          <w:marBottom w:val="0"/>
          <w:divBdr>
            <w:top w:val="none" w:sz="0" w:space="0" w:color="auto"/>
            <w:left w:val="none" w:sz="0" w:space="0" w:color="auto"/>
            <w:bottom w:val="none" w:sz="0" w:space="0" w:color="auto"/>
            <w:right w:val="none" w:sz="0" w:space="0" w:color="auto"/>
          </w:divBdr>
        </w:div>
        <w:div w:id="773750287">
          <w:marLeft w:val="274"/>
          <w:marRight w:val="0"/>
          <w:marTop w:val="240"/>
          <w:marBottom w:val="0"/>
          <w:divBdr>
            <w:top w:val="none" w:sz="0" w:space="0" w:color="auto"/>
            <w:left w:val="none" w:sz="0" w:space="0" w:color="auto"/>
            <w:bottom w:val="none" w:sz="0" w:space="0" w:color="auto"/>
            <w:right w:val="none" w:sz="0" w:space="0" w:color="auto"/>
          </w:divBdr>
        </w:div>
        <w:div w:id="1141456725">
          <w:marLeft w:val="274"/>
          <w:marRight w:val="0"/>
          <w:marTop w:val="240"/>
          <w:marBottom w:val="0"/>
          <w:divBdr>
            <w:top w:val="none" w:sz="0" w:space="0" w:color="auto"/>
            <w:left w:val="none" w:sz="0" w:space="0" w:color="auto"/>
            <w:bottom w:val="none" w:sz="0" w:space="0" w:color="auto"/>
            <w:right w:val="none" w:sz="0" w:space="0" w:color="auto"/>
          </w:divBdr>
        </w:div>
        <w:div w:id="1960529399">
          <w:marLeft w:val="274"/>
          <w:marRight w:val="0"/>
          <w:marTop w:val="240"/>
          <w:marBottom w:val="0"/>
          <w:divBdr>
            <w:top w:val="none" w:sz="0" w:space="0" w:color="auto"/>
            <w:left w:val="none" w:sz="0" w:space="0" w:color="auto"/>
            <w:bottom w:val="none" w:sz="0" w:space="0" w:color="auto"/>
            <w:right w:val="none" w:sz="0" w:space="0" w:color="auto"/>
          </w:divBdr>
        </w:div>
      </w:divsChild>
    </w:div>
    <w:div w:id="653295503">
      <w:bodyDiv w:val="1"/>
      <w:marLeft w:val="0"/>
      <w:marRight w:val="0"/>
      <w:marTop w:val="0"/>
      <w:marBottom w:val="0"/>
      <w:divBdr>
        <w:top w:val="none" w:sz="0" w:space="0" w:color="auto"/>
        <w:left w:val="none" w:sz="0" w:space="0" w:color="auto"/>
        <w:bottom w:val="none" w:sz="0" w:space="0" w:color="auto"/>
        <w:right w:val="none" w:sz="0" w:space="0" w:color="auto"/>
      </w:divBdr>
    </w:div>
    <w:div w:id="719863460">
      <w:bodyDiv w:val="1"/>
      <w:marLeft w:val="0"/>
      <w:marRight w:val="0"/>
      <w:marTop w:val="0"/>
      <w:marBottom w:val="0"/>
      <w:divBdr>
        <w:top w:val="none" w:sz="0" w:space="0" w:color="auto"/>
        <w:left w:val="none" w:sz="0" w:space="0" w:color="auto"/>
        <w:bottom w:val="none" w:sz="0" w:space="0" w:color="auto"/>
        <w:right w:val="none" w:sz="0" w:space="0" w:color="auto"/>
      </w:divBdr>
    </w:div>
    <w:div w:id="774712197">
      <w:bodyDiv w:val="1"/>
      <w:marLeft w:val="0"/>
      <w:marRight w:val="0"/>
      <w:marTop w:val="0"/>
      <w:marBottom w:val="0"/>
      <w:divBdr>
        <w:top w:val="none" w:sz="0" w:space="0" w:color="auto"/>
        <w:left w:val="none" w:sz="0" w:space="0" w:color="auto"/>
        <w:bottom w:val="none" w:sz="0" w:space="0" w:color="auto"/>
        <w:right w:val="none" w:sz="0" w:space="0" w:color="auto"/>
      </w:divBdr>
      <w:divsChild>
        <w:div w:id="1017805890">
          <w:marLeft w:val="0"/>
          <w:marRight w:val="0"/>
          <w:marTop w:val="0"/>
          <w:marBottom w:val="0"/>
          <w:divBdr>
            <w:top w:val="none" w:sz="0" w:space="0" w:color="auto"/>
            <w:left w:val="none" w:sz="0" w:space="0" w:color="auto"/>
            <w:bottom w:val="none" w:sz="0" w:space="0" w:color="auto"/>
            <w:right w:val="none" w:sz="0" w:space="0" w:color="auto"/>
          </w:divBdr>
        </w:div>
      </w:divsChild>
    </w:div>
    <w:div w:id="977227855">
      <w:bodyDiv w:val="1"/>
      <w:marLeft w:val="0"/>
      <w:marRight w:val="0"/>
      <w:marTop w:val="0"/>
      <w:marBottom w:val="0"/>
      <w:divBdr>
        <w:top w:val="none" w:sz="0" w:space="0" w:color="auto"/>
        <w:left w:val="none" w:sz="0" w:space="0" w:color="auto"/>
        <w:bottom w:val="none" w:sz="0" w:space="0" w:color="auto"/>
        <w:right w:val="none" w:sz="0" w:space="0" w:color="auto"/>
      </w:divBdr>
    </w:div>
    <w:div w:id="1082408032">
      <w:bodyDiv w:val="1"/>
      <w:marLeft w:val="0"/>
      <w:marRight w:val="0"/>
      <w:marTop w:val="0"/>
      <w:marBottom w:val="0"/>
      <w:divBdr>
        <w:top w:val="none" w:sz="0" w:space="0" w:color="auto"/>
        <w:left w:val="none" w:sz="0" w:space="0" w:color="auto"/>
        <w:bottom w:val="none" w:sz="0" w:space="0" w:color="auto"/>
        <w:right w:val="none" w:sz="0" w:space="0" w:color="auto"/>
      </w:divBdr>
    </w:div>
    <w:div w:id="1131482600">
      <w:bodyDiv w:val="1"/>
      <w:marLeft w:val="0"/>
      <w:marRight w:val="0"/>
      <w:marTop w:val="0"/>
      <w:marBottom w:val="0"/>
      <w:divBdr>
        <w:top w:val="none" w:sz="0" w:space="0" w:color="auto"/>
        <w:left w:val="none" w:sz="0" w:space="0" w:color="auto"/>
        <w:bottom w:val="none" w:sz="0" w:space="0" w:color="auto"/>
        <w:right w:val="none" w:sz="0" w:space="0" w:color="auto"/>
      </w:divBdr>
    </w:div>
    <w:div w:id="1288389894">
      <w:bodyDiv w:val="1"/>
      <w:marLeft w:val="0"/>
      <w:marRight w:val="0"/>
      <w:marTop w:val="0"/>
      <w:marBottom w:val="0"/>
      <w:divBdr>
        <w:top w:val="none" w:sz="0" w:space="0" w:color="auto"/>
        <w:left w:val="none" w:sz="0" w:space="0" w:color="auto"/>
        <w:bottom w:val="none" w:sz="0" w:space="0" w:color="auto"/>
        <w:right w:val="none" w:sz="0" w:space="0" w:color="auto"/>
      </w:divBdr>
    </w:div>
    <w:div w:id="1320890451">
      <w:bodyDiv w:val="1"/>
      <w:marLeft w:val="0"/>
      <w:marRight w:val="0"/>
      <w:marTop w:val="0"/>
      <w:marBottom w:val="0"/>
      <w:divBdr>
        <w:top w:val="none" w:sz="0" w:space="0" w:color="auto"/>
        <w:left w:val="none" w:sz="0" w:space="0" w:color="auto"/>
        <w:bottom w:val="none" w:sz="0" w:space="0" w:color="auto"/>
        <w:right w:val="none" w:sz="0" w:space="0" w:color="auto"/>
      </w:divBdr>
    </w:div>
    <w:div w:id="1384406358">
      <w:bodyDiv w:val="1"/>
      <w:marLeft w:val="0"/>
      <w:marRight w:val="0"/>
      <w:marTop w:val="0"/>
      <w:marBottom w:val="0"/>
      <w:divBdr>
        <w:top w:val="none" w:sz="0" w:space="0" w:color="auto"/>
        <w:left w:val="none" w:sz="0" w:space="0" w:color="auto"/>
        <w:bottom w:val="none" w:sz="0" w:space="0" w:color="auto"/>
        <w:right w:val="none" w:sz="0" w:space="0" w:color="auto"/>
      </w:divBdr>
    </w:div>
    <w:div w:id="1408570883">
      <w:bodyDiv w:val="1"/>
      <w:marLeft w:val="0"/>
      <w:marRight w:val="0"/>
      <w:marTop w:val="0"/>
      <w:marBottom w:val="0"/>
      <w:divBdr>
        <w:top w:val="none" w:sz="0" w:space="0" w:color="auto"/>
        <w:left w:val="none" w:sz="0" w:space="0" w:color="auto"/>
        <w:bottom w:val="none" w:sz="0" w:space="0" w:color="auto"/>
        <w:right w:val="none" w:sz="0" w:space="0" w:color="auto"/>
      </w:divBdr>
    </w:div>
    <w:div w:id="1425104589">
      <w:bodyDiv w:val="1"/>
      <w:marLeft w:val="0"/>
      <w:marRight w:val="0"/>
      <w:marTop w:val="0"/>
      <w:marBottom w:val="0"/>
      <w:divBdr>
        <w:top w:val="none" w:sz="0" w:space="0" w:color="auto"/>
        <w:left w:val="none" w:sz="0" w:space="0" w:color="auto"/>
        <w:bottom w:val="none" w:sz="0" w:space="0" w:color="auto"/>
        <w:right w:val="none" w:sz="0" w:space="0" w:color="auto"/>
      </w:divBdr>
      <w:divsChild>
        <w:div w:id="85880724">
          <w:marLeft w:val="0"/>
          <w:marRight w:val="0"/>
          <w:marTop w:val="0"/>
          <w:marBottom w:val="0"/>
          <w:divBdr>
            <w:top w:val="none" w:sz="0" w:space="0" w:color="auto"/>
            <w:left w:val="none" w:sz="0" w:space="0" w:color="auto"/>
            <w:bottom w:val="none" w:sz="0" w:space="0" w:color="auto"/>
            <w:right w:val="none" w:sz="0" w:space="0" w:color="auto"/>
          </w:divBdr>
        </w:div>
      </w:divsChild>
    </w:div>
    <w:div w:id="1438325953">
      <w:bodyDiv w:val="1"/>
      <w:marLeft w:val="0"/>
      <w:marRight w:val="0"/>
      <w:marTop w:val="0"/>
      <w:marBottom w:val="0"/>
      <w:divBdr>
        <w:top w:val="none" w:sz="0" w:space="0" w:color="auto"/>
        <w:left w:val="none" w:sz="0" w:space="0" w:color="auto"/>
        <w:bottom w:val="none" w:sz="0" w:space="0" w:color="auto"/>
        <w:right w:val="none" w:sz="0" w:space="0" w:color="auto"/>
      </w:divBdr>
    </w:div>
    <w:div w:id="1473327120">
      <w:bodyDiv w:val="1"/>
      <w:marLeft w:val="0"/>
      <w:marRight w:val="0"/>
      <w:marTop w:val="0"/>
      <w:marBottom w:val="0"/>
      <w:divBdr>
        <w:top w:val="none" w:sz="0" w:space="0" w:color="auto"/>
        <w:left w:val="none" w:sz="0" w:space="0" w:color="auto"/>
        <w:bottom w:val="none" w:sz="0" w:space="0" w:color="auto"/>
        <w:right w:val="none" w:sz="0" w:space="0" w:color="auto"/>
      </w:divBdr>
      <w:divsChild>
        <w:div w:id="474878171">
          <w:marLeft w:val="547"/>
          <w:marRight w:val="0"/>
          <w:marTop w:val="0"/>
          <w:marBottom w:val="40"/>
          <w:divBdr>
            <w:top w:val="none" w:sz="0" w:space="0" w:color="auto"/>
            <w:left w:val="none" w:sz="0" w:space="0" w:color="auto"/>
            <w:bottom w:val="none" w:sz="0" w:space="0" w:color="auto"/>
            <w:right w:val="none" w:sz="0" w:space="0" w:color="auto"/>
          </w:divBdr>
        </w:div>
        <w:div w:id="1465736669">
          <w:marLeft w:val="547"/>
          <w:marRight w:val="0"/>
          <w:marTop w:val="0"/>
          <w:marBottom w:val="40"/>
          <w:divBdr>
            <w:top w:val="none" w:sz="0" w:space="0" w:color="auto"/>
            <w:left w:val="none" w:sz="0" w:space="0" w:color="auto"/>
            <w:bottom w:val="none" w:sz="0" w:space="0" w:color="auto"/>
            <w:right w:val="none" w:sz="0" w:space="0" w:color="auto"/>
          </w:divBdr>
        </w:div>
        <w:div w:id="1685284149">
          <w:marLeft w:val="547"/>
          <w:marRight w:val="0"/>
          <w:marTop w:val="0"/>
          <w:marBottom w:val="40"/>
          <w:divBdr>
            <w:top w:val="none" w:sz="0" w:space="0" w:color="auto"/>
            <w:left w:val="none" w:sz="0" w:space="0" w:color="auto"/>
            <w:bottom w:val="none" w:sz="0" w:space="0" w:color="auto"/>
            <w:right w:val="none" w:sz="0" w:space="0" w:color="auto"/>
          </w:divBdr>
        </w:div>
      </w:divsChild>
    </w:div>
    <w:div w:id="1531648412">
      <w:bodyDiv w:val="1"/>
      <w:marLeft w:val="0"/>
      <w:marRight w:val="0"/>
      <w:marTop w:val="0"/>
      <w:marBottom w:val="0"/>
      <w:divBdr>
        <w:top w:val="none" w:sz="0" w:space="0" w:color="auto"/>
        <w:left w:val="none" w:sz="0" w:space="0" w:color="auto"/>
        <w:bottom w:val="none" w:sz="0" w:space="0" w:color="auto"/>
        <w:right w:val="none" w:sz="0" w:space="0" w:color="auto"/>
      </w:divBdr>
    </w:div>
    <w:div w:id="1678651819">
      <w:bodyDiv w:val="1"/>
      <w:marLeft w:val="0"/>
      <w:marRight w:val="0"/>
      <w:marTop w:val="0"/>
      <w:marBottom w:val="0"/>
      <w:divBdr>
        <w:top w:val="none" w:sz="0" w:space="0" w:color="auto"/>
        <w:left w:val="none" w:sz="0" w:space="0" w:color="auto"/>
        <w:bottom w:val="none" w:sz="0" w:space="0" w:color="auto"/>
        <w:right w:val="none" w:sz="0" w:space="0" w:color="auto"/>
      </w:divBdr>
    </w:div>
    <w:div w:id="1785802730">
      <w:bodyDiv w:val="1"/>
      <w:marLeft w:val="0"/>
      <w:marRight w:val="0"/>
      <w:marTop w:val="0"/>
      <w:marBottom w:val="0"/>
      <w:divBdr>
        <w:top w:val="none" w:sz="0" w:space="0" w:color="auto"/>
        <w:left w:val="none" w:sz="0" w:space="0" w:color="auto"/>
        <w:bottom w:val="none" w:sz="0" w:space="0" w:color="auto"/>
        <w:right w:val="none" w:sz="0" w:space="0" w:color="auto"/>
      </w:divBdr>
    </w:div>
    <w:div w:id="1887252599">
      <w:bodyDiv w:val="1"/>
      <w:marLeft w:val="0"/>
      <w:marRight w:val="0"/>
      <w:marTop w:val="0"/>
      <w:marBottom w:val="0"/>
      <w:divBdr>
        <w:top w:val="none" w:sz="0" w:space="0" w:color="auto"/>
        <w:left w:val="none" w:sz="0" w:space="0" w:color="auto"/>
        <w:bottom w:val="none" w:sz="0" w:space="0" w:color="auto"/>
        <w:right w:val="none" w:sz="0" w:space="0" w:color="auto"/>
      </w:divBdr>
      <w:divsChild>
        <w:div w:id="1115950738">
          <w:marLeft w:val="0"/>
          <w:marRight w:val="0"/>
          <w:marTop w:val="0"/>
          <w:marBottom w:val="0"/>
          <w:divBdr>
            <w:top w:val="none" w:sz="0" w:space="0" w:color="auto"/>
            <w:left w:val="none" w:sz="0" w:space="0" w:color="auto"/>
            <w:bottom w:val="none" w:sz="0" w:space="0" w:color="auto"/>
            <w:right w:val="none" w:sz="0" w:space="0" w:color="auto"/>
          </w:divBdr>
        </w:div>
      </w:divsChild>
    </w:div>
    <w:div w:id="1933973947">
      <w:bodyDiv w:val="1"/>
      <w:marLeft w:val="0"/>
      <w:marRight w:val="0"/>
      <w:marTop w:val="0"/>
      <w:marBottom w:val="0"/>
      <w:divBdr>
        <w:top w:val="none" w:sz="0" w:space="0" w:color="auto"/>
        <w:left w:val="none" w:sz="0" w:space="0" w:color="auto"/>
        <w:bottom w:val="none" w:sz="0" w:space="0" w:color="auto"/>
        <w:right w:val="none" w:sz="0" w:space="0" w:color="auto"/>
      </w:divBdr>
    </w:div>
    <w:div w:id="2031103355">
      <w:bodyDiv w:val="1"/>
      <w:marLeft w:val="0"/>
      <w:marRight w:val="0"/>
      <w:marTop w:val="0"/>
      <w:marBottom w:val="0"/>
      <w:divBdr>
        <w:top w:val="none" w:sz="0" w:space="0" w:color="auto"/>
        <w:left w:val="none" w:sz="0" w:space="0" w:color="auto"/>
        <w:bottom w:val="none" w:sz="0" w:space="0" w:color="auto"/>
        <w:right w:val="none" w:sz="0" w:space="0" w:color="auto"/>
      </w:divBdr>
    </w:div>
    <w:div w:id="2089495206">
      <w:bodyDiv w:val="1"/>
      <w:marLeft w:val="0"/>
      <w:marRight w:val="0"/>
      <w:marTop w:val="0"/>
      <w:marBottom w:val="0"/>
      <w:divBdr>
        <w:top w:val="none" w:sz="0" w:space="0" w:color="auto"/>
        <w:left w:val="none" w:sz="0" w:space="0" w:color="auto"/>
        <w:bottom w:val="none" w:sz="0" w:space="0" w:color="auto"/>
        <w:right w:val="none" w:sz="0" w:space="0" w:color="auto"/>
      </w:divBdr>
    </w:div>
    <w:div w:id="2122339865">
      <w:bodyDiv w:val="1"/>
      <w:marLeft w:val="0"/>
      <w:marRight w:val="0"/>
      <w:marTop w:val="0"/>
      <w:marBottom w:val="0"/>
      <w:divBdr>
        <w:top w:val="none" w:sz="0" w:space="0" w:color="auto"/>
        <w:left w:val="none" w:sz="0" w:space="0" w:color="auto"/>
        <w:bottom w:val="none" w:sz="0" w:space="0" w:color="auto"/>
        <w:right w:val="none" w:sz="0" w:space="0" w:color="auto"/>
      </w:divBdr>
    </w:div>
    <w:div w:id="21228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E2%80%8B1016/%E2%80%8BB978-0-443-16011-0.%E2%80%8B0000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3-030-94753-8_5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IJFS.166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90/foods1123391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5EE57-2514-4E73-80AC-A9155CDC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8540</Words>
  <Characters>48681</Characters>
  <Application>Microsoft Office Word</Application>
  <DocSecurity>0</DocSecurity>
  <Lines>405</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ŞAHİN DİLMENLER</dc:creator>
  <cp:keywords/>
  <dc:description/>
  <cp:lastModifiedBy>CASPER</cp:lastModifiedBy>
  <cp:lastPrinted>2024-12-18T13:45:00Z</cp:lastPrinted>
  <dcterms:created xsi:type="dcterms:W3CDTF">2025-04-24T13:01:00Z</dcterms:created>
  <dcterms:modified xsi:type="dcterms:W3CDTF">2025-04-24T13:01:00Z</dcterms:modified>
</cp:coreProperties>
</file>